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4E" w:rsidRDefault="00930F4E" w:rsidP="00930F4E">
      <w:pPr>
        <w:pStyle w:val="a4"/>
        <w:jc w:val="center"/>
        <w:rPr>
          <w:rFonts w:eastAsia="Times New Roman"/>
          <w:color w:val="2B5D5C"/>
          <w:kern w:val="36"/>
          <w:lang w:eastAsia="el-GR"/>
        </w:rPr>
      </w:pPr>
      <w:r w:rsidRPr="00930F4E">
        <w:rPr>
          <w:rFonts w:eastAsia="Times New Roman"/>
          <w:color w:val="2B5D5C"/>
          <w:kern w:val="36"/>
          <w:lang w:eastAsia="el-GR"/>
        </w:rPr>
        <w:t>ΔΙΑΧΕΙΡΙΣΗ ΔΙΚΤΥΩΝ ΙΙ</w:t>
      </w:r>
    </w:p>
    <w:p w:rsidR="00930F4E" w:rsidRDefault="00930F4E" w:rsidP="00930F4E">
      <w:pPr>
        <w:pStyle w:val="a4"/>
        <w:jc w:val="center"/>
        <w:rPr>
          <w:rFonts w:eastAsia="Times New Roman"/>
          <w:color w:val="2B5D5C"/>
          <w:kern w:val="36"/>
          <w:sz w:val="36"/>
          <w:szCs w:val="36"/>
          <w:lang w:eastAsia="el-GR"/>
        </w:rPr>
      </w:pPr>
      <w:r w:rsidRPr="00930F4E">
        <w:rPr>
          <w:rFonts w:eastAsia="Times New Roman"/>
          <w:color w:val="2B5D5C"/>
          <w:kern w:val="36"/>
          <w:sz w:val="36"/>
          <w:szCs w:val="36"/>
          <w:lang w:eastAsia="el-GR"/>
        </w:rPr>
        <w:t>2024 Γ’ΕΞΑΜΗΝΟ</w:t>
      </w:r>
    </w:p>
    <w:p w:rsidR="00930F4E" w:rsidRDefault="00930F4E" w:rsidP="00930F4E">
      <w:pPr>
        <w:rPr>
          <w:lang w:eastAsia="el-GR"/>
        </w:rPr>
      </w:pPr>
    </w:p>
    <w:bookmarkStart w:id="0" w:name="_ΟΔΗΓΟΣ_ΣΠΟΥΔΩΝ_(Click"/>
    <w:bookmarkEnd w:id="0"/>
    <w:p w:rsidR="00930F4E" w:rsidRDefault="00AA0246" w:rsidP="00930F4E">
      <w:pPr>
        <w:pStyle w:val="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="Arial Black" w:hAnsi="Arial Black"/>
          <w:highlight w:val="yellow"/>
          <w:u w:val="single"/>
          <w:lang w:eastAsia="el-GR"/>
        </w:rPr>
        <w:fldChar w:fldCharType="begin"/>
      </w:r>
      <w:r w:rsidR="00DD7D55">
        <w:rPr>
          <w:rFonts w:ascii="Arial Black" w:hAnsi="Arial Black"/>
          <w:highlight w:val="yellow"/>
          <w:u w:val="single"/>
          <w:lang w:eastAsia="el-GR"/>
        </w:rPr>
        <w:instrText>HYPERLINK "https://www.gsvetlly.minedu.gov.gr/publications/docs2023/1_%CE%A4%CE%95%CE%A7%CE%9D%CE%99%CE%9A%CE%9F%CE%A3_%CE%94%CE%99%CE%9A%CE%A4%CE%A5%CE%A9%CE%9D_%CE%9A%CE%91%CE%99_%CE%A4%CE%97%CE%9B%CE%95%CE%A0%CE%99%CE%9A%CE%9F%CE%99%CE%9D%CE%A9%CE%9D%CE%99%CE%A9%CE%25"</w:instrText>
      </w:r>
      <w:r w:rsidR="00DD7D55">
        <w:rPr>
          <w:rFonts w:ascii="Arial Black" w:hAnsi="Arial Black"/>
          <w:highlight w:val="yellow"/>
          <w:u w:val="single"/>
          <w:lang w:eastAsia="el-GR"/>
        </w:rPr>
      </w:r>
      <w:r>
        <w:rPr>
          <w:rFonts w:ascii="Arial Black" w:hAnsi="Arial Black"/>
          <w:highlight w:val="yellow"/>
          <w:u w:val="single"/>
          <w:lang w:eastAsia="el-GR"/>
        </w:rPr>
        <w:fldChar w:fldCharType="separate"/>
      </w:r>
      <w:r w:rsidR="00930F4E" w:rsidRPr="00AA0246">
        <w:rPr>
          <w:rStyle w:val="-"/>
          <w:rFonts w:ascii="Arial Black" w:hAnsi="Arial Black"/>
          <w:lang w:eastAsia="el-GR"/>
        </w:rPr>
        <w:t>ΟΔΗΓΟΣ ΣΠΟΥΔΩΝ</w:t>
      </w:r>
      <w:r>
        <w:rPr>
          <w:rFonts w:ascii="Arial Black" w:hAnsi="Arial Black"/>
          <w:highlight w:val="yellow"/>
          <w:u w:val="single"/>
          <w:lang w:eastAsia="el-GR"/>
        </w:rPr>
        <w:fldChar w:fldCharType="end"/>
      </w:r>
      <w:r w:rsidR="00930F4E">
        <w:rPr>
          <w:rFonts w:ascii="Arial Black" w:hAnsi="Arial Black"/>
          <w:u w:val="single"/>
          <w:lang w:eastAsia="el-GR"/>
        </w:rPr>
        <w:t xml:space="preserve"> </w:t>
      </w:r>
      <w:r w:rsidR="00930F4E" w:rsidRPr="00930F4E">
        <w:rPr>
          <w:rFonts w:asciiTheme="minorHAnsi" w:hAnsiTheme="minorHAnsi" w:cstheme="minorHAnsi"/>
          <w:b w:val="0"/>
          <w:color w:val="auto"/>
          <w:sz w:val="22"/>
          <w:szCs w:val="22"/>
        </w:rPr>
        <w:t>(</w:t>
      </w:r>
      <w:proofErr w:type="spellStart"/>
      <w:r w:rsidR="00930F4E" w:rsidRPr="00930F4E">
        <w:rPr>
          <w:rFonts w:asciiTheme="minorHAnsi" w:hAnsiTheme="minorHAnsi" w:cstheme="minorHAnsi"/>
          <w:b w:val="0"/>
          <w:color w:val="auto"/>
          <w:sz w:val="22"/>
          <w:szCs w:val="22"/>
        </w:rPr>
        <w:t>Click</w:t>
      </w:r>
      <w:proofErr w:type="spellEnd"/>
      <w:r w:rsidR="00930F4E" w:rsidRPr="00930F4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για άνοιγμα)</w:t>
      </w:r>
    </w:p>
    <w:p w:rsidR="00930F4E" w:rsidRDefault="00930F4E" w:rsidP="00930F4E"/>
    <w:p w:rsidR="00930F4E" w:rsidRPr="009C1753" w:rsidRDefault="00930F4E" w:rsidP="00930F4E">
      <w:pPr>
        <w:pStyle w:val="a3"/>
        <w:jc w:val="center"/>
        <w:rPr>
          <w:rFonts w:ascii="Arial Black" w:hAnsi="Arial Black"/>
          <w:i w:val="0"/>
          <w:sz w:val="40"/>
          <w:szCs w:val="40"/>
        </w:rPr>
      </w:pPr>
      <w:r w:rsidRPr="009C1753">
        <w:rPr>
          <w:rFonts w:ascii="Arial Black" w:hAnsi="Arial Black"/>
          <w:i w:val="0"/>
          <w:sz w:val="40"/>
          <w:szCs w:val="40"/>
        </w:rPr>
        <w:t>ΕΝΟΤΗΤΕΣ &amp; ΒΙΒΛΙΑ</w:t>
      </w:r>
    </w:p>
    <w:p w:rsidR="00930F4E" w:rsidRDefault="00930F4E" w:rsidP="009C1753">
      <w:pPr>
        <w:pStyle w:val="a4"/>
        <w:jc w:val="center"/>
        <w:rPr>
          <w:sz w:val="32"/>
        </w:rPr>
      </w:pPr>
      <w:r w:rsidRPr="009C1753">
        <w:rPr>
          <w:sz w:val="32"/>
        </w:rPr>
        <w:t>ΒΙΒΛΙΑ</w:t>
      </w:r>
    </w:p>
    <w:p w:rsidR="005941B2" w:rsidRDefault="009C1753" w:rsidP="005941B2">
      <w:pPr>
        <w:pStyle w:val="a5"/>
        <w:numPr>
          <w:ilvl w:val="0"/>
          <w:numId w:val="3"/>
        </w:numPr>
        <w:rPr>
          <w:rFonts w:asciiTheme="minorHAnsi" w:hAnsiTheme="minorHAnsi" w:cstheme="minorHAnsi"/>
          <w:color w:val="000000"/>
          <w:sz w:val="14"/>
          <w:szCs w:val="14"/>
          <w:shd w:val="clear" w:color="auto" w:fill="FFFFFF"/>
        </w:rPr>
      </w:pPr>
      <w:hyperlink r:id="rId5" w:history="1">
        <w:r w:rsidRPr="009C1753">
          <w:rPr>
            <w:rStyle w:val="-"/>
            <w:b/>
          </w:rPr>
          <w:t>ΣΧΟΛΙΚΟ ΒΙΒΛΙΟ</w:t>
        </w:r>
      </w:hyperlink>
      <w:r w:rsidR="00C922DF" w:rsidRPr="005941B2">
        <w:rPr>
          <w:b/>
          <w:color w:val="0F243E" w:themeColor="text2" w:themeShade="80"/>
        </w:rPr>
        <w:br/>
      </w:r>
      <w:hyperlink r:id="rId6" w:history="1">
        <w:r w:rsidR="005941B2" w:rsidRPr="00AE3936">
          <w:rPr>
            <w:rStyle w:val="-"/>
            <w:rFonts w:asciiTheme="minorHAnsi" w:hAnsiTheme="minorHAnsi" w:cstheme="minorHAnsi"/>
            <w:sz w:val="14"/>
            <w:szCs w:val="14"/>
            <w:shd w:val="clear" w:color="auto" w:fill="FFFFFF"/>
          </w:rPr>
          <w:t>https://blogs.sch.gr/karamanis/files/2020/04/%CE%94%CE%99%CE%9A%CE%A4%CE%A5%CE%91-%CE%A5%CE%A0%CE%9F%CE%9B%CE%9F%CE%93%CE%99%CE%A3%CE%A4%CE%A9%CE%9D-%CE%92%CE%99%CE%92%CE%9B%CE%99%CE%9F-%CE%9C%CE%91%CE%98%CE%97%CE%A4%CE%97-%CE%93-%CE%95%CE%A0%CE%91%CE%9B.pdf</w:t>
        </w:r>
      </w:hyperlink>
    </w:p>
    <w:p w:rsidR="005941B2" w:rsidRDefault="005941B2" w:rsidP="009C1753">
      <w:pPr>
        <w:pStyle w:val="a4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930F4E" w:rsidRPr="009C1753" w:rsidRDefault="00930F4E" w:rsidP="009C1753">
      <w:pPr>
        <w:pStyle w:val="a4"/>
        <w:jc w:val="center"/>
        <w:rPr>
          <w:sz w:val="28"/>
          <w:szCs w:val="28"/>
        </w:rPr>
      </w:pPr>
      <w:r w:rsidRPr="009C1753">
        <w:rPr>
          <w:sz w:val="28"/>
          <w:szCs w:val="28"/>
        </w:rPr>
        <w:t>ΕΝΟΤΗΤΕΣ</w:t>
      </w:r>
    </w:p>
    <w:p w:rsidR="00930F4E" w:rsidRDefault="00930F4E" w:rsidP="00930F4E">
      <w:pPr>
        <w:pStyle w:val="3"/>
      </w:pPr>
    </w:p>
    <w:p w:rsidR="00930F4E" w:rsidRDefault="00930F4E" w:rsidP="00930F4E">
      <w:pPr>
        <w:pStyle w:val="3"/>
      </w:pPr>
      <w:r>
        <w:t>ΕΒΔΟΜΑΔΑ  1η</w:t>
      </w:r>
    </w:p>
    <w:p w:rsidR="00930F4E" w:rsidRPr="00C922DF" w:rsidRDefault="00930F4E" w:rsidP="00930F4E">
      <w:pPr>
        <w:rPr>
          <w:b/>
        </w:rPr>
      </w:pPr>
      <w:r w:rsidRPr="00930F4E">
        <w:rPr>
          <w:b/>
        </w:rPr>
        <w:t>Εισαγωγή , Αρχές διαχείρισης δικτύου, Διαμόρφωση δικτύου</w:t>
      </w:r>
    </w:p>
    <w:p w:rsidR="00AA0246" w:rsidRDefault="00AA0246" w:rsidP="00930F4E">
      <w:pPr>
        <w:rPr>
          <w:b/>
        </w:rPr>
      </w:pPr>
      <w:r w:rsidRPr="00C922DF">
        <w:rPr>
          <w:b/>
          <w:highlight w:val="yellow"/>
        </w:rPr>
        <w:t>1.</w:t>
      </w:r>
      <w:hyperlink r:id="rId7" w:history="1">
        <w:proofErr w:type="spellStart"/>
        <w:r w:rsidRPr="00AA0246">
          <w:rPr>
            <w:rStyle w:val="-"/>
            <w:b/>
            <w:lang w:val="en-US"/>
          </w:rPr>
          <w:t>Αρχές</w:t>
        </w:r>
        <w:proofErr w:type="spellEnd"/>
        <w:r w:rsidRPr="00AA0246">
          <w:rPr>
            <w:rStyle w:val="-"/>
            <w:b/>
            <w:lang w:val="en-US"/>
          </w:rPr>
          <w:t xml:space="preserve"> </w:t>
        </w:r>
        <w:proofErr w:type="spellStart"/>
        <w:r w:rsidRPr="00AA0246">
          <w:rPr>
            <w:rStyle w:val="-"/>
            <w:b/>
            <w:lang w:val="en-US"/>
          </w:rPr>
          <w:t>διαχείρισης</w:t>
        </w:r>
        <w:proofErr w:type="spellEnd"/>
        <w:r w:rsidRPr="00AA0246">
          <w:rPr>
            <w:rStyle w:val="-"/>
            <w:b/>
            <w:lang w:val="en-US"/>
          </w:rPr>
          <w:t xml:space="preserve"> </w:t>
        </w:r>
        <w:proofErr w:type="spellStart"/>
        <w:r w:rsidRPr="00AA0246">
          <w:rPr>
            <w:rStyle w:val="-"/>
            <w:b/>
            <w:lang w:val="en-US"/>
          </w:rPr>
          <w:t>δικτύου</w:t>
        </w:r>
        <w:proofErr w:type="spellEnd"/>
        <w:r w:rsidRPr="00AA0246">
          <w:rPr>
            <w:rStyle w:val="-"/>
            <w:b/>
            <w:lang w:val="en-US"/>
          </w:rPr>
          <w:t xml:space="preserve">, </w:t>
        </w:r>
        <w:proofErr w:type="spellStart"/>
        <w:r w:rsidRPr="00AA0246">
          <w:rPr>
            <w:rStyle w:val="-"/>
            <w:b/>
            <w:lang w:val="en-US"/>
          </w:rPr>
          <w:t>Διαμόρφωση</w:t>
        </w:r>
        <w:proofErr w:type="spellEnd"/>
        <w:r w:rsidRPr="00AA0246">
          <w:rPr>
            <w:rStyle w:val="-"/>
            <w:b/>
            <w:lang w:val="en-US"/>
          </w:rPr>
          <w:t xml:space="preserve"> </w:t>
        </w:r>
        <w:proofErr w:type="spellStart"/>
        <w:r w:rsidRPr="00AA0246">
          <w:rPr>
            <w:rStyle w:val="-"/>
            <w:b/>
            <w:lang w:val="en-US"/>
          </w:rPr>
          <w:t>δικτύου</w:t>
        </w:r>
        <w:proofErr w:type="spellEnd"/>
      </w:hyperlink>
    </w:p>
    <w:p w:rsidR="005941B2" w:rsidRDefault="005941B2" w:rsidP="00930F4E">
      <w:pPr>
        <w:rPr>
          <w:b/>
        </w:rPr>
      </w:pPr>
      <w:hyperlink r:id="rId8" w:history="1">
        <w:r w:rsidRPr="00AE3936">
          <w:rPr>
            <w:rStyle w:val="-"/>
            <w:b/>
          </w:rPr>
          <w:t>https://eclass.upatras.gr/modules/document/file.php/CEID1064/%CE%94%CE%B9%CE%B1%CE%BB%CE%AD%CE%BE%CE%B5%CE%B9%CF%82/13_Diax_dikt.pdf</w:t>
        </w:r>
      </w:hyperlink>
    </w:p>
    <w:p w:rsidR="005941B2" w:rsidRPr="005941B2" w:rsidRDefault="005941B2" w:rsidP="005941B2">
      <w:pPr>
        <w:pStyle w:val="a6"/>
        <w:numPr>
          <w:ilvl w:val="0"/>
          <w:numId w:val="3"/>
        </w:numPr>
        <w:rPr>
          <w:b/>
          <w:highlight w:val="yellow"/>
        </w:rPr>
      </w:pPr>
      <w:r w:rsidRPr="005941B2">
        <w:rPr>
          <w:b/>
          <w:highlight w:val="yellow"/>
        </w:rPr>
        <w:t xml:space="preserve">ΕΙΣΑΓΩΓΗ ΣΤΑ ΔΙΚΤΥΑ </w:t>
      </w:r>
    </w:p>
    <w:p w:rsidR="005941B2" w:rsidRDefault="005941B2" w:rsidP="005941B2">
      <w:pPr>
        <w:ind w:left="360"/>
        <w:rPr>
          <w:b/>
        </w:rPr>
      </w:pPr>
      <w:hyperlink r:id="rId9" w:history="1">
        <w:r w:rsidRPr="00AE3936">
          <w:rPr>
            <w:rStyle w:val="-"/>
            <w:b/>
          </w:rPr>
          <w:t>https://repository.kallipos.gr/bitstream/11419/4585/2/02_chapter_04.pdf</w:t>
        </w:r>
      </w:hyperlink>
    </w:p>
    <w:p w:rsidR="005941B2" w:rsidRPr="005941B2" w:rsidRDefault="005941B2" w:rsidP="005941B2">
      <w:pPr>
        <w:pStyle w:val="a6"/>
        <w:numPr>
          <w:ilvl w:val="0"/>
          <w:numId w:val="3"/>
        </w:numPr>
        <w:rPr>
          <w:b/>
          <w:highlight w:val="yellow"/>
        </w:rPr>
      </w:pPr>
      <w:r w:rsidRPr="005941B2">
        <w:rPr>
          <w:b/>
          <w:highlight w:val="yellow"/>
        </w:rPr>
        <w:t>ΔΙΑΧΕΙΡΙΣΗ ΔΙΚΤΥΟΥ</w:t>
      </w:r>
    </w:p>
    <w:p w:rsidR="00C922DF" w:rsidRPr="00C922DF" w:rsidRDefault="005941B2" w:rsidP="005941B2">
      <w:pPr>
        <w:ind w:left="360"/>
        <w:rPr>
          <w:b/>
        </w:rPr>
      </w:pPr>
      <w:r w:rsidRPr="005941B2">
        <w:t xml:space="preserve"> </w:t>
      </w:r>
      <w:hyperlink r:id="rId10" w:history="1">
        <w:r w:rsidRPr="00AE3936">
          <w:rPr>
            <w:rStyle w:val="-"/>
            <w:b/>
          </w:rPr>
          <w:t>https://chalatz.mysch.gr/assets/thebookii.pdf</w:t>
        </w:r>
      </w:hyperlink>
      <w:r w:rsidR="00351345">
        <w:rPr>
          <w:b/>
        </w:rPr>
        <w:t xml:space="preserve">  ΣΕΛ117</w:t>
      </w:r>
    </w:p>
    <w:p w:rsidR="00930F4E" w:rsidRPr="00930F4E" w:rsidRDefault="00930F4E" w:rsidP="00930F4E">
      <w:pPr>
        <w:pStyle w:val="3"/>
      </w:pPr>
      <w:r>
        <w:t>ΕΒΔΟΜΑΔΑ  2</w:t>
      </w:r>
      <w:r w:rsidRPr="00930F4E">
        <w:t>η</w:t>
      </w:r>
    </w:p>
    <w:p w:rsidR="00930F4E" w:rsidRDefault="00930F4E" w:rsidP="00930F4E">
      <w:pPr>
        <w:rPr>
          <w:b/>
        </w:rPr>
      </w:pPr>
      <w:r w:rsidRPr="00930F4E">
        <w:rPr>
          <w:b/>
        </w:rPr>
        <w:t>Ενεργές συσκευές (</w:t>
      </w:r>
      <w:proofErr w:type="spellStart"/>
      <w:r w:rsidRPr="00930F4E">
        <w:rPr>
          <w:b/>
        </w:rPr>
        <w:t>switch</w:t>
      </w:r>
      <w:proofErr w:type="spellEnd"/>
      <w:r w:rsidRPr="00930F4E">
        <w:rPr>
          <w:b/>
        </w:rPr>
        <w:t xml:space="preserve"> – </w:t>
      </w:r>
      <w:proofErr w:type="spellStart"/>
      <w:r w:rsidRPr="00930F4E">
        <w:rPr>
          <w:b/>
        </w:rPr>
        <w:t>router</w:t>
      </w:r>
      <w:proofErr w:type="spellEnd"/>
      <w:r w:rsidRPr="00930F4E">
        <w:rPr>
          <w:b/>
        </w:rPr>
        <w:t>), Πρωτόκολλο SNMP</w:t>
      </w:r>
    </w:p>
    <w:p w:rsidR="005941B2" w:rsidRPr="005941B2" w:rsidRDefault="00640907" w:rsidP="005941B2">
      <w:pPr>
        <w:pStyle w:val="a6"/>
        <w:numPr>
          <w:ilvl w:val="0"/>
          <w:numId w:val="2"/>
        </w:numPr>
        <w:rPr>
          <w:b/>
          <w:highlight w:val="yellow"/>
        </w:rPr>
      </w:pPr>
      <w:hyperlink w:anchor="_ΟΔΗΓΟΣ_ΣΠΟΥΔΩΝ_(Click" w:history="1">
        <w:r w:rsidR="009C1753" w:rsidRPr="00640907">
          <w:rPr>
            <w:rStyle w:val="-"/>
            <w:b/>
          </w:rPr>
          <w:t>ΣΧΟΛΙΚΟ ΒΙΒΛΙΟ</w:t>
        </w:r>
      </w:hyperlink>
      <w:r w:rsidR="009C1753" w:rsidRPr="009C1753">
        <w:rPr>
          <w:i/>
          <w:highlight w:val="yellow"/>
        </w:rPr>
        <w:t xml:space="preserve"> </w:t>
      </w:r>
      <w:r w:rsidR="009C1753" w:rsidRPr="009C1753">
        <w:rPr>
          <w:i/>
        </w:rPr>
        <w:t>σελ 202-205</w:t>
      </w:r>
    </w:p>
    <w:p w:rsidR="005941B2" w:rsidRDefault="005941B2" w:rsidP="005941B2">
      <w:pPr>
        <w:rPr>
          <w:b/>
          <w:highlight w:val="yellow"/>
        </w:rPr>
      </w:pPr>
    </w:p>
    <w:p w:rsidR="005941B2" w:rsidRPr="005941B2" w:rsidRDefault="005941B2" w:rsidP="005941B2">
      <w:pPr>
        <w:rPr>
          <w:b/>
          <w:highlight w:val="yellow"/>
        </w:rPr>
      </w:pPr>
    </w:p>
    <w:p w:rsidR="00640907" w:rsidRDefault="00640907" w:rsidP="009C1753">
      <w:pPr>
        <w:pStyle w:val="a6"/>
        <w:numPr>
          <w:ilvl w:val="0"/>
          <w:numId w:val="2"/>
        </w:numPr>
        <w:rPr>
          <w:b/>
          <w:highlight w:val="yellow"/>
        </w:rPr>
      </w:pPr>
      <w:hyperlink r:id="rId11" w:history="1">
        <w:r w:rsidRPr="00640907">
          <w:rPr>
            <w:rStyle w:val="-"/>
            <w:b/>
            <w:lang w:val="en-US"/>
          </w:rPr>
          <w:t>SNMP</w:t>
        </w:r>
      </w:hyperlink>
    </w:p>
    <w:p w:rsidR="00351345" w:rsidRPr="00351345" w:rsidRDefault="005941B2" w:rsidP="00351345">
      <w:pPr>
        <w:pStyle w:val="a6"/>
        <w:numPr>
          <w:ilvl w:val="0"/>
          <w:numId w:val="4"/>
        </w:numPr>
        <w:rPr>
          <w:b/>
        </w:rPr>
      </w:pPr>
      <w:hyperlink r:id="rId12" w:history="1">
        <w:r w:rsidRPr="00AE3936">
          <w:rPr>
            <w:rStyle w:val="-"/>
            <w:b/>
          </w:rPr>
          <w:t>https://users.sch.gr/pgalatis/wordpress/wpcontent/uploads/2013/11/SNMP_Intro.pdf</w:t>
        </w:r>
      </w:hyperlink>
    </w:p>
    <w:p w:rsidR="005941B2" w:rsidRPr="003E20CD" w:rsidRDefault="00351345" w:rsidP="00351345">
      <w:pPr>
        <w:pStyle w:val="a6"/>
        <w:numPr>
          <w:ilvl w:val="0"/>
          <w:numId w:val="4"/>
        </w:numPr>
        <w:rPr>
          <w:b/>
          <w:highlight w:val="yellow"/>
        </w:rPr>
      </w:pPr>
      <w:hyperlink r:id="rId13" w:history="1">
        <w:r w:rsidRPr="00AE3936">
          <w:rPr>
            <w:rStyle w:val="-"/>
            <w:b/>
          </w:rPr>
          <w:t>http://ikee.lib.auth.gr/record/113364/files/%CE%93%CE%9F%CE%A5%CE%A3%CE%99%CE%91%20%CE%A0%CE%9F%CE%9B%CE%A5%CE%9E%CE%95%CE%9D%CE%97.pdf</w:t>
        </w:r>
      </w:hyperlink>
      <w:r>
        <w:rPr>
          <w:b/>
        </w:rPr>
        <w:t xml:space="preserve">    ΣΕΛ 246</w:t>
      </w:r>
    </w:p>
    <w:p w:rsidR="00351345" w:rsidRPr="00351345" w:rsidRDefault="00351345" w:rsidP="00351345">
      <w:pPr>
        <w:pStyle w:val="a6"/>
        <w:ind w:left="1440"/>
        <w:rPr>
          <w:b/>
          <w:highlight w:val="yellow"/>
        </w:rPr>
      </w:pPr>
      <w:r w:rsidRPr="00351345">
        <w:rPr>
          <w:b/>
          <w:highlight w:val="yellow"/>
        </w:rPr>
        <w:t>2.1. Ενεργές συσκευές (</w:t>
      </w:r>
      <w:proofErr w:type="spellStart"/>
      <w:r w:rsidRPr="00351345">
        <w:rPr>
          <w:b/>
          <w:highlight w:val="yellow"/>
        </w:rPr>
        <w:t>switch</w:t>
      </w:r>
      <w:proofErr w:type="spellEnd"/>
      <w:r w:rsidRPr="00351345">
        <w:rPr>
          <w:b/>
          <w:highlight w:val="yellow"/>
        </w:rPr>
        <w:t xml:space="preserve"> – </w:t>
      </w:r>
      <w:proofErr w:type="spellStart"/>
      <w:r w:rsidRPr="00351345">
        <w:rPr>
          <w:b/>
          <w:highlight w:val="yellow"/>
        </w:rPr>
        <w:t>router</w:t>
      </w:r>
      <w:proofErr w:type="spellEnd"/>
      <w:r w:rsidRPr="00351345">
        <w:rPr>
          <w:b/>
          <w:highlight w:val="yellow"/>
        </w:rPr>
        <w:t>)</w:t>
      </w:r>
    </w:p>
    <w:p w:rsidR="00351345" w:rsidRPr="00351345" w:rsidRDefault="00351345" w:rsidP="00351345">
      <w:pPr>
        <w:pStyle w:val="a6"/>
        <w:numPr>
          <w:ilvl w:val="0"/>
          <w:numId w:val="4"/>
        </w:numPr>
        <w:rPr>
          <w:b/>
          <w:highlight w:val="yellow"/>
        </w:rPr>
      </w:pPr>
      <w:hyperlink r:id="rId14" w:history="1">
        <w:r w:rsidRPr="00351345">
          <w:rPr>
            <w:rStyle w:val="-"/>
            <w:b/>
          </w:rPr>
          <w:t>https://users.sch.gr/pgalatis/wordpress/wpcontent/uploads/2012/11/SiskeyesDiasindesis.pdf</w:t>
        </w:r>
      </w:hyperlink>
    </w:p>
    <w:p w:rsidR="00351345" w:rsidRPr="009C1753" w:rsidRDefault="00351345" w:rsidP="00351345">
      <w:pPr>
        <w:pStyle w:val="a6"/>
        <w:ind w:left="1440"/>
        <w:rPr>
          <w:b/>
          <w:highlight w:val="yellow"/>
        </w:rPr>
      </w:pPr>
    </w:p>
    <w:p w:rsidR="00930F4E" w:rsidRPr="00930F4E" w:rsidRDefault="00930F4E" w:rsidP="00930F4E">
      <w:pPr>
        <w:pStyle w:val="3"/>
      </w:pPr>
      <w:r>
        <w:t>ΕΒΔΟΜΑΔΑ  3</w:t>
      </w:r>
      <w:r w:rsidRPr="00930F4E">
        <w:t>η</w:t>
      </w:r>
    </w:p>
    <w:p w:rsidR="00930F4E" w:rsidRDefault="00930F4E" w:rsidP="00930F4E">
      <w:pPr>
        <w:rPr>
          <w:b/>
          <w:lang w:val="en-US"/>
        </w:rPr>
      </w:pPr>
      <w:r w:rsidRPr="00930F4E">
        <w:rPr>
          <w:b/>
        </w:rPr>
        <w:t>Πρωτόκολλο IPX, Εφαρμογές</w:t>
      </w:r>
    </w:p>
    <w:p w:rsidR="004F7897" w:rsidRDefault="004F7897" w:rsidP="00930F4E">
      <w:pPr>
        <w:rPr>
          <w:b/>
          <w:lang w:val="en-US"/>
        </w:rPr>
      </w:pPr>
      <w:r w:rsidRPr="004F7897">
        <w:rPr>
          <w:b/>
          <w:highlight w:val="yellow"/>
        </w:rPr>
        <w:t xml:space="preserve">3.1                                </w:t>
      </w:r>
      <w:r w:rsidRPr="004F7897">
        <w:rPr>
          <w:b/>
          <w:highlight w:val="yellow"/>
          <w:lang w:val="en-US"/>
        </w:rPr>
        <w:t>K</w:t>
      </w:r>
      <w:r w:rsidRPr="004F7897">
        <w:rPr>
          <w:b/>
          <w:highlight w:val="yellow"/>
        </w:rPr>
        <w:t>ΑΤΕΒΑΣΜΑ ΑΡΧΕΙΟΥ</w:t>
      </w:r>
      <w:r>
        <w:rPr>
          <w:b/>
          <w:highlight w:val="yellow"/>
        </w:rPr>
        <w:t xml:space="preserve">   ¨</w:t>
      </w:r>
      <w:r w:rsidRPr="004F7897">
        <w:rPr>
          <w:b/>
          <w:highlight w:val="yellow"/>
        </w:rPr>
        <w:t>3.1.</w:t>
      </w:r>
      <w:r>
        <w:rPr>
          <w:b/>
          <w:highlight w:val="yellow"/>
        </w:rPr>
        <w:t xml:space="preserve">  </w:t>
      </w:r>
      <w:r w:rsidRPr="004F7897">
        <w:rPr>
          <w:b/>
          <w:highlight w:val="yellow"/>
        </w:rPr>
        <w:t xml:space="preserve"> Ι.</w:t>
      </w:r>
      <w:r w:rsidRPr="004F7897">
        <w:rPr>
          <w:b/>
          <w:highlight w:val="yellow"/>
          <w:lang w:val="en-US"/>
        </w:rPr>
        <w:t>P</w:t>
      </w:r>
      <w:r w:rsidRPr="004F7897">
        <w:rPr>
          <w:b/>
          <w:highlight w:val="yellow"/>
        </w:rPr>
        <w:t>.</w:t>
      </w:r>
      <w:r w:rsidRPr="004F7897">
        <w:rPr>
          <w:b/>
          <w:highlight w:val="yellow"/>
          <w:lang w:val="en-US"/>
        </w:rPr>
        <w:t>X</w:t>
      </w:r>
      <w:r>
        <w:rPr>
          <w:b/>
          <w:highlight w:val="yellow"/>
        </w:rPr>
        <w:t xml:space="preserve"> </w:t>
      </w:r>
      <w:r w:rsidRPr="004F7897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¨   </w:t>
      </w:r>
      <w:r w:rsidRPr="004F7897">
        <w:rPr>
          <w:b/>
          <w:highlight w:val="yellow"/>
        </w:rPr>
        <w:t>ΑΠΟ ΒΙΒΛΙΟΘΗΚΗ</w:t>
      </w:r>
    </w:p>
    <w:p w:rsidR="003B3912" w:rsidRPr="00714736" w:rsidRDefault="003B3912" w:rsidP="00930F4E">
      <w:pPr>
        <w:rPr>
          <w:b/>
        </w:rPr>
      </w:pPr>
      <w:r w:rsidRPr="003B3912">
        <w:rPr>
          <w:b/>
          <w:highlight w:val="yellow"/>
          <w:lang w:val="en-US"/>
        </w:rPr>
        <w:t xml:space="preserve">3.2  </w:t>
      </w:r>
      <w:r w:rsidRPr="003B3912">
        <w:rPr>
          <w:b/>
          <w:highlight w:val="yellow"/>
        </w:rPr>
        <w:t xml:space="preserve">   ΠΑΡΑΔΕΙΓΜΑ </w:t>
      </w:r>
      <w:proofErr w:type="gramStart"/>
      <w:r w:rsidRPr="003B3912">
        <w:rPr>
          <w:b/>
          <w:highlight w:val="yellow"/>
        </w:rPr>
        <w:t xml:space="preserve">ΕΦΑΡΜΟΓΗΣ  </w:t>
      </w:r>
      <w:r w:rsidRPr="003B3912">
        <w:rPr>
          <w:b/>
          <w:highlight w:val="yellow"/>
          <w:lang w:val="en-US"/>
        </w:rPr>
        <w:t>GSMA</w:t>
      </w:r>
      <w:proofErr w:type="gramEnd"/>
    </w:p>
    <w:p w:rsidR="003B3912" w:rsidRDefault="003B3912" w:rsidP="00930F4E">
      <w:pPr>
        <w:rPr>
          <w:b/>
        </w:rPr>
      </w:pPr>
      <w:hyperlink r:id="rId15" w:history="1">
        <w:r w:rsidRPr="00AE3936">
          <w:rPr>
            <w:rStyle w:val="-"/>
            <w:b/>
          </w:rPr>
          <w:t>https://www.gsma.com/newsroom/wp-content/uploads/IR.34-v11.1.pdf</w:t>
        </w:r>
      </w:hyperlink>
    </w:p>
    <w:p w:rsidR="00714736" w:rsidRDefault="00714736" w:rsidP="00714736">
      <w:pPr>
        <w:pStyle w:val="3"/>
      </w:pPr>
    </w:p>
    <w:p w:rsidR="00714736" w:rsidRDefault="00714736" w:rsidP="00714736">
      <w:pPr>
        <w:pStyle w:val="3"/>
      </w:pPr>
    </w:p>
    <w:p w:rsidR="00714736" w:rsidRPr="00930F4E" w:rsidRDefault="00714736" w:rsidP="00714736">
      <w:pPr>
        <w:pStyle w:val="3"/>
      </w:pPr>
      <w:r>
        <w:t>ΕΒΔΟΜΑΔΑ  4</w:t>
      </w:r>
      <w:r w:rsidRPr="00930F4E">
        <w:t>η</w:t>
      </w:r>
    </w:p>
    <w:p w:rsidR="003B3912" w:rsidRDefault="003B3912" w:rsidP="00930F4E">
      <w:pPr>
        <w:rPr>
          <w:b/>
        </w:rPr>
      </w:pPr>
    </w:p>
    <w:p w:rsidR="00714736" w:rsidRDefault="00714736" w:rsidP="00930F4E">
      <w:pPr>
        <w:rPr>
          <w:b/>
        </w:rPr>
      </w:pPr>
      <w:r w:rsidRPr="00714736">
        <w:rPr>
          <w:b/>
        </w:rPr>
        <w:t xml:space="preserve">Πρωτόκολλο NNM, </w:t>
      </w:r>
      <w:proofErr w:type="spellStart"/>
      <w:r w:rsidRPr="00714736">
        <w:rPr>
          <w:b/>
        </w:rPr>
        <w:t>Eφαρμογές</w:t>
      </w:r>
      <w:proofErr w:type="spellEnd"/>
    </w:p>
    <w:p w:rsidR="00714736" w:rsidRDefault="004B7484" w:rsidP="00930F4E">
      <w:pPr>
        <w:rPr>
          <w:b/>
        </w:rPr>
      </w:pPr>
      <w:hyperlink r:id="rId16" w:history="1">
        <w:r w:rsidR="00714736" w:rsidRPr="004B7484">
          <w:rPr>
            <w:rStyle w:val="-"/>
            <w:b/>
          </w:rPr>
          <w:t>4.1.  Πρωτόκολλο NNM</w:t>
        </w:r>
      </w:hyperlink>
    </w:p>
    <w:p w:rsidR="004B7484" w:rsidRDefault="004B7484" w:rsidP="00930F4E">
      <w:pPr>
        <w:rPr>
          <w:b/>
        </w:rPr>
      </w:pPr>
    </w:p>
    <w:p w:rsidR="00D16CCA" w:rsidRPr="003B3912" w:rsidRDefault="00D16CCA" w:rsidP="00930F4E">
      <w:pPr>
        <w:rPr>
          <w:b/>
        </w:rPr>
      </w:pPr>
    </w:p>
    <w:sectPr w:rsidR="00D16CCA" w:rsidRPr="003B3912" w:rsidSect="002A0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46E5"/>
    <w:multiLevelType w:val="hybridMultilevel"/>
    <w:tmpl w:val="3946A7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0A2"/>
    <w:multiLevelType w:val="hybridMultilevel"/>
    <w:tmpl w:val="89BEE6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A0659"/>
    <w:multiLevelType w:val="hybridMultilevel"/>
    <w:tmpl w:val="A8C04E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534A3"/>
    <w:multiLevelType w:val="hybridMultilevel"/>
    <w:tmpl w:val="9D4E5C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0F4E"/>
    <w:rsid w:val="002A05A5"/>
    <w:rsid w:val="00351345"/>
    <w:rsid w:val="003B3912"/>
    <w:rsid w:val="003E20CD"/>
    <w:rsid w:val="004B7484"/>
    <w:rsid w:val="004F7897"/>
    <w:rsid w:val="005941B2"/>
    <w:rsid w:val="00640907"/>
    <w:rsid w:val="00714736"/>
    <w:rsid w:val="0078777C"/>
    <w:rsid w:val="00930F4E"/>
    <w:rsid w:val="009C1753"/>
    <w:rsid w:val="00AA0246"/>
    <w:rsid w:val="00C922DF"/>
    <w:rsid w:val="00D16CCA"/>
    <w:rsid w:val="00DD7D55"/>
    <w:rsid w:val="00E9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A5"/>
  </w:style>
  <w:style w:type="paragraph" w:styleId="1">
    <w:name w:val="heading 1"/>
    <w:basedOn w:val="a"/>
    <w:link w:val="1Char"/>
    <w:uiPriority w:val="9"/>
    <w:qFormat/>
    <w:rsid w:val="00930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0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0F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930F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930F4E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930F4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30F4E"/>
    <w:rPr>
      <w:color w:val="0000FF"/>
      <w:u w:val="single"/>
    </w:rPr>
  </w:style>
  <w:style w:type="paragraph" w:styleId="a4">
    <w:name w:val="Title"/>
    <w:basedOn w:val="a"/>
    <w:next w:val="a"/>
    <w:link w:val="Char0"/>
    <w:uiPriority w:val="10"/>
    <w:qFormat/>
    <w:rsid w:val="00930F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930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93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30F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Subtitle"/>
    <w:basedOn w:val="a"/>
    <w:next w:val="a"/>
    <w:link w:val="Char1"/>
    <w:uiPriority w:val="11"/>
    <w:qFormat/>
    <w:rsid w:val="009C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9C1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9C1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modules/document/file.php/CEID1064/%CE%94%CE%B9%CE%B1%CE%BB%CE%AD%CE%BE%CE%B5%CE%B9%CF%82/13_Diax_dikt.pdf" TargetMode="External"/><Relationship Id="rId13" Type="http://schemas.openxmlformats.org/officeDocument/2006/relationships/hyperlink" Target="http://ikee.lib.auth.gr/record/113364/files/%CE%93%CE%9F%CE%A5%CE%A3%CE%99%CE%91%20%CE%A0%CE%9F%CE%9B%CE%A5%CE%9E%CE%95%CE%9D%CE%9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lass.upatras.gr/modules/document/file.php/CEID1064/%CE%94%CE%B9%CE%B1%CE%BB%CE%AD%CE%BE%CE%B5%CE%B9%CF%82/13_Diax_dikt.pdf" TargetMode="External"/><Relationship Id="rId12" Type="http://schemas.openxmlformats.org/officeDocument/2006/relationships/hyperlink" Target="https://users.sch.gr/pgalatis/wordpress/wpcontent/uploads/2013/11/SNMP_Intro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916;&#953;&#945;&#967;&#949;&#943;&#961;&#953;&#963;&#951;%20&#916;&#953;&#954;&#964;&#973;&#969;&#957;%20&#956;&#949;%20&#964;&#951;%20&#967;&#961;&#942;&#963;&#951;%20SNMP%20(5&#951;%20&#940;&#963;&#954;&#951;&#963;&#951;)%20&#916;&#953;&#945;&#967;&#949;&#943;&#961;&#953;&#963;&#951;%20&#916;&#953;&#954;&#964;&#973;&#969;&#957;%20-%20&#917;&#965;&#966;&#965;&#942;%20&#916;&#943;&#954;&#964;&#965;&#945;,%209%20&#959;%20&#917;&#958;&#940;&#956;&#951;&#957;&#959;,%20(1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s.sch.gr/karamanis/files/2020/04/%CE%94%CE%99%CE%9A%CE%A4%CE%A5%CE%91-%CE%A5%CE%A0%CE%9F%CE%9B%CE%9F%CE%93%CE%99%CE%A3%CE%A4%CE%A9%CE%9D-%CE%92%CE%99%CE%92%CE%9B%CE%99%CE%9F-%CE%9C%CE%91%CE%98%CE%97%CE%A4%CE%97-%CE%93-%CE%95%CE%A0%CE%91%CE%9B.pdf" TargetMode="External"/><Relationship Id="rId11" Type="http://schemas.openxmlformats.org/officeDocument/2006/relationships/hyperlink" Target="https://users.sch.gr/pgalatis/wordpress/wp-content/uploads/2013/11/SNMP_Intro.pdf" TargetMode="External"/><Relationship Id="rId5" Type="http://schemas.openxmlformats.org/officeDocument/2006/relationships/hyperlink" Target="https://blogs.sch.gr/karamanis/files/2020/04/%CE%94%CE%99%CE%9A%CE%A4%CE%A5%CE%91-%CE%A5%CE%A0%CE%9F%CE%9B%CE%9F%CE%93%CE%99%CE%A3%CE%A4%CE%A9%CE%9D-%CE%92%CE%99%CE%92%CE%9B%CE%99%CE%9F-%CE%9C%CE%91%CE%98%CE%97%CE%A4%CE%97-%CE%93-%CE%95%CE%A0%CE%91%CE%9B.p" TargetMode="External"/><Relationship Id="rId15" Type="http://schemas.openxmlformats.org/officeDocument/2006/relationships/hyperlink" Target="https://www.gsma.com/newsroom/wp-content/uploads/IR.34-v11.1.pdf" TargetMode="External"/><Relationship Id="rId10" Type="http://schemas.openxmlformats.org/officeDocument/2006/relationships/hyperlink" Target="https://chalatz.mysch.gr/assets/thebook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ository.kallipos.gr/bitstream/11419/4585/2/02_chapter_04.pdf" TargetMode="External"/><Relationship Id="rId14" Type="http://schemas.openxmlformats.org/officeDocument/2006/relationships/hyperlink" Target="https://users.sch.gr/pgalatis/wordpress/wpcontent/uploads/2012/11/SiskeyesDiasindesis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2024-11-24T18:38:00Z</dcterms:created>
  <dcterms:modified xsi:type="dcterms:W3CDTF">2024-11-24T21:09:00Z</dcterms:modified>
</cp:coreProperties>
</file>