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DF18" w14:textId="77777777" w:rsidR="00DC0CB9" w:rsidRDefault="00DC0CB9" w:rsidP="00DC0CB9">
      <w:pPr>
        <w:spacing w:after="0" w:line="240" w:lineRule="auto"/>
        <w:rPr>
          <w:rFonts w:ascii="Times New Roman" w:eastAsia="Times New Roman" w:hAnsi="Times New Roman"/>
          <w:b/>
          <w:sz w:val="24"/>
          <w:szCs w:val="24"/>
          <w:u w:val="single"/>
          <w:lang w:eastAsia="el-GR"/>
        </w:rPr>
      </w:pPr>
      <w:r>
        <w:rPr>
          <w:rFonts w:ascii="Times New Roman" w:eastAsia="Times New Roman" w:hAnsi="Times New Roman"/>
          <w:b/>
          <w:sz w:val="24"/>
          <w:szCs w:val="24"/>
          <w:u w:val="single"/>
          <w:lang w:eastAsia="el-GR"/>
        </w:rPr>
        <w:t>ΚΕΦΑΛΑΙΟ ΤΡΙΤΟ- ΕΝΟΧΙΚΟ ΔΙΚΑΙΟ</w:t>
      </w:r>
    </w:p>
    <w:p w14:paraId="447F61DA" w14:textId="77777777" w:rsidR="00DC0CB9" w:rsidRDefault="00DC0CB9" w:rsidP="00DC0CB9">
      <w:pPr>
        <w:spacing w:after="0" w:line="240" w:lineRule="auto"/>
        <w:rPr>
          <w:rFonts w:ascii="Times New Roman" w:eastAsia="Times New Roman" w:hAnsi="Times New Roman"/>
          <w:b/>
          <w:sz w:val="24"/>
          <w:szCs w:val="24"/>
          <w:lang w:eastAsia="el-GR"/>
        </w:rPr>
      </w:pPr>
    </w:p>
    <w:p w14:paraId="65D9C2A2" w14:textId="77777777" w:rsidR="00DC0CB9" w:rsidRDefault="00DC0CB9" w:rsidP="00DC0CB9">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Έννοια ενοχής ή ενοχικής σχέσης</w:t>
      </w:r>
    </w:p>
    <w:p w14:paraId="6E0CA3E7" w14:textId="77777777" w:rsidR="00DC0CB9" w:rsidRDefault="00DC0CB9" w:rsidP="00DC0CB9">
      <w:pPr>
        <w:spacing w:after="0" w:line="240" w:lineRule="auto"/>
        <w:rPr>
          <w:rFonts w:ascii="Times New Roman" w:eastAsia="Times New Roman" w:hAnsi="Times New Roman"/>
          <w:b/>
          <w:i/>
          <w:sz w:val="24"/>
          <w:szCs w:val="24"/>
          <w:lang w:eastAsia="el-GR"/>
        </w:rPr>
      </w:pPr>
    </w:p>
    <w:p w14:paraId="75F8DA10" w14:textId="77777777" w:rsidR="00DC0CB9" w:rsidRDefault="00DC0CB9" w:rsidP="00DC0CB9">
      <w:pPr>
        <w:numPr>
          <w:ilvl w:val="0"/>
          <w:numId w:val="1"/>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Ορισμός ενοχής και βασικά χαρακτηριστικά της.</w:t>
      </w:r>
    </w:p>
    <w:p w14:paraId="66D28F79" w14:textId="77777777" w:rsidR="00DC0CB9" w:rsidRDefault="00DC0CB9" w:rsidP="00DC0CB9">
      <w:pPr>
        <w:spacing w:after="0" w:line="240" w:lineRule="auto"/>
        <w:rPr>
          <w:rFonts w:ascii="Times New Roman" w:eastAsia="Times New Roman" w:hAnsi="Times New Roman"/>
          <w:b/>
          <w:sz w:val="24"/>
          <w:szCs w:val="24"/>
          <w:lang w:eastAsia="el-GR"/>
        </w:rPr>
      </w:pPr>
    </w:p>
    <w:p w14:paraId="36D6F1F2"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Ενοχικό δίκαιο </w:t>
      </w:r>
      <w:r>
        <w:rPr>
          <w:rFonts w:ascii="Times New Roman" w:eastAsia="Times New Roman" w:hAnsi="Times New Roman"/>
          <w:sz w:val="24"/>
          <w:szCs w:val="24"/>
          <w:lang w:eastAsia="el-GR"/>
        </w:rPr>
        <w:t>είναι το σύνολο των κανόνων που ρυθμίζει τις ενοχές.</w:t>
      </w:r>
    </w:p>
    <w:p w14:paraId="6F0C9459" w14:textId="77777777" w:rsidR="00DC0CB9" w:rsidRDefault="00DC0CB9" w:rsidP="00DC0CB9">
      <w:pPr>
        <w:spacing w:after="0" w:line="240" w:lineRule="auto"/>
        <w:rPr>
          <w:rFonts w:ascii="Times New Roman" w:eastAsia="Times New Roman" w:hAnsi="Times New Roman"/>
          <w:b/>
          <w:sz w:val="24"/>
          <w:szCs w:val="24"/>
          <w:lang w:eastAsia="el-GR"/>
        </w:rPr>
      </w:pPr>
    </w:p>
    <w:p w14:paraId="50A40674"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Ενοχή ή ενοχική σχέση</w:t>
      </w:r>
      <w:r>
        <w:rPr>
          <w:rFonts w:ascii="Times New Roman" w:eastAsia="Times New Roman" w:hAnsi="Times New Roman"/>
          <w:sz w:val="24"/>
          <w:szCs w:val="24"/>
          <w:lang w:eastAsia="el-GR"/>
        </w:rPr>
        <w:t xml:space="preserve"> είναι η έννομη σχέση με την οποία ένα πρόσωπο </w:t>
      </w:r>
      <w:r>
        <w:rPr>
          <w:rFonts w:ascii="Times New Roman" w:eastAsia="Times New Roman" w:hAnsi="Times New Roman"/>
          <w:b/>
          <w:sz w:val="24"/>
          <w:szCs w:val="24"/>
          <w:lang w:eastAsia="el-GR"/>
        </w:rPr>
        <w:t>(οφειλέτης)</w:t>
      </w:r>
      <w:r>
        <w:rPr>
          <w:rFonts w:ascii="Times New Roman" w:eastAsia="Times New Roman" w:hAnsi="Times New Roman"/>
          <w:sz w:val="24"/>
          <w:szCs w:val="24"/>
          <w:lang w:eastAsia="el-GR"/>
        </w:rPr>
        <w:t xml:space="preserve"> αναλαμβάνει την υποχρέωση να προσφέρει σε άλλο πρόσωπο </w:t>
      </w:r>
      <w:r>
        <w:rPr>
          <w:rFonts w:ascii="Times New Roman" w:eastAsia="Times New Roman" w:hAnsi="Times New Roman"/>
          <w:b/>
          <w:sz w:val="24"/>
          <w:szCs w:val="24"/>
          <w:lang w:eastAsia="el-GR"/>
        </w:rPr>
        <w:t>(δανειστής)</w:t>
      </w:r>
      <w:r>
        <w:rPr>
          <w:rFonts w:ascii="Times New Roman" w:eastAsia="Times New Roman" w:hAnsi="Times New Roman"/>
          <w:sz w:val="24"/>
          <w:szCs w:val="24"/>
          <w:lang w:eastAsia="el-GR"/>
        </w:rPr>
        <w:t xml:space="preserve"> μια παροχή (π.χ. ο Α υπόσχεται στο Β τη χρήση ενός ακινήτου, σύμβαση μίσθωσης, ή την εκτέλεση ενός έργου, σύμβαση έργου, ή τη διαφύλαξη ενός πράγματος, σύμβαση παρακαταθήκης, κλπ.).</w:t>
      </w:r>
    </w:p>
    <w:p w14:paraId="3F986E2D" w14:textId="77777777" w:rsidR="00DC0CB9" w:rsidRDefault="00DC0CB9" w:rsidP="00DC0CB9">
      <w:pPr>
        <w:spacing w:after="0" w:line="240" w:lineRule="auto"/>
        <w:rPr>
          <w:rFonts w:ascii="Times New Roman" w:eastAsia="Times New Roman" w:hAnsi="Times New Roman"/>
          <w:sz w:val="24"/>
          <w:szCs w:val="24"/>
          <w:lang w:eastAsia="el-GR"/>
        </w:rPr>
      </w:pPr>
    </w:p>
    <w:p w14:paraId="55C78C9D"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 δανειστής έχει ενοχικό δικαίωμα να απαιτήσει την παροχή, που ονομάζεται </w:t>
      </w:r>
      <w:r>
        <w:rPr>
          <w:rFonts w:ascii="Times New Roman" w:eastAsia="Times New Roman" w:hAnsi="Times New Roman"/>
          <w:b/>
          <w:i/>
          <w:sz w:val="24"/>
          <w:szCs w:val="24"/>
          <w:lang w:eastAsia="el-GR"/>
        </w:rPr>
        <w:t>απαίτηση</w:t>
      </w:r>
      <w:r>
        <w:rPr>
          <w:rFonts w:ascii="Times New Roman" w:eastAsia="Times New Roman" w:hAnsi="Times New Roman"/>
          <w:sz w:val="24"/>
          <w:szCs w:val="24"/>
          <w:lang w:eastAsia="el-GR"/>
        </w:rPr>
        <w:t xml:space="preserve">. Από την πλευρά του οφειλέτη υπάρχει </w:t>
      </w:r>
      <w:r>
        <w:rPr>
          <w:rFonts w:ascii="Times New Roman" w:eastAsia="Times New Roman" w:hAnsi="Times New Roman"/>
          <w:b/>
          <w:i/>
          <w:sz w:val="24"/>
          <w:szCs w:val="24"/>
          <w:lang w:eastAsia="el-GR"/>
        </w:rPr>
        <w:t>υποχρέωση</w:t>
      </w:r>
      <w:r>
        <w:rPr>
          <w:rFonts w:ascii="Times New Roman" w:eastAsia="Times New Roman" w:hAnsi="Times New Roman"/>
          <w:sz w:val="24"/>
          <w:szCs w:val="24"/>
          <w:lang w:eastAsia="el-GR"/>
        </w:rPr>
        <w:t xml:space="preserve">.  (Ο δανειστής  έχει απαίτηση, ο οφειλέτης υποχρεούται ή έχει υποχρέωση). Η ενοχική σχέση μπορεί να περιλαμβάνει περισσότερες υποχρεώσεις και απαιτήσεις που γεννιούνται από πχ. την ίδια σύμβαση. </w:t>
      </w:r>
    </w:p>
    <w:p w14:paraId="636A3BD3" w14:textId="77777777" w:rsidR="00DC0CB9" w:rsidRDefault="00DC0CB9" w:rsidP="00DC0CB9">
      <w:pPr>
        <w:spacing w:after="0" w:line="240" w:lineRule="auto"/>
        <w:rPr>
          <w:rFonts w:ascii="Times New Roman" w:eastAsia="Times New Roman" w:hAnsi="Times New Roman"/>
          <w:b/>
          <w:i/>
          <w:sz w:val="24"/>
          <w:szCs w:val="24"/>
          <w:lang w:eastAsia="el-GR"/>
        </w:rPr>
      </w:pPr>
    </w:p>
    <w:p w14:paraId="7D85F0DB"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Βασικά  χαρακτηριστικά στοιχεία</w:t>
      </w:r>
      <w:r>
        <w:rPr>
          <w:rFonts w:ascii="Times New Roman" w:eastAsia="Times New Roman" w:hAnsi="Times New Roman"/>
          <w:sz w:val="24"/>
          <w:szCs w:val="24"/>
          <w:lang w:eastAsia="el-GR"/>
        </w:rPr>
        <w:t xml:space="preserve"> της ενοχής είναι:</w:t>
      </w:r>
    </w:p>
    <w:p w14:paraId="1675EE48" w14:textId="77777777" w:rsidR="00DC0CB9" w:rsidRDefault="00DC0CB9" w:rsidP="00DC0CB9">
      <w:pPr>
        <w:spacing w:after="0" w:line="240" w:lineRule="auto"/>
        <w:rPr>
          <w:rFonts w:ascii="Times New Roman" w:eastAsia="Times New Roman" w:hAnsi="Times New Roman"/>
          <w:sz w:val="24"/>
          <w:szCs w:val="24"/>
          <w:lang w:eastAsia="el-GR"/>
        </w:rPr>
      </w:pPr>
    </w:p>
    <w:p w14:paraId="45430936" w14:textId="77777777" w:rsidR="00DC0CB9" w:rsidRDefault="00DC0CB9" w:rsidP="00DC0CB9">
      <w:pPr>
        <w:numPr>
          <w:ilvl w:val="0"/>
          <w:numId w:val="2"/>
        </w:num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Υποχρεωτικότητα</w:t>
      </w:r>
      <w:proofErr w:type="spellEnd"/>
      <w:r>
        <w:rPr>
          <w:rFonts w:ascii="Times New Roman" w:eastAsia="Times New Roman" w:hAnsi="Times New Roman"/>
          <w:sz w:val="24"/>
          <w:szCs w:val="24"/>
          <w:lang w:eastAsia="el-GR"/>
        </w:rPr>
        <w:t>, δηλαδή ο οφειλέτης είναι υποχρεωμένος να συμμορφωθεί στην ενοχική σχέση.</w:t>
      </w:r>
    </w:p>
    <w:p w14:paraId="37C53A47" w14:textId="77777777" w:rsidR="00DC0CB9" w:rsidRDefault="00DC0CB9" w:rsidP="00DC0CB9">
      <w:pPr>
        <w:spacing w:after="0" w:line="240" w:lineRule="auto"/>
        <w:ind w:left="360"/>
        <w:rPr>
          <w:rFonts w:ascii="Times New Roman" w:eastAsia="Times New Roman" w:hAnsi="Times New Roman"/>
          <w:sz w:val="24"/>
          <w:szCs w:val="24"/>
          <w:lang w:eastAsia="el-GR"/>
        </w:rPr>
      </w:pPr>
    </w:p>
    <w:p w14:paraId="24599195" w14:textId="77777777" w:rsidR="00DC0CB9" w:rsidRDefault="00DC0CB9" w:rsidP="00DC0CB9">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Εξαναγκασμός</w:t>
      </w:r>
      <w:r>
        <w:rPr>
          <w:rFonts w:ascii="Times New Roman" w:eastAsia="Times New Roman" w:hAnsi="Times New Roman"/>
          <w:sz w:val="24"/>
          <w:szCs w:val="24"/>
          <w:lang w:eastAsia="el-GR"/>
        </w:rPr>
        <w:t xml:space="preserve">, δηλαδή η δυνατότητα του δανειστή, σε περίπτωση μη συμμόρφωσης του οφειλέτη (μη εκπλήρωση της παροχής), να τον εξαναγκάσει σε συμμόρφωση (εκπλήρωση της παροχής) ή να ζητήσει από αυτόν αποζημίωση. Η δυνατότητα εξαναγκασμού σε εκπλήρωση της ενοχής  καλείται </w:t>
      </w:r>
      <w:r>
        <w:rPr>
          <w:rFonts w:ascii="Times New Roman" w:eastAsia="Times New Roman" w:hAnsi="Times New Roman"/>
          <w:b/>
          <w:i/>
          <w:sz w:val="24"/>
          <w:szCs w:val="24"/>
          <w:lang w:eastAsia="el-GR"/>
        </w:rPr>
        <w:t>ευθύνη</w:t>
      </w:r>
      <w:r>
        <w:rPr>
          <w:rFonts w:ascii="Times New Roman" w:eastAsia="Times New Roman" w:hAnsi="Times New Roman"/>
          <w:sz w:val="24"/>
          <w:szCs w:val="24"/>
          <w:lang w:eastAsia="el-GR"/>
        </w:rPr>
        <w:t>, δηλαδή ο οφειλέτης έχει ευθύνη να εκπληρώσει την ενοχή ή να καταβάλλει αποζημίωση για μη εκπλήρωση. Το στοιχείο της ευθύνης είναι βασικό χαρακτηριστικό κάθε ενοχής.</w:t>
      </w:r>
    </w:p>
    <w:p w14:paraId="1B32C82A" w14:textId="77777777" w:rsidR="00DC0CB9" w:rsidRDefault="00DC0CB9" w:rsidP="00DC0CB9">
      <w:pPr>
        <w:spacing w:after="0" w:line="240" w:lineRule="auto"/>
        <w:rPr>
          <w:rFonts w:ascii="Times New Roman" w:eastAsia="Times New Roman" w:hAnsi="Times New Roman"/>
          <w:sz w:val="24"/>
          <w:szCs w:val="24"/>
          <w:lang w:eastAsia="el-GR"/>
        </w:rPr>
      </w:pPr>
    </w:p>
    <w:p w14:paraId="0635AE3B" w14:textId="77777777" w:rsidR="00DC0CB9" w:rsidRDefault="00DC0CB9" w:rsidP="00DC0CB9">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Η σχετικότητα της ενοχής, </w:t>
      </w:r>
      <w:r>
        <w:rPr>
          <w:rFonts w:ascii="Times New Roman" w:eastAsia="Times New Roman" w:hAnsi="Times New Roman"/>
          <w:sz w:val="24"/>
          <w:szCs w:val="24"/>
          <w:lang w:eastAsia="el-GR"/>
        </w:rPr>
        <w:t>δηλαδή ο προσωπικός δεσμός που δημιουργείται μεταξύ δανειστή και οφειλέτη. Το ενοχικό δικαίωμα στρέφεται κατά του οφειλέτη, η ενοχική υποχρέωση υπάρχει απέναντι στο δανειστή. Η ενέργεια της  ενοχικής σχέσης είναι σχετική, δηλαδή αναπτύσσεται μόνο μεταξύ των μερών (δεν αφορά κανέναν άλλον).</w:t>
      </w:r>
    </w:p>
    <w:p w14:paraId="5469BF09" w14:textId="77777777" w:rsidR="00DC0CB9" w:rsidRDefault="00DC0CB9" w:rsidP="00DC0CB9">
      <w:pPr>
        <w:spacing w:after="0" w:line="240" w:lineRule="auto"/>
        <w:rPr>
          <w:rFonts w:ascii="Times New Roman" w:eastAsia="Times New Roman" w:hAnsi="Times New Roman"/>
          <w:b/>
          <w:i/>
          <w:sz w:val="24"/>
          <w:szCs w:val="24"/>
          <w:lang w:eastAsia="el-GR"/>
        </w:rPr>
      </w:pPr>
    </w:p>
    <w:p w14:paraId="77D29F8C" w14:textId="77777777" w:rsidR="00DC0CB9" w:rsidRDefault="00DC0CB9" w:rsidP="00DC0CB9">
      <w:pPr>
        <w:numPr>
          <w:ilvl w:val="0"/>
          <w:numId w:val="1"/>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γνωρίζετε για την παροχή;</w:t>
      </w:r>
    </w:p>
    <w:p w14:paraId="663FB18C" w14:textId="77777777" w:rsidR="00DC0CB9" w:rsidRDefault="00DC0CB9" w:rsidP="00DC0CB9">
      <w:pPr>
        <w:spacing w:after="0" w:line="240" w:lineRule="auto"/>
        <w:rPr>
          <w:rFonts w:ascii="Times New Roman" w:eastAsia="Times New Roman" w:hAnsi="Times New Roman"/>
          <w:sz w:val="24"/>
          <w:szCs w:val="24"/>
          <w:lang w:eastAsia="el-GR"/>
        </w:rPr>
      </w:pPr>
    </w:p>
    <w:p w14:paraId="348B3315" w14:textId="77777777" w:rsidR="00DC0CB9" w:rsidRDefault="00DC0CB9" w:rsidP="00DC0CB9">
      <w:p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Αντικείμενο της ενοχικής σχέσης είναι </w:t>
      </w:r>
      <w:r>
        <w:rPr>
          <w:rFonts w:ascii="Times New Roman" w:eastAsia="Times New Roman" w:hAnsi="Times New Roman"/>
          <w:b/>
          <w:sz w:val="24"/>
          <w:szCs w:val="24"/>
          <w:lang w:eastAsia="el-GR"/>
        </w:rPr>
        <w:t>η παροχή.</w:t>
      </w:r>
      <w:r>
        <w:rPr>
          <w:rFonts w:ascii="Times New Roman" w:eastAsia="Times New Roman" w:hAnsi="Times New Roman"/>
          <w:sz w:val="24"/>
          <w:szCs w:val="24"/>
          <w:lang w:eastAsia="el-GR"/>
        </w:rPr>
        <w:t xml:space="preserve"> Αυτή κατά κανόνα συνίσταται σε </w:t>
      </w:r>
      <w:r>
        <w:rPr>
          <w:rFonts w:ascii="Times New Roman" w:eastAsia="Times New Roman" w:hAnsi="Times New Roman"/>
          <w:b/>
          <w:sz w:val="24"/>
          <w:szCs w:val="24"/>
          <w:lang w:eastAsia="el-GR"/>
        </w:rPr>
        <w:t>πράξη (</w:t>
      </w:r>
      <w:r>
        <w:rPr>
          <w:rFonts w:ascii="Times New Roman" w:eastAsia="Times New Roman" w:hAnsi="Times New Roman"/>
          <w:sz w:val="24"/>
          <w:szCs w:val="24"/>
          <w:lang w:eastAsia="el-GR"/>
        </w:rPr>
        <w:t xml:space="preserve">βλ. αρχικά παραδείγματα) και  κατ’ εξαίρεση σε </w:t>
      </w:r>
      <w:r>
        <w:rPr>
          <w:rFonts w:ascii="Times New Roman" w:eastAsia="Times New Roman" w:hAnsi="Times New Roman"/>
          <w:b/>
          <w:sz w:val="24"/>
          <w:szCs w:val="24"/>
          <w:lang w:eastAsia="el-GR"/>
        </w:rPr>
        <w:t xml:space="preserve">παράλειψη </w:t>
      </w:r>
      <w:r>
        <w:rPr>
          <w:rFonts w:ascii="Times New Roman" w:eastAsia="Times New Roman" w:hAnsi="Times New Roman"/>
          <w:sz w:val="24"/>
          <w:szCs w:val="24"/>
          <w:lang w:eastAsia="el-GR"/>
        </w:rPr>
        <w:t>(π.χ. ο Α αναλαμβάνει την υποχρέωση έναντι του Β να μην ανοίξει κατάστημα ίδιο με το δικό του στην περιοχή Κ)</w:t>
      </w:r>
      <w:r>
        <w:rPr>
          <w:rFonts w:ascii="Times New Roman" w:eastAsia="Times New Roman" w:hAnsi="Times New Roman"/>
          <w:b/>
          <w:sz w:val="24"/>
          <w:szCs w:val="24"/>
          <w:lang w:eastAsia="el-GR"/>
        </w:rPr>
        <w:t>.</w:t>
      </w:r>
    </w:p>
    <w:p w14:paraId="5B3383B2" w14:textId="77777777" w:rsidR="00DC0CB9" w:rsidRDefault="00DC0CB9" w:rsidP="00DC0CB9">
      <w:pPr>
        <w:spacing w:after="0" w:line="240" w:lineRule="auto"/>
        <w:rPr>
          <w:rFonts w:ascii="Times New Roman" w:eastAsia="Times New Roman" w:hAnsi="Times New Roman"/>
          <w:b/>
          <w:sz w:val="24"/>
          <w:szCs w:val="24"/>
          <w:lang w:eastAsia="el-GR"/>
        </w:rPr>
      </w:pPr>
    </w:p>
    <w:p w14:paraId="6250200D"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Τα αγαθά που αποτελούν αντικείμενο της παροχής έχουν κατά κανόνα περιουσιακή αξία, δηλαδή αποτιμώνται στις συναλλαγές σε χρήμα. Κατ’ εξαίρεση η παροχή μπορεί να μην είναι περιουσιακή, αλλά να έχει ηθική αξία (π.χ. αναλαμβάνω να παραδώσω μια παλαιά φωτογραφία ή παλαιά επιστολή).</w:t>
      </w:r>
    </w:p>
    <w:p w14:paraId="36EA6B24"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lastRenderedPageBreak/>
        <w:t>Η αρχή της καλής πίστης στο ενοχικό δίκαιο</w:t>
      </w:r>
    </w:p>
    <w:p w14:paraId="5A1D0471" w14:textId="77777777" w:rsidR="00DC0CB9" w:rsidRDefault="00DC0CB9" w:rsidP="00DC0CB9">
      <w:pPr>
        <w:spacing w:after="0" w:line="240" w:lineRule="auto"/>
        <w:rPr>
          <w:rFonts w:ascii="Times New Roman" w:eastAsia="Times New Roman" w:hAnsi="Times New Roman"/>
          <w:b/>
          <w:sz w:val="24"/>
          <w:szCs w:val="24"/>
          <w:lang w:eastAsia="el-GR"/>
        </w:rPr>
      </w:pPr>
    </w:p>
    <w:p w14:paraId="26403E04" w14:textId="77777777" w:rsidR="00DC0CB9" w:rsidRDefault="00DC0CB9" w:rsidP="00DC0CB9">
      <w:pPr>
        <w:numPr>
          <w:ilvl w:val="0"/>
          <w:numId w:val="1"/>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Η αρχή της καλής πίστης στο ενοχικό δίκαιο.</w:t>
      </w:r>
    </w:p>
    <w:p w14:paraId="0997E690" w14:textId="77777777" w:rsidR="00DC0CB9" w:rsidRDefault="00DC0CB9" w:rsidP="00DC0CB9">
      <w:pPr>
        <w:spacing w:after="0" w:line="240" w:lineRule="auto"/>
        <w:rPr>
          <w:rFonts w:ascii="Times New Roman" w:eastAsia="Times New Roman" w:hAnsi="Times New Roman"/>
          <w:b/>
          <w:sz w:val="24"/>
          <w:szCs w:val="24"/>
          <w:lang w:eastAsia="el-GR"/>
        </w:rPr>
      </w:pPr>
    </w:p>
    <w:p w14:paraId="2374E440"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αρχή της καλής πίστης αποτελεί θεμελιώδη αρχή του ενοχικού δικαίου. Στον Αστικό Κώδικα ορίζεται ότι </w:t>
      </w:r>
      <w:r>
        <w:rPr>
          <w:rFonts w:ascii="Times New Roman" w:eastAsia="Times New Roman" w:hAnsi="Times New Roman"/>
          <w:b/>
          <w:i/>
          <w:sz w:val="24"/>
          <w:szCs w:val="24"/>
          <w:lang w:eastAsia="el-GR"/>
        </w:rPr>
        <w:t>«ο οφειλέτης έχει υποχρέωση να εκπληρώσει την παροχή, όπως απαιτεί η καλή πίστη, αφού ληφθούν υπόψη και τα συναλλακτικά ήθη» (288 ΑΚ).</w:t>
      </w:r>
    </w:p>
    <w:p w14:paraId="56653F18" w14:textId="77777777" w:rsidR="00DC0CB9" w:rsidRDefault="00DC0CB9" w:rsidP="00DC0CB9">
      <w:pPr>
        <w:spacing w:after="0" w:line="240" w:lineRule="auto"/>
        <w:rPr>
          <w:rFonts w:ascii="Times New Roman" w:eastAsia="Times New Roman" w:hAnsi="Times New Roman"/>
          <w:sz w:val="24"/>
          <w:szCs w:val="24"/>
          <w:lang w:eastAsia="el-GR"/>
        </w:rPr>
      </w:pPr>
    </w:p>
    <w:p w14:paraId="05325F61"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Καλή πίστη</w:t>
      </w:r>
      <w:r>
        <w:rPr>
          <w:rFonts w:ascii="Times New Roman" w:eastAsia="Times New Roman" w:hAnsi="Times New Roman"/>
          <w:sz w:val="24"/>
          <w:szCs w:val="24"/>
          <w:lang w:eastAsia="el-GR"/>
        </w:rPr>
        <w:t xml:space="preserve"> είναι η ευθύτητα και εντιμότητα που απαιτούνται στις συναλλαγές. Δανειστής και οφειλέτης, παρότι επιδιώκουν αντίθετα συμφέροντα, πρέπει, σύμφωνα με το νόμο, να επιδεικνύουν καλόπιστη συμπεριφορά, δηλαδή να θέτουν όρια στις επιδιώξεις των ατομικών τους συμφερόντων και να μην αδιαφορούν για τα έννομα αγαθά του άλλου μέρους που επηρεάζονται ή μπορεί να επηρεασθούν από την ενοχική σχέση. Κάθε συναλλασσόμενος οφείλει να συμπεριφέρεται με ειλικρίνεια και να αποφεύγει τις υποκριτικές ενέργειες και πράξεις που καταστρατηγούν τα συμφέροντα του άλλου. Όλα αυτά πρέπει να κρίνονται με αντικειμενικά κριτήρια, αφού το μέτρο είναι οι αντιλήψεις στην κοινωνία για τη σωστή συμπεριφορά. </w:t>
      </w:r>
    </w:p>
    <w:p w14:paraId="7881AFAD" w14:textId="77777777" w:rsidR="00DC0CB9" w:rsidRDefault="00DC0CB9" w:rsidP="00DC0CB9">
      <w:pPr>
        <w:spacing w:after="0" w:line="240" w:lineRule="auto"/>
        <w:rPr>
          <w:rFonts w:ascii="Times New Roman" w:eastAsia="Times New Roman" w:hAnsi="Times New Roman"/>
          <w:sz w:val="24"/>
          <w:szCs w:val="24"/>
          <w:lang w:eastAsia="el-GR"/>
        </w:rPr>
      </w:pPr>
    </w:p>
    <w:p w14:paraId="223D7CD5" w14:textId="77777777" w:rsidR="00DC0CB9" w:rsidRDefault="00DC0CB9" w:rsidP="00DC0CB9">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Λόγοι παραγωγής ενοχικών σχέσεων ( δικαιοπραξία-αδικοπραξία-νόμος)</w:t>
      </w:r>
    </w:p>
    <w:p w14:paraId="2BEAA9F5" w14:textId="77777777" w:rsidR="00DC0CB9" w:rsidRDefault="00DC0CB9" w:rsidP="00DC0CB9">
      <w:pPr>
        <w:spacing w:after="0" w:line="240" w:lineRule="auto"/>
        <w:rPr>
          <w:rFonts w:ascii="Times New Roman" w:eastAsia="Times New Roman" w:hAnsi="Times New Roman"/>
          <w:b/>
          <w:sz w:val="24"/>
          <w:szCs w:val="24"/>
          <w:lang w:eastAsia="el-GR"/>
        </w:rPr>
      </w:pPr>
    </w:p>
    <w:p w14:paraId="6486E6C8" w14:textId="77777777" w:rsidR="00DC0CB9" w:rsidRDefault="00DC0CB9" w:rsidP="00DC0CB9">
      <w:pPr>
        <w:numPr>
          <w:ilvl w:val="0"/>
          <w:numId w:val="1"/>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γνωρίζετε για τις ενοχές, α) από δικαιοπραξία (σύμβαση), β) από αδίκημα;</w:t>
      </w:r>
    </w:p>
    <w:p w14:paraId="26506B23" w14:textId="77777777" w:rsidR="00DC0CB9" w:rsidRDefault="00DC0CB9" w:rsidP="00DC0CB9">
      <w:pPr>
        <w:spacing w:after="0" w:line="240" w:lineRule="auto"/>
        <w:rPr>
          <w:rFonts w:ascii="Times New Roman" w:eastAsia="Times New Roman" w:hAnsi="Times New Roman"/>
          <w:b/>
          <w:sz w:val="24"/>
          <w:szCs w:val="24"/>
          <w:lang w:eastAsia="el-GR"/>
        </w:rPr>
      </w:pPr>
    </w:p>
    <w:p w14:paraId="762AE771" w14:textId="77777777" w:rsidR="00DC0CB9" w:rsidRDefault="00DC0CB9" w:rsidP="00DC0CB9">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Ενοχές από δικαιοπραξία (σύμβαση)</w:t>
      </w:r>
    </w:p>
    <w:p w14:paraId="66FDD010" w14:textId="77777777" w:rsidR="00DC0CB9" w:rsidRDefault="00DC0CB9" w:rsidP="00DC0CB9">
      <w:pPr>
        <w:spacing w:after="0" w:line="240" w:lineRule="auto"/>
        <w:rPr>
          <w:rFonts w:ascii="Times New Roman" w:eastAsia="Times New Roman" w:hAnsi="Times New Roman"/>
          <w:b/>
          <w:sz w:val="24"/>
          <w:szCs w:val="24"/>
          <w:lang w:eastAsia="el-GR"/>
        </w:rPr>
      </w:pPr>
    </w:p>
    <w:p w14:paraId="3223D2F3"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ενοχική σχέση γεννιέται κυρίως από σύμβαση. Η δικαιοπραξία και κυρίως η σύμβαση με την οποία δημιουργείται η ενοχική σχέση καλείται  </w:t>
      </w:r>
      <w:r>
        <w:rPr>
          <w:rFonts w:ascii="Times New Roman" w:eastAsia="Times New Roman" w:hAnsi="Times New Roman"/>
          <w:b/>
          <w:i/>
          <w:sz w:val="24"/>
          <w:szCs w:val="24"/>
          <w:lang w:eastAsia="el-GR"/>
        </w:rPr>
        <w:t xml:space="preserve">ενοχική δικαιοπραξία </w:t>
      </w:r>
      <w:r>
        <w:rPr>
          <w:rFonts w:ascii="Times New Roman" w:eastAsia="Times New Roman" w:hAnsi="Times New Roman"/>
          <w:sz w:val="24"/>
          <w:szCs w:val="24"/>
          <w:lang w:eastAsia="el-GR"/>
        </w:rPr>
        <w:t xml:space="preserve"> </w:t>
      </w:r>
      <w:r>
        <w:rPr>
          <w:rFonts w:ascii="Times New Roman" w:eastAsia="Times New Roman" w:hAnsi="Times New Roman"/>
          <w:b/>
          <w:i/>
          <w:sz w:val="24"/>
          <w:szCs w:val="24"/>
          <w:lang w:eastAsia="el-GR"/>
        </w:rPr>
        <w:t xml:space="preserve">(ή ενοχική σύμβαση). </w:t>
      </w:r>
    </w:p>
    <w:p w14:paraId="236085A7" w14:textId="77777777" w:rsidR="00DC0CB9" w:rsidRDefault="00DC0CB9" w:rsidP="00DC0CB9">
      <w:pPr>
        <w:spacing w:after="0" w:line="240" w:lineRule="auto"/>
        <w:rPr>
          <w:rFonts w:ascii="Times New Roman" w:eastAsia="Times New Roman" w:hAnsi="Times New Roman"/>
          <w:sz w:val="24"/>
          <w:szCs w:val="24"/>
          <w:lang w:eastAsia="el-GR"/>
        </w:rPr>
      </w:pPr>
    </w:p>
    <w:p w14:paraId="48F4152F" w14:textId="77777777" w:rsidR="00DC0CB9" w:rsidRDefault="00DC0CB9" w:rsidP="00DC0CB9">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Ενοχές από αδικοπραξία-αδίκημα</w:t>
      </w:r>
    </w:p>
    <w:p w14:paraId="56DD8AC8" w14:textId="77777777" w:rsidR="00DC0CB9" w:rsidRDefault="00DC0CB9" w:rsidP="00DC0CB9">
      <w:pPr>
        <w:spacing w:after="0" w:line="240" w:lineRule="auto"/>
        <w:rPr>
          <w:rFonts w:ascii="Times New Roman" w:eastAsia="Times New Roman" w:hAnsi="Times New Roman"/>
          <w:b/>
          <w:sz w:val="24"/>
          <w:szCs w:val="24"/>
          <w:lang w:eastAsia="el-GR"/>
        </w:rPr>
      </w:pPr>
    </w:p>
    <w:p w14:paraId="0C220B47"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Αδικοπραξία</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είναι η παράνομη (άδικη) πράξη, δηλαδή πράξη που αποδοκιμάζεται και απαγορεύεται από το δίκαιο. </w:t>
      </w:r>
    </w:p>
    <w:p w14:paraId="1117567F" w14:textId="77777777" w:rsidR="00DC0CB9" w:rsidRDefault="00DC0CB9" w:rsidP="00DC0CB9">
      <w:pPr>
        <w:spacing w:after="0" w:line="240" w:lineRule="auto"/>
        <w:rPr>
          <w:rFonts w:ascii="Times New Roman" w:eastAsia="Times New Roman" w:hAnsi="Times New Roman"/>
          <w:sz w:val="24"/>
          <w:szCs w:val="24"/>
          <w:lang w:eastAsia="el-GR"/>
        </w:rPr>
      </w:pPr>
    </w:p>
    <w:p w14:paraId="475E065A" w14:textId="77777777" w:rsidR="00DC0CB9" w:rsidRDefault="00DC0CB9" w:rsidP="00DC0CB9">
      <w:pPr>
        <w:spacing w:after="0" w:line="240" w:lineRule="auto"/>
        <w:rPr>
          <w:rFonts w:ascii="Times New Roman" w:eastAsia="Times New Roman" w:hAnsi="Times New Roman"/>
          <w:b/>
          <w:i/>
          <w:sz w:val="24"/>
          <w:szCs w:val="24"/>
          <w:lang w:eastAsia="el-GR"/>
        </w:rPr>
      </w:pPr>
      <w:r>
        <w:rPr>
          <w:rFonts w:ascii="Times New Roman" w:eastAsia="Times New Roman" w:hAnsi="Times New Roman"/>
          <w:i/>
          <w:sz w:val="24"/>
          <w:szCs w:val="24"/>
          <w:lang w:eastAsia="el-GR"/>
        </w:rPr>
        <w:t xml:space="preserve">69. </w:t>
      </w:r>
      <w:r>
        <w:rPr>
          <w:rFonts w:ascii="Times New Roman" w:eastAsia="Times New Roman" w:hAnsi="Times New Roman"/>
          <w:b/>
          <w:i/>
          <w:sz w:val="24"/>
          <w:szCs w:val="24"/>
          <w:lang w:eastAsia="el-GR"/>
        </w:rPr>
        <w:t xml:space="preserve"> Ποιες προϋποθέσεις πρέπει να υπάρχουν για να υπάρχει ευθύνη από αδίκημα;</w:t>
      </w:r>
    </w:p>
    <w:p w14:paraId="7D2677B8" w14:textId="77777777" w:rsidR="00DC0CB9" w:rsidRDefault="00DC0CB9" w:rsidP="00DC0CB9">
      <w:pPr>
        <w:spacing w:after="0" w:line="240" w:lineRule="auto"/>
        <w:rPr>
          <w:rFonts w:ascii="Times New Roman" w:eastAsia="Times New Roman" w:hAnsi="Times New Roman"/>
          <w:sz w:val="24"/>
          <w:szCs w:val="24"/>
          <w:lang w:eastAsia="el-GR"/>
        </w:rPr>
      </w:pPr>
    </w:p>
    <w:p w14:paraId="47CBC38E"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Για να δημιουργηθεί η ενοχική σχέση, δηλαδή υποχρέωση για αποζημίωση, πρέπει η αδικοπραξία να οφείλεται σε υπαιτιότητα του </w:t>
      </w:r>
      <w:proofErr w:type="spellStart"/>
      <w:r>
        <w:rPr>
          <w:rFonts w:ascii="Times New Roman" w:eastAsia="Times New Roman" w:hAnsi="Times New Roman"/>
          <w:sz w:val="24"/>
          <w:szCs w:val="24"/>
          <w:lang w:eastAsia="el-GR"/>
        </w:rPr>
        <w:t>πράξαντος</w:t>
      </w:r>
      <w:proofErr w:type="spellEnd"/>
      <w:r>
        <w:rPr>
          <w:rFonts w:ascii="Times New Roman" w:eastAsia="Times New Roman" w:hAnsi="Times New Roman"/>
          <w:sz w:val="24"/>
          <w:szCs w:val="24"/>
          <w:lang w:eastAsia="el-GR"/>
        </w:rPr>
        <w:t xml:space="preserve">. </w:t>
      </w:r>
      <w:r>
        <w:rPr>
          <w:rFonts w:ascii="Times New Roman" w:eastAsia="Times New Roman" w:hAnsi="Times New Roman"/>
          <w:b/>
          <w:i/>
          <w:sz w:val="24"/>
          <w:szCs w:val="24"/>
          <w:lang w:eastAsia="el-GR"/>
        </w:rPr>
        <w:t>Η υπαίτια αδικοπραξία καλείται αδίκημα.</w:t>
      </w:r>
    </w:p>
    <w:p w14:paraId="6F1A0636" w14:textId="77777777" w:rsidR="00DC0CB9" w:rsidRDefault="00DC0CB9" w:rsidP="00DC0CB9">
      <w:pPr>
        <w:spacing w:after="0" w:line="240" w:lineRule="auto"/>
        <w:rPr>
          <w:rFonts w:ascii="Times New Roman" w:eastAsia="Times New Roman" w:hAnsi="Times New Roman"/>
          <w:sz w:val="24"/>
          <w:szCs w:val="24"/>
          <w:lang w:eastAsia="el-GR"/>
        </w:rPr>
      </w:pPr>
    </w:p>
    <w:p w14:paraId="546D2779"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Προϋποθέσεις για να υπάρχει </w:t>
      </w:r>
      <w:r>
        <w:rPr>
          <w:rFonts w:ascii="Times New Roman" w:eastAsia="Times New Roman" w:hAnsi="Times New Roman"/>
          <w:b/>
          <w:i/>
          <w:sz w:val="24"/>
          <w:szCs w:val="24"/>
          <w:lang w:eastAsia="el-GR"/>
        </w:rPr>
        <w:t xml:space="preserve">ευθύνη από αδίκημα (914 ΑΚ) </w:t>
      </w:r>
      <w:r>
        <w:rPr>
          <w:rFonts w:ascii="Times New Roman" w:eastAsia="Times New Roman" w:hAnsi="Times New Roman"/>
          <w:sz w:val="24"/>
          <w:szCs w:val="24"/>
          <w:lang w:eastAsia="el-GR"/>
        </w:rPr>
        <w:t xml:space="preserve"> και επομένως υποχρέωση αποζημίωσης:</w:t>
      </w:r>
    </w:p>
    <w:p w14:paraId="7A902F7C" w14:textId="77777777" w:rsidR="00DC0CB9" w:rsidRDefault="00DC0CB9" w:rsidP="00DC0CB9">
      <w:pPr>
        <w:spacing w:after="0" w:line="240" w:lineRule="auto"/>
        <w:rPr>
          <w:rFonts w:ascii="Times New Roman" w:eastAsia="Times New Roman" w:hAnsi="Times New Roman"/>
          <w:sz w:val="24"/>
          <w:szCs w:val="24"/>
          <w:lang w:eastAsia="el-GR"/>
        </w:rPr>
      </w:pPr>
    </w:p>
    <w:p w14:paraId="087AA2C8" w14:textId="77777777" w:rsidR="00DC0CB9" w:rsidRDefault="00DC0CB9" w:rsidP="00DC0CB9">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Ζημία </w:t>
      </w:r>
      <w:r>
        <w:rPr>
          <w:rFonts w:ascii="Times New Roman" w:eastAsia="Times New Roman" w:hAnsi="Times New Roman"/>
          <w:sz w:val="24"/>
          <w:szCs w:val="24"/>
          <w:lang w:eastAsia="el-GR"/>
        </w:rPr>
        <w:t>[δηλαδή βλάβη που προκαλείται σε βάρος ενός προσώπου (</w:t>
      </w:r>
      <w:r>
        <w:rPr>
          <w:rFonts w:ascii="Times New Roman" w:eastAsia="Times New Roman" w:hAnsi="Times New Roman"/>
          <w:b/>
          <w:i/>
          <w:sz w:val="24"/>
          <w:szCs w:val="24"/>
          <w:lang w:eastAsia="el-GR"/>
        </w:rPr>
        <w:t>ηθική βλάβη</w:t>
      </w:r>
      <w:r>
        <w:rPr>
          <w:rFonts w:ascii="Times New Roman" w:eastAsia="Times New Roman" w:hAnsi="Times New Roman"/>
          <w:sz w:val="24"/>
          <w:szCs w:val="24"/>
          <w:lang w:eastAsia="el-GR"/>
        </w:rPr>
        <w:t>) ή της περιουσίας του (</w:t>
      </w:r>
      <w:r>
        <w:rPr>
          <w:rFonts w:ascii="Times New Roman" w:eastAsia="Times New Roman" w:hAnsi="Times New Roman"/>
          <w:b/>
          <w:i/>
          <w:sz w:val="24"/>
          <w:szCs w:val="24"/>
          <w:lang w:eastAsia="el-GR"/>
        </w:rPr>
        <w:t>περιουσιακή ή υλική βλάβη</w:t>
      </w:r>
      <w:r>
        <w:rPr>
          <w:rFonts w:ascii="Times New Roman" w:eastAsia="Times New Roman" w:hAnsi="Times New Roman"/>
          <w:sz w:val="24"/>
          <w:szCs w:val="24"/>
          <w:lang w:eastAsia="el-GR"/>
        </w:rPr>
        <w:t>)].</w:t>
      </w:r>
    </w:p>
    <w:p w14:paraId="63C39A83" w14:textId="77777777" w:rsidR="00DC0CB9" w:rsidRDefault="00DC0CB9" w:rsidP="00DC0CB9">
      <w:pPr>
        <w:spacing w:after="0" w:line="240" w:lineRule="auto"/>
        <w:rPr>
          <w:rFonts w:ascii="Times New Roman" w:eastAsia="Times New Roman" w:hAnsi="Times New Roman"/>
          <w:sz w:val="24"/>
          <w:szCs w:val="24"/>
          <w:lang w:eastAsia="el-GR"/>
        </w:rPr>
      </w:pPr>
    </w:p>
    <w:p w14:paraId="620B74D8" w14:textId="77777777" w:rsidR="00DC0CB9" w:rsidRDefault="00DC0CB9" w:rsidP="00DC0CB9">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Παράνομη συμπεριφορά</w:t>
      </w:r>
      <w:r>
        <w:rPr>
          <w:rFonts w:ascii="Times New Roman" w:eastAsia="Times New Roman" w:hAnsi="Times New Roman"/>
          <w:sz w:val="24"/>
          <w:szCs w:val="24"/>
          <w:lang w:eastAsia="el-GR"/>
        </w:rPr>
        <w:t xml:space="preserve">, δηλαδή ανθρώπινη συμπεριφορά που α) έρχεται σε αντίθεση με κανόνα δικαίου, β) προσβάλλει ξένο δικαίωμα (π.χ. κυριότητας, προσωπικότητας κλπ. και γ) προσβάλλει το συμφέρον άλλου προσώπου και </w:t>
      </w:r>
      <w:r>
        <w:rPr>
          <w:rFonts w:ascii="Times New Roman" w:eastAsia="Times New Roman" w:hAnsi="Times New Roman"/>
          <w:sz w:val="24"/>
          <w:szCs w:val="24"/>
          <w:lang w:eastAsia="el-GR"/>
        </w:rPr>
        <w:lastRenderedPageBreak/>
        <w:t>αυτό το συμφέρον που θίγεται βρίσκεται μέσα στο σκοπό που προστατεύει ο κανόνας (έννομα προστατευόμενο συμφέρον).</w:t>
      </w:r>
    </w:p>
    <w:p w14:paraId="6C8E79D4" w14:textId="77777777" w:rsidR="00DC0CB9" w:rsidRDefault="00DC0CB9" w:rsidP="00DC0CB9">
      <w:pPr>
        <w:spacing w:after="0" w:line="240" w:lineRule="auto"/>
        <w:rPr>
          <w:rFonts w:ascii="Times New Roman" w:eastAsia="Times New Roman" w:hAnsi="Times New Roman"/>
          <w:sz w:val="24"/>
          <w:szCs w:val="24"/>
          <w:lang w:eastAsia="el-GR"/>
        </w:rPr>
      </w:pPr>
    </w:p>
    <w:p w14:paraId="30E4A16B" w14:textId="77777777" w:rsidR="00DC0CB9" w:rsidRDefault="00DC0CB9" w:rsidP="00DC0CB9">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Υπαιτιότητα (</w:t>
      </w:r>
      <w:r>
        <w:rPr>
          <w:rFonts w:ascii="Times New Roman" w:eastAsia="Times New Roman" w:hAnsi="Times New Roman"/>
          <w:sz w:val="24"/>
          <w:szCs w:val="24"/>
          <w:lang w:eastAsia="el-GR"/>
        </w:rPr>
        <w:t xml:space="preserve">δηλαδή παράνομη συμπεριφορά και το πρόσωπο να είναι υπεύθυνο για αυτήν, </w:t>
      </w:r>
      <w:r>
        <w:rPr>
          <w:rFonts w:ascii="Times New Roman" w:eastAsia="Times New Roman" w:hAnsi="Times New Roman"/>
          <w:i/>
          <w:sz w:val="24"/>
          <w:szCs w:val="24"/>
          <w:lang w:eastAsia="el-GR"/>
        </w:rPr>
        <w:t xml:space="preserve">π.χ. ο φρενοβλαβής που τραυματίζει τον Β, δεν είναι υπεύθυνος για την παράνομη πράξη του, γιατί είναι ακαταλόγιστος) </w:t>
      </w:r>
      <w:r>
        <w:rPr>
          <w:rFonts w:ascii="Times New Roman" w:eastAsia="Times New Roman" w:hAnsi="Times New Roman"/>
          <w:sz w:val="24"/>
          <w:szCs w:val="24"/>
          <w:lang w:eastAsia="el-GR"/>
        </w:rPr>
        <w:t>.</w:t>
      </w:r>
    </w:p>
    <w:p w14:paraId="4E1152D2" w14:textId="77777777" w:rsidR="00DC0CB9" w:rsidRDefault="00DC0CB9" w:rsidP="00DC0CB9">
      <w:pPr>
        <w:spacing w:after="0" w:line="240" w:lineRule="auto"/>
        <w:rPr>
          <w:rFonts w:ascii="Times New Roman" w:eastAsia="Times New Roman" w:hAnsi="Times New Roman"/>
          <w:b/>
          <w:i/>
          <w:sz w:val="24"/>
          <w:szCs w:val="24"/>
          <w:lang w:eastAsia="el-GR"/>
        </w:rPr>
      </w:pPr>
    </w:p>
    <w:p w14:paraId="09A33109" w14:textId="77777777" w:rsidR="00DC0CB9" w:rsidRDefault="00DC0CB9" w:rsidP="00DC0CB9">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Αιτιώδης σύνδεσμος ή αιτιώδης συνάφεια </w:t>
      </w:r>
      <w:r>
        <w:rPr>
          <w:rFonts w:ascii="Times New Roman" w:eastAsia="Times New Roman" w:hAnsi="Times New Roman"/>
          <w:sz w:val="24"/>
          <w:szCs w:val="24"/>
          <w:lang w:eastAsia="el-GR"/>
        </w:rPr>
        <w:t xml:space="preserve"> μεταξύ της παράνομης και υπαίτιας πράξης και της ζημίας (να υπάρχει σχέση αιτίου και αιτιατού), δηλαδή η παράνομη και υπαίτια πράξη να είναι η αιτία και η ζημία το αποτέλεσμα).</w:t>
      </w:r>
    </w:p>
    <w:p w14:paraId="549CEB94" w14:textId="77777777" w:rsidR="00DC0CB9" w:rsidRDefault="00DC0CB9" w:rsidP="00DC0CB9">
      <w:pPr>
        <w:spacing w:after="0" w:line="240" w:lineRule="auto"/>
        <w:rPr>
          <w:rFonts w:ascii="Times New Roman" w:eastAsia="Times New Roman" w:hAnsi="Times New Roman"/>
          <w:sz w:val="24"/>
          <w:szCs w:val="24"/>
          <w:lang w:eastAsia="el-GR"/>
        </w:rPr>
      </w:pPr>
    </w:p>
    <w:p w14:paraId="23066748" w14:textId="77777777" w:rsidR="00DC0CB9" w:rsidRDefault="00DC0CB9" w:rsidP="00DC0CB9">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val="en-US" w:eastAsia="el-GR"/>
        </w:rPr>
        <w:t>A</w:t>
      </w:r>
      <w:proofErr w:type="spellStart"/>
      <w:r>
        <w:rPr>
          <w:rFonts w:ascii="Times New Roman" w:eastAsia="Times New Roman" w:hAnsi="Times New Roman"/>
          <w:b/>
          <w:i/>
          <w:sz w:val="24"/>
          <w:szCs w:val="24"/>
          <w:lang w:eastAsia="el-GR"/>
        </w:rPr>
        <w:t>στική</w:t>
      </w:r>
      <w:proofErr w:type="spellEnd"/>
      <w:r>
        <w:rPr>
          <w:rFonts w:ascii="Times New Roman" w:eastAsia="Times New Roman" w:hAnsi="Times New Roman"/>
          <w:b/>
          <w:i/>
          <w:sz w:val="24"/>
          <w:szCs w:val="24"/>
          <w:lang w:eastAsia="el-GR"/>
        </w:rPr>
        <w:t xml:space="preserve"> Ευθύνη</w:t>
      </w:r>
    </w:p>
    <w:p w14:paraId="47B4F8D1" w14:textId="77777777" w:rsidR="00DC0CB9" w:rsidRDefault="00DC0CB9" w:rsidP="00DC0CB9">
      <w:pPr>
        <w:spacing w:after="0" w:line="240" w:lineRule="auto"/>
        <w:rPr>
          <w:rFonts w:ascii="Times New Roman" w:eastAsia="Times New Roman" w:hAnsi="Times New Roman"/>
          <w:b/>
          <w:i/>
          <w:sz w:val="24"/>
          <w:szCs w:val="24"/>
          <w:lang w:eastAsia="el-GR"/>
        </w:rPr>
      </w:pPr>
    </w:p>
    <w:p w14:paraId="04BA4498" w14:textId="77777777" w:rsidR="00DC0CB9" w:rsidRDefault="00DC0CB9" w:rsidP="00DC0CB9">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70. Τι είναι αστική ευθύνη και ποιες είναι οι διακρίσεις της;</w:t>
      </w:r>
    </w:p>
    <w:p w14:paraId="78E62673" w14:textId="77777777" w:rsidR="00DC0CB9" w:rsidRDefault="00DC0CB9" w:rsidP="00DC0CB9">
      <w:pPr>
        <w:spacing w:after="0" w:line="240" w:lineRule="auto"/>
        <w:rPr>
          <w:rFonts w:ascii="Times New Roman" w:eastAsia="Times New Roman" w:hAnsi="Times New Roman"/>
          <w:b/>
          <w:i/>
          <w:sz w:val="24"/>
          <w:szCs w:val="24"/>
          <w:lang w:eastAsia="el-GR"/>
        </w:rPr>
      </w:pPr>
    </w:p>
    <w:p w14:paraId="305E0290"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Αστική ευθύνη </w:t>
      </w:r>
      <w:r>
        <w:rPr>
          <w:rFonts w:ascii="Times New Roman" w:eastAsia="Times New Roman" w:hAnsi="Times New Roman"/>
          <w:sz w:val="24"/>
          <w:szCs w:val="24"/>
          <w:lang w:eastAsia="el-GR"/>
        </w:rPr>
        <w:t>καλείται το σύνολο των κανόνων που καθορίζουν τους λόγους για τους οποίους παράγεται η υποχρέωση για αποζημίωση, τις προϋποθέσεις αποζημίωσης κλπ., είναι η ευθύνη που πηγάζει από το αστικό δίκαιο.</w:t>
      </w:r>
    </w:p>
    <w:p w14:paraId="219520A9" w14:textId="77777777" w:rsidR="00DC0CB9" w:rsidRDefault="00DC0CB9" w:rsidP="00DC0CB9">
      <w:pPr>
        <w:spacing w:after="0" w:line="240" w:lineRule="auto"/>
        <w:rPr>
          <w:rFonts w:ascii="Times New Roman" w:eastAsia="Times New Roman" w:hAnsi="Times New Roman"/>
          <w:sz w:val="24"/>
          <w:szCs w:val="24"/>
          <w:lang w:eastAsia="el-GR"/>
        </w:rPr>
      </w:pPr>
    </w:p>
    <w:p w14:paraId="7112BEC5"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Συμβάσεις</w:t>
      </w:r>
    </w:p>
    <w:p w14:paraId="772D816D" w14:textId="77777777" w:rsidR="00DC0CB9" w:rsidRDefault="00DC0CB9" w:rsidP="00DC0CB9">
      <w:pPr>
        <w:spacing w:after="0" w:line="240" w:lineRule="auto"/>
        <w:rPr>
          <w:rFonts w:ascii="Times New Roman" w:eastAsia="Times New Roman" w:hAnsi="Times New Roman"/>
          <w:b/>
          <w:sz w:val="24"/>
          <w:szCs w:val="24"/>
          <w:lang w:eastAsia="el-GR"/>
        </w:rPr>
      </w:pPr>
    </w:p>
    <w:p w14:paraId="27CB2829" w14:textId="77777777" w:rsidR="00DC0CB9" w:rsidRDefault="00DC0CB9" w:rsidP="00DC0CB9">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Έννοια, προϋποθέσεις κατάρτισης και βασικές αρχές</w:t>
      </w:r>
    </w:p>
    <w:p w14:paraId="37D08696" w14:textId="77777777" w:rsidR="00DC0CB9" w:rsidRDefault="00DC0CB9" w:rsidP="00DC0CB9">
      <w:pPr>
        <w:spacing w:after="0" w:line="240" w:lineRule="auto"/>
        <w:rPr>
          <w:rFonts w:ascii="Times New Roman" w:eastAsia="Times New Roman" w:hAnsi="Times New Roman"/>
          <w:b/>
          <w:sz w:val="24"/>
          <w:szCs w:val="24"/>
          <w:lang w:eastAsia="el-GR"/>
        </w:rPr>
      </w:pPr>
    </w:p>
    <w:p w14:paraId="55C7EC3A" w14:textId="77777777" w:rsidR="00DC0CB9" w:rsidRDefault="00DC0CB9" w:rsidP="00DC0CB9">
      <w:pPr>
        <w:numPr>
          <w:ilvl w:val="0"/>
          <w:numId w:val="5"/>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είναι σύμβαση, ποιες οι προϋποθέσεις κατάρτισής της και ποιες αρχές την διέπουν;</w:t>
      </w:r>
    </w:p>
    <w:p w14:paraId="71BE4EB3" w14:textId="77777777" w:rsidR="00DC0CB9" w:rsidRDefault="00DC0CB9" w:rsidP="00DC0CB9">
      <w:pPr>
        <w:spacing w:after="0" w:line="240" w:lineRule="auto"/>
        <w:rPr>
          <w:rFonts w:ascii="Times New Roman" w:eastAsia="Times New Roman" w:hAnsi="Times New Roman"/>
          <w:b/>
          <w:sz w:val="24"/>
          <w:szCs w:val="24"/>
          <w:lang w:eastAsia="el-GR"/>
        </w:rPr>
      </w:pPr>
    </w:p>
    <w:p w14:paraId="2CDE1CDE"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Σύμβαση</w:t>
      </w:r>
      <w:r>
        <w:rPr>
          <w:rFonts w:ascii="Times New Roman" w:eastAsia="Times New Roman" w:hAnsi="Times New Roman"/>
          <w:sz w:val="24"/>
          <w:szCs w:val="24"/>
          <w:lang w:eastAsia="el-GR"/>
        </w:rPr>
        <w:t xml:space="preserve"> είναι η συμφωνία δύο ή περισσότερων αντίθετων δηλώσεων βουλήσεως που έχουν ως σκοπό την παραγωγή έννομου αποτελέσματος.</w:t>
      </w:r>
    </w:p>
    <w:p w14:paraId="60064398" w14:textId="77777777" w:rsidR="00DC0CB9" w:rsidRDefault="00DC0CB9" w:rsidP="00DC0CB9">
      <w:pPr>
        <w:spacing w:after="0" w:line="240" w:lineRule="auto"/>
        <w:rPr>
          <w:rFonts w:ascii="Times New Roman" w:eastAsia="Times New Roman" w:hAnsi="Times New Roman"/>
          <w:sz w:val="24"/>
          <w:szCs w:val="24"/>
          <w:lang w:eastAsia="el-GR"/>
        </w:rPr>
      </w:pPr>
    </w:p>
    <w:p w14:paraId="6B5BFAFA" w14:textId="77777777" w:rsidR="00DC0CB9" w:rsidRDefault="00DC0CB9" w:rsidP="00DC0CB9">
      <w:pPr>
        <w:spacing w:after="0" w:line="240" w:lineRule="auto"/>
        <w:rPr>
          <w:rFonts w:ascii="Times New Roman" w:eastAsia="Times New Roman" w:hAnsi="Times New Roman"/>
          <w:i/>
          <w:sz w:val="24"/>
          <w:szCs w:val="24"/>
          <w:lang w:eastAsia="el-GR"/>
        </w:rPr>
      </w:pPr>
      <w:r>
        <w:rPr>
          <w:rFonts w:ascii="Times New Roman" w:eastAsia="Times New Roman" w:hAnsi="Times New Roman"/>
          <w:i/>
          <w:sz w:val="24"/>
          <w:szCs w:val="24"/>
          <w:lang w:eastAsia="el-GR"/>
        </w:rPr>
        <w:t xml:space="preserve">Π.χ. ο Α δανείζει στον Β 500 Ευρώ και ο Β αποδέχεται (σύμβαση δανείου), ο Α </w:t>
      </w:r>
      <w:proofErr w:type="spellStart"/>
      <w:r>
        <w:rPr>
          <w:rFonts w:ascii="Times New Roman" w:eastAsia="Times New Roman" w:hAnsi="Times New Roman"/>
          <w:i/>
          <w:sz w:val="24"/>
          <w:szCs w:val="24"/>
          <w:lang w:eastAsia="el-GR"/>
        </w:rPr>
        <w:t>πωλεί</w:t>
      </w:r>
      <w:proofErr w:type="spellEnd"/>
      <w:r>
        <w:rPr>
          <w:rFonts w:ascii="Times New Roman" w:eastAsia="Times New Roman" w:hAnsi="Times New Roman"/>
          <w:i/>
          <w:sz w:val="24"/>
          <w:szCs w:val="24"/>
          <w:lang w:eastAsia="el-GR"/>
        </w:rPr>
        <w:t xml:space="preserve"> στον Β ένα κόσμημα (σύμβαση πώλησης)</w:t>
      </w:r>
    </w:p>
    <w:p w14:paraId="42B84414" w14:textId="77777777" w:rsidR="00DC0CB9" w:rsidRDefault="00DC0CB9" w:rsidP="00DC0CB9">
      <w:pPr>
        <w:spacing w:after="0" w:line="240" w:lineRule="auto"/>
        <w:rPr>
          <w:rFonts w:ascii="Times New Roman" w:eastAsia="Times New Roman" w:hAnsi="Times New Roman"/>
          <w:sz w:val="24"/>
          <w:szCs w:val="24"/>
          <w:lang w:eastAsia="el-GR"/>
        </w:rPr>
      </w:pPr>
    </w:p>
    <w:p w14:paraId="32188577"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Προϋποθέσεις κατάρτισης</w:t>
      </w:r>
      <w:r>
        <w:rPr>
          <w:rFonts w:ascii="Times New Roman" w:eastAsia="Times New Roman" w:hAnsi="Times New Roman"/>
          <w:sz w:val="24"/>
          <w:szCs w:val="24"/>
          <w:lang w:eastAsia="el-GR"/>
        </w:rPr>
        <w:t xml:space="preserve"> της σύμβασης, εκτός από τις προϋποθέσεις που πρέπει να υπάρχουν για την κατάρτιση κάθε δικαιοπραξίας, είναι:</w:t>
      </w:r>
    </w:p>
    <w:p w14:paraId="71C4E3AB" w14:textId="77777777" w:rsidR="00DC0CB9" w:rsidRDefault="00DC0CB9" w:rsidP="00DC0CB9">
      <w:pPr>
        <w:spacing w:after="0" w:line="240" w:lineRule="auto"/>
        <w:rPr>
          <w:rFonts w:ascii="Times New Roman" w:eastAsia="Times New Roman" w:hAnsi="Times New Roman"/>
          <w:sz w:val="24"/>
          <w:szCs w:val="24"/>
          <w:lang w:eastAsia="el-GR"/>
        </w:rPr>
      </w:pPr>
    </w:p>
    <w:p w14:paraId="295F153A" w14:textId="77777777" w:rsidR="00DC0CB9" w:rsidRDefault="00DC0CB9" w:rsidP="00DC0CB9">
      <w:pPr>
        <w:numPr>
          <w:ilvl w:val="0"/>
          <w:numId w:val="6"/>
        </w:numPr>
        <w:spacing w:after="0" w:line="240" w:lineRule="auto"/>
        <w:rPr>
          <w:rFonts w:ascii="Times New Roman" w:eastAsia="Times New Roman" w:hAnsi="Times New Roman"/>
          <w:sz w:val="24"/>
          <w:szCs w:val="24"/>
          <w:lang w:val="en-US" w:eastAsia="el-GR"/>
        </w:rPr>
      </w:pPr>
      <w:proofErr w:type="spellStart"/>
      <w:r>
        <w:rPr>
          <w:rFonts w:ascii="Times New Roman" w:eastAsia="Times New Roman" w:hAnsi="Times New Roman"/>
          <w:sz w:val="24"/>
          <w:szCs w:val="24"/>
          <w:lang w:val="en-US" w:eastAsia="el-GR"/>
        </w:rPr>
        <w:t>Πρ</w:t>
      </w:r>
      <w:r>
        <w:rPr>
          <w:rFonts w:ascii="Times New Roman" w:eastAsia="Times New Roman" w:hAnsi="Times New Roman"/>
          <w:sz w:val="24"/>
          <w:szCs w:val="24"/>
          <w:lang w:eastAsia="el-GR"/>
        </w:rPr>
        <w:t>όταση</w:t>
      </w:r>
      <w:proofErr w:type="spellEnd"/>
      <w:r>
        <w:rPr>
          <w:rFonts w:ascii="Times New Roman" w:eastAsia="Times New Roman" w:hAnsi="Times New Roman"/>
          <w:sz w:val="24"/>
          <w:szCs w:val="24"/>
          <w:lang w:eastAsia="el-GR"/>
        </w:rPr>
        <w:t xml:space="preserve"> του ενός συμβαλλόμενου.</w:t>
      </w:r>
    </w:p>
    <w:p w14:paraId="3FBE2085" w14:textId="77777777" w:rsidR="00DC0CB9" w:rsidRDefault="00DC0CB9" w:rsidP="00DC0CB9">
      <w:pPr>
        <w:spacing w:after="0" w:line="240" w:lineRule="auto"/>
        <w:ind w:left="360"/>
        <w:rPr>
          <w:rFonts w:ascii="Times New Roman" w:eastAsia="Times New Roman" w:hAnsi="Times New Roman"/>
          <w:sz w:val="24"/>
          <w:szCs w:val="24"/>
          <w:lang w:val="en-US" w:eastAsia="el-GR"/>
        </w:rPr>
      </w:pPr>
    </w:p>
    <w:p w14:paraId="7BF26EF8" w14:textId="77777777" w:rsidR="00DC0CB9" w:rsidRDefault="00DC0CB9" w:rsidP="00DC0CB9">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Αποδοχή της πρότασης από τον άλλο συμβαλλόμενο.</w:t>
      </w:r>
    </w:p>
    <w:p w14:paraId="1E982C70" w14:textId="77777777" w:rsidR="00DC0CB9" w:rsidRDefault="00DC0CB9" w:rsidP="00DC0CB9">
      <w:pPr>
        <w:spacing w:after="0" w:line="240" w:lineRule="auto"/>
        <w:rPr>
          <w:rFonts w:ascii="Times New Roman" w:eastAsia="Times New Roman" w:hAnsi="Times New Roman"/>
          <w:sz w:val="24"/>
          <w:szCs w:val="24"/>
          <w:lang w:eastAsia="el-GR"/>
        </w:rPr>
      </w:pPr>
    </w:p>
    <w:p w14:paraId="4EED8068"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Στις συμβάσεις ισχύει η </w:t>
      </w:r>
      <w:r>
        <w:rPr>
          <w:rFonts w:ascii="Times New Roman" w:eastAsia="Times New Roman" w:hAnsi="Times New Roman"/>
          <w:b/>
          <w:i/>
          <w:sz w:val="24"/>
          <w:szCs w:val="24"/>
          <w:lang w:eastAsia="el-GR"/>
        </w:rPr>
        <w:t>αρχή της ελευθερίας των συμβάσεων</w:t>
      </w:r>
      <w:r>
        <w:rPr>
          <w:rFonts w:ascii="Times New Roman" w:eastAsia="Times New Roman" w:hAnsi="Times New Roman"/>
          <w:sz w:val="24"/>
          <w:szCs w:val="24"/>
          <w:lang w:eastAsia="el-GR"/>
        </w:rPr>
        <w:t>, σύμφωνα με την οποία οι συμβαλλόμενοι είναι ελεύθεροι να αποφασίζουν αν θα συνάψουν ή όχι μια σύμβαση και, αν τη συνάψουν, ποιο περιεχόμενο θα δώσουν σε αυτήν, αρκεί το περιεχόμενο να μην είναι αντίθετο στο νόμο ή στα χρηστά ήθη.</w:t>
      </w:r>
    </w:p>
    <w:p w14:paraId="0863E6B5" w14:textId="77777777" w:rsidR="00DC0CB9" w:rsidRDefault="00DC0CB9" w:rsidP="00DC0CB9">
      <w:pPr>
        <w:spacing w:after="0" w:line="240" w:lineRule="auto"/>
        <w:rPr>
          <w:rFonts w:ascii="Times New Roman" w:eastAsia="Times New Roman" w:hAnsi="Times New Roman"/>
          <w:sz w:val="24"/>
          <w:szCs w:val="24"/>
          <w:lang w:eastAsia="el-GR"/>
        </w:rPr>
      </w:pPr>
    </w:p>
    <w:p w14:paraId="7B9667D2"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Οι κυριότερες επώνυμες ή ρυθμισμένες συμβάσεις από τον Αστικό Κώδικα </w:t>
      </w:r>
      <w:r>
        <w:rPr>
          <w:rFonts w:ascii="Times New Roman" w:eastAsia="Times New Roman" w:hAnsi="Times New Roman"/>
          <w:sz w:val="24"/>
          <w:szCs w:val="24"/>
          <w:lang w:eastAsia="el-GR"/>
        </w:rPr>
        <w:t>είναι η πώληση, η δωρεά, η μίσθωση πράγματος, οι συμβάσεις εργασίας ατομική και συλλογική , ή σύμβαση έργου, η εντολή, η εταιρία, το δάνειο, το χρησιδάνειο, η εγγύηση, η παρακαταθήκη, η ανταλλαγή, ο συμβιβασμός, η μεσεγγύηση, η μεσιτεία, η αφηρημένη υπόσχεση ή αναγνώριση χρέους.</w:t>
      </w:r>
    </w:p>
    <w:p w14:paraId="5419DAB9" w14:textId="77777777" w:rsidR="00DC0CB9" w:rsidRDefault="00DC0CB9" w:rsidP="00DC0CB9">
      <w:pPr>
        <w:spacing w:after="0" w:line="240" w:lineRule="auto"/>
        <w:rPr>
          <w:rFonts w:ascii="Times New Roman" w:eastAsia="Times New Roman" w:hAnsi="Times New Roman"/>
          <w:sz w:val="24"/>
          <w:szCs w:val="24"/>
          <w:lang w:eastAsia="el-GR"/>
        </w:rPr>
      </w:pPr>
    </w:p>
    <w:p w14:paraId="7EE8D9B9"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Σύγχρονες συμβάσεις που ρυθμίζονται από ειδικούς νόμους </w:t>
      </w:r>
      <w:r>
        <w:rPr>
          <w:rFonts w:ascii="Times New Roman" w:eastAsia="Times New Roman" w:hAnsi="Times New Roman"/>
          <w:sz w:val="24"/>
          <w:szCs w:val="24"/>
          <w:lang w:eastAsia="el-GR"/>
        </w:rPr>
        <w:t xml:space="preserve">είναι η σύμβαση χρηματοδοτικής μίσθωσης ή σύμβαση </w:t>
      </w:r>
      <w:proofErr w:type="spellStart"/>
      <w:r>
        <w:rPr>
          <w:rFonts w:ascii="Times New Roman" w:eastAsia="Times New Roman" w:hAnsi="Times New Roman"/>
          <w:sz w:val="24"/>
          <w:szCs w:val="24"/>
          <w:lang w:eastAsia="el-GR"/>
        </w:rPr>
        <w:t>leasing</w:t>
      </w:r>
      <w:proofErr w:type="spellEnd"/>
      <w:r>
        <w:rPr>
          <w:rFonts w:ascii="Times New Roman" w:eastAsia="Times New Roman" w:hAnsi="Times New Roman"/>
          <w:sz w:val="24"/>
          <w:szCs w:val="24"/>
          <w:lang w:eastAsia="el-GR"/>
        </w:rPr>
        <w:t xml:space="preserve">, η σύμβαση χρονομεριστικής μίσθωσης ή σύμβαση </w:t>
      </w:r>
      <w:proofErr w:type="spellStart"/>
      <w:r>
        <w:rPr>
          <w:rFonts w:ascii="Times New Roman" w:eastAsia="Times New Roman" w:hAnsi="Times New Roman"/>
          <w:sz w:val="24"/>
          <w:szCs w:val="24"/>
          <w:lang w:eastAsia="el-GR"/>
        </w:rPr>
        <w:t>time-sharing</w:t>
      </w:r>
      <w:proofErr w:type="spellEnd"/>
      <w:r>
        <w:rPr>
          <w:rFonts w:ascii="Times New Roman" w:eastAsia="Times New Roman" w:hAnsi="Times New Roman"/>
          <w:sz w:val="24"/>
          <w:szCs w:val="24"/>
          <w:lang w:eastAsia="el-GR"/>
        </w:rPr>
        <w:t xml:space="preserve">, η σύμβαση πρακτορείας επιχειρηματικών απαιτήσεων ή σύμβαση </w:t>
      </w:r>
      <w:proofErr w:type="spellStart"/>
      <w:r>
        <w:rPr>
          <w:rFonts w:ascii="Times New Roman" w:eastAsia="Times New Roman" w:hAnsi="Times New Roman"/>
          <w:sz w:val="24"/>
          <w:szCs w:val="24"/>
          <w:lang w:eastAsia="el-GR"/>
        </w:rPr>
        <w:t>factoring</w:t>
      </w:r>
      <w:proofErr w:type="spellEnd"/>
      <w:r>
        <w:rPr>
          <w:rFonts w:ascii="Times New Roman" w:eastAsia="Times New Roman" w:hAnsi="Times New Roman"/>
          <w:sz w:val="24"/>
          <w:szCs w:val="24"/>
          <w:lang w:eastAsia="el-GR"/>
        </w:rPr>
        <w:t xml:space="preserve">, η σύμβαση </w:t>
      </w:r>
      <w:proofErr w:type="spellStart"/>
      <w:r>
        <w:rPr>
          <w:rFonts w:ascii="Times New Roman" w:eastAsia="Times New Roman" w:hAnsi="Times New Roman"/>
          <w:sz w:val="24"/>
          <w:szCs w:val="24"/>
          <w:lang w:eastAsia="el-GR"/>
        </w:rPr>
        <w:t>δικαιόχρησης</w:t>
      </w:r>
      <w:proofErr w:type="spellEnd"/>
      <w:r>
        <w:rPr>
          <w:rFonts w:ascii="Times New Roman" w:eastAsia="Times New Roman" w:hAnsi="Times New Roman"/>
          <w:sz w:val="24"/>
          <w:szCs w:val="24"/>
          <w:lang w:eastAsia="el-GR"/>
        </w:rPr>
        <w:t xml:space="preserve"> ή σύμβαση </w:t>
      </w:r>
      <w:proofErr w:type="spellStart"/>
      <w:r>
        <w:rPr>
          <w:rFonts w:ascii="Times New Roman" w:eastAsia="Times New Roman" w:hAnsi="Times New Roman"/>
          <w:sz w:val="24"/>
          <w:szCs w:val="24"/>
          <w:lang w:eastAsia="el-GR"/>
        </w:rPr>
        <w:t>franchising</w:t>
      </w:r>
      <w:proofErr w:type="spellEnd"/>
      <w:r>
        <w:rPr>
          <w:rFonts w:ascii="Times New Roman" w:eastAsia="Times New Roman" w:hAnsi="Times New Roman"/>
          <w:sz w:val="24"/>
          <w:szCs w:val="24"/>
          <w:lang w:eastAsia="el-GR"/>
        </w:rPr>
        <w:t>.</w:t>
      </w:r>
    </w:p>
    <w:p w14:paraId="45F58B56" w14:textId="77777777" w:rsidR="00DC0CB9" w:rsidRDefault="00DC0CB9" w:rsidP="00DC0CB9">
      <w:pPr>
        <w:spacing w:after="0" w:line="240" w:lineRule="auto"/>
        <w:rPr>
          <w:rFonts w:ascii="Times New Roman" w:eastAsia="Times New Roman" w:hAnsi="Times New Roman"/>
          <w:sz w:val="24"/>
          <w:szCs w:val="24"/>
          <w:lang w:eastAsia="el-GR"/>
        </w:rPr>
      </w:pPr>
    </w:p>
    <w:p w14:paraId="77EF4944" w14:textId="77777777" w:rsidR="00DC0CB9" w:rsidRDefault="00DC0CB9" w:rsidP="00DC0CB9">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Διακρίσεις συμβάσεων</w:t>
      </w:r>
    </w:p>
    <w:p w14:paraId="31DAAC8A" w14:textId="77777777" w:rsidR="00DC0CB9" w:rsidRDefault="00DC0CB9" w:rsidP="00DC0CB9">
      <w:pPr>
        <w:spacing w:after="0" w:line="240" w:lineRule="auto"/>
        <w:rPr>
          <w:rFonts w:ascii="Times New Roman" w:eastAsia="Times New Roman" w:hAnsi="Times New Roman"/>
          <w:b/>
          <w:sz w:val="24"/>
          <w:szCs w:val="24"/>
          <w:lang w:eastAsia="el-GR"/>
        </w:rPr>
      </w:pPr>
    </w:p>
    <w:p w14:paraId="2D1A0745" w14:textId="77777777" w:rsidR="00DC0CB9" w:rsidRDefault="00DC0CB9" w:rsidP="00DC0CB9">
      <w:pPr>
        <w:numPr>
          <w:ilvl w:val="0"/>
          <w:numId w:val="5"/>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 xml:space="preserve"> Πώς διακρίνονται οι συμβάσεις;</w:t>
      </w:r>
    </w:p>
    <w:p w14:paraId="5A95B370" w14:textId="77777777" w:rsidR="00DC0CB9" w:rsidRDefault="00DC0CB9" w:rsidP="00DC0CB9">
      <w:pPr>
        <w:spacing w:after="0" w:line="240" w:lineRule="auto"/>
        <w:rPr>
          <w:rFonts w:ascii="Times New Roman" w:eastAsia="Times New Roman" w:hAnsi="Times New Roman"/>
          <w:b/>
          <w:sz w:val="24"/>
          <w:szCs w:val="24"/>
          <w:lang w:eastAsia="el-GR"/>
        </w:rPr>
      </w:pPr>
    </w:p>
    <w:p w14:paraId="3C11B391" w14:textId="77777777" w:rsidR="00DC0CB9" w:rsidRDefault="00DC0CB9" w:rsidP="00DC0CB9">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Αμφοτεροβαρείς και ετεροβαρείς συμβάσεις</w:t>
      </w:r>
    </w:p>
    <w:p w14:paraId="0E22A063" w14:textId="77777777" w:rsidR="00DC0CB9" w:rsidRDefault="00DC0CB9" w:rsidP="00DC0CB9">
      <w:pPr>
        <w:spacing w:after="0" w:line="240" w:lineRule="auto"/>
        <w:ind w:left="360"/>
        <w:rPr>
          <w:rFonts w:ascii="Times New Roman" w:eastAsia="Times New Roman" w:hAnsi="Times New Roman"/>
          <w:sz w:val="24"/>
          <w:szCs w:val="24"/>
          <w:lang w:eastAsia="el-GR"/>
        </w:rPr>
      </w:pPr>
    </w:p>
    <w:p w14:paraId="616FC038"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Αμφοτεροβαρή</w:t>
      </w:r>
      <w:r>
        <w:rPr>
          <w:rFonts w:ascii="Times New Roman" w:eastAsia="Times New Roman" w:hAnsi="Times New Roman"/>
          <w:sz w:val="24"/>
          <w:szCs w:val="24"/>
          <w:lang w:eastAsia="el-GR"/>
        </w:rPr>
        <w:t>ς είναι η σύμβαση με την οποία δημιουργούνται ενοχικές υποχρεώσεις και δικαιώματα σε βάρος και των δύο συμβαλλόμενων ( πώληση, μίσθωση, σύμβαση εργασίας κλπ.).</w:t>
      </w:r>
    </w:p>
    <w:p w14:paraId="172DFE69" w14:textId="77777777" w:rsidR="00DC0CB9" w:rsidRDefault="00DC0CB9" w:rsidP="00DC0CB9">
      <w:pPr>
        <w:spacing w:after="0" w:line="240" w:lineRule="auto"/>
        <w:rPr>
          <w:rFonts w:ascii="Times New Roman" w:eastAsia="Times New Roman" w:hAnsi="Times New Roman"/>
          <w:sz w:val="24"/>
          <w:szCs w:val="24"/>
          <w:lang w:eastAsia="el-GR"/>
        </w:rPr>
      </w:pPr>
    </w:p>
    <w:p w14:paraId="5A85C25B"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Ετεροβαρής</w:t>
      </w:r>
      <w:r>
        <w:rPr>
          <w:rFonts w:ascii="Times New Roman" w:eastAsia="Times New Roman" w:hAnsi="Times New Roman"/>
          <w:sz w:val="24"/>
          <w:szCs w:val="24"/>
          <w:lang w:eastAsia="el-GR"/>
        </w:rPr>
        <w:t xml:space="preserve"> είναι η σύμβαση με την οποία δημιουργείται υποχρέωση για παροχή σε βάρος ενός των συμβαλλόμενων ( δωρεά, παρακαταθήκη, δάνειο κλπ.).</w:t>
      </w:r>
    </w:p>
    <w:p w14:paraId="587E1072" w14:textId="77777777" w:rsidR="00DC0CB9" w:rsidRDefault="00DC0CB9" w:rsidP="00DC0CB9">
      <w:pPr>
        <w:spacing w:after="0" w:line="240" w:lineRule="auto"/>
        <w:rPr>
          <w:rFonts w:ascii="Times New Roman" w:eastAsia="Times New Roman" w:hAnsi="Times New Roman"/>
          <w:sz w:val="24"/>
          <w:szCs w:val="24"/>
          <w:lang w:eastAsia="el-GR"/>
        </w:rPr>
      </w:pPr>
    </w:p>
    <w:p w14:paraId="7749DB20" w14:textId="77777777" w:rsidR="00DC0CB9" w:rsidRDefault="00DC0CB9" w:rsidP="00DC0CB9">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Αναγκαστικές</w:t>
      </w:r>
    </w:p>
    <w:p w14:paraId="6768422D" w14:textId="77777777" w:rsidR="00DC0CB9" w:rsidRDefault="00DC0CB9" w:rsidP="00DC0CB9">
      <w:pPr>
        <w:spacing w:after="0" w:line="240" w:lineRule="auto"/>
        <w:ind w:left="360"/>
        <w:rPr>
          <w:rFonts w:ascii="Times New Roman" w:eastAsia="Times New Roman" w:hAnsi="Times New Roman"/>
          <w:sz w:val="24"/>
          <w:szCs w:val="24"/>
          <w:lang w:eastAsia="el-GR"/>
        </w:rPr>
      </w:pPr>
    </w:p>
    <w:p w14:paraId="25BF9363" w14:textId="77777777" w:rsidR="00DC0CB9" w:rsidRDefault="00DC0CB9" w:rsidP="00DC0CB9">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Αναγκαστική</w:t>
      </w:r>
      <w:r>
        <w:rPr>
          <w:rFonts w:ascii="Times New Roman" w:eastAsia="Times New Roman" w:hAnsi="Times New Roman"/>
          <w:sz w:val="24"/>
          <w:szCs w:val="24"/>
          <w:lang w:eastAsia="el-GR"/>
        </w:rPr>
        <w:t xml:space="preserve"> είναι η σύμβαση κατά την οποία ο συμβαλλόμενος καθορίζει εκ των προτέρων το περιεχόμενό της κατά τρόπο ώστε ο άλλος συμβαλλόμενος να τη συνάψει με το συγκεκριμένο περιεχόμενο. Αυτή η σύμβαση καλείται και </w:t>
      </w:r>
      <w:r>
        <w:rPr>
          <w:rFonts w:ascii="Times New Roman" w:eastAsia="Times New Roman" w:hAnsi="Times New Roman"/>
          <w:b/>
          <w:i/>
          <w:sz w:val="24"/>
          <w:szCs w:val="24"/>
          <w:lang w:eastAsia="el-GR"/>
        </w:rPr>
        <w:t>σύμβαση προσχώρησης</w:t>
      </w:r>
      <w:r>
        <w:rPr>
          <w:rFonts w:ascii="Times New Roman" w:eastAsia="Times New Roman" w:hAnsi="Times New Roman"/>
          <w:sz w:val="24"/>
          <w:szCs w:val="24"/>
          <w:lang w:eastAsia="el-GR"/>
        </w:rPr>
        <w:t>, καθώς στην ουσία ο άλλος συμβαλλόμενος προσχωρεί στη σύμβαση με το συγκεκριμένο περιεχόμενο ( συμβάσεις ΔΕΗ, ΟΤΕ κλπ. με τον πολίτη).</w:t>
      </w:r>
    </w:p>
    <w:p w14:paraId="14A370CA" w14:textId="77777777" w:rsidR="00C46B8E" w:rsidRDefault="00C46B8E"/>
    <w:sectPr w:rsidR="00C46B8E" w:rsidSect="00DC0CB9">
      <w:headerReference w:type="default" r:id="rId7"/>
      <w:pgSz w:w="11906" w:h="16838"/>
      <w:pgMar w:top="1440" w:right="1800" w:bottom="1440" w:left="1800"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6063" w14:textId="77777777" w:rsidR="00DC0CB9" w:rsidRDefault="00DC0CB9" w:rsidP="00DC0CB9">
      <w:pPr>
        <w:spacing w:after="0" w:line="240" w:lineRule="auto"/>
      </w:pPr>
      <w:r>
        <w:separator/>
      </w:r>
    </w:p>
  </w:endnote>
  <w:endnote w:type="continuationSeparator" w:id="0">
    <w:p w14:paraId="3D4B631F" w14:textId="77777777" w:rsidR="00DC0CB9" w:rsidRDefault="00DC0CB9" w:rsidP="00DC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C5BC" w14:textId="77777777" w:rsidR="00DC0CB9" w:rsidRDefault="00DC0CB9" w:rsidP="00DC0CB9">
      <w:pPr>
        <w:spacing w:after="0" w:line="240" w:lineRule="auto"/>
      </w:pPr>
      <w:r>
        <w:separator/>
      </w:r>
    </w:p>
  </w:footnote>
  <w:footnote w:type="continuationSeparator" w:id="0">
    <w:p w14:paraId="1E04D7CD" w14:textId="77777777" w:rsidR="00DC0CB9" w:rsidRDefault="00DC0CB9" w:rsidP="00DC0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10091"/>
      <w:docPartObj>
        <w:docPartGallery w:val="Page Numbers (Top of Page)"/>
        <w:docPartUnique/>
      </w:docPartObj>
    </w:sdtPr>
    <w:sdtEndPr>
      <w:rPr>
        <w:noProof/>
      </w:rPr>
    </w:sdtEndPr>
    <w:sdtContent>
      <w:p w14:paraId="0AA49297" w14:textId="3EC94047" w:rsidR="00DC0CB9" w:rsidRDefault="00DC0C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188D26" w14:textId="77777777" w:rsidR="00DC0CB9" w:rsidRDefault="00DC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AD9"/>
    <w:multiLevelType w:val="hybridMultilevel"/>
    <w:tmpl w:val="FDB4765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19FB7991"/>
    <w:multiLevelType w:val="hybridMultilevel"/>
    <w:tmpl w:val="69100B9E"/>
    <w:lvl w:ilvl="0" w:tplc="0408000F">
      <w:start w:val="7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15:restartNumberingAfterBreak="0">
    <w:nsid w:val="23535AB3"/>
    <w:multiLevelType w:val="hybridMultilevel"/>
    <w:tmpl w:val="BF048500"/>
    <w:lvl w:ilvl="0" w:tplc="0408000F">
      <w:start w:val="65"/>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26037B6F"/>
    <w:multiLevelType w:val="hybridMultilevel"/>
    <w:tmpl w:val="037AC7F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5BBC7D7F"/>
    <w:multiLevelType w:val="hybridMultilevel"/>
    <w:tmpl w:val="79565B9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6FC647E9"/>
    <w:multiLevelType w:val="hybridMultilevel"/>
    <w:tmpl w:val="0C3C9FC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697727239">
    <w:abstractNumId w:val="2"/>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7074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8484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24355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287596">
    <w:abstractNumId w:val="1"/>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29506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B9"/>
    <w:rsid w:val="00C46B8E"/>
    <w:rsid w:val="00DC0C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67E5"/>
  <w15:chartTrackingRefBased/>
  <w15:docId w15:val="{2C19DEF6-C99E-4668-A6FF-7D8D1CE7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B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C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0CB9"/>
    <w:rPr>
      <w:rFonts w:ascii="Calibri" w:eastAsia="Calibri" w:hAnsi="Calibri" w:cs="Times New Roman"/>
    </w:rPr>
  </w:style>
  <w:style w:type="paragraph" w:styleId="Footer">
    <w:name w:val="footer"/>
    <w:basedOn w:val="Normal"/>
    <w:link w:val="FooterChar"/>
    <w:uiPriority w:val="99"/>
    <w:unhideWhenUsed/>
    <w:rsid w:val="00DC0C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0C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6484</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1</cp:revision>
  <dcterms:created xsi:type="dcterms:W3CDTF">2022-11-30T07:30:00Z</dcterms:created>
  <dcterms:modified xsi:type="dcterms:W3CDTF">2022-11-30T07:32:00Z</dcterms:modified>
</cp:coreProperties>
</file>