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FB" w:rsidRPr="00B178FB" w:rsidRDefault="00B178FB" w:rsidP="00B178FB">
      <w:pPr>
        <w:pStyle w:val="elxcontentsubtitle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bCs/>
          <w:color w:val="333333"/>
          <w:sz w:val="22"/>
          <w:szCs w:val="22"/>
          <w:lang w:val="el-GR"/>
        </w:rPr>
      </w:pPr>
      <w:r w:rsidRPr="00B178FB">
        <w:rPr>
          <w:rFonts w:ascii="Arial" w:hAnsi="Arial" w:cs="Arial"/>
          <w:b/>
          <w:bCs/>
          <w:color w:val="333333"/>
          <w:sz w:val="22"/>
          <w:szCs w:val="22"/>
          <w:lang w:val="el-GR"/>
        </w:rPr>
        <w:t xml:space="preserve">ΒΙΟΜΗΧΑΝΙΚΟΙ ΚΑΥΣΤΗΡΕΣ </w:t>
      </w:r>
    </w:p>
    <w:p w:rsidR="00B178FB" w:rsidRP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  <w:lang w:val="el-GR"/>
        </w:rPr>
      </w:pPr>
      <w:r w:rsidRPr="00B178FB">
        <w:rPr>
          <w:rFonts w:ascii="Arial" w:hAnsi="Arial" w:cs="Arial"/>
          <w:color w:val="333333"/>
          <w:sz w:val="22"/>
          <w:szCs w:val="22"/>
          <w:lang w:val="el-GR"/>
        </w:rPr>
        <w:t xml:space="preserve">Βιομηχανικές κεφαλές </w:t>
      </w:r>
      <w:r>
        <w:rPr>
          <w:rFonts w:ascii="Arial" w:hAnsi="Arial" w:cs="Arial"/>
          <w:color w:val="333333"/>
          <w:sz w:val="22"/>
          <w:szCs w:val="22"/>
          <w:lang w:val="el-GR"/>
        </w:rPr>
        <w:t xml:space="preserve">συνήθως 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>αερίου,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 xml:space="preserve"> 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>αναλογικής λειτουργίας με ολοκληρωμένη ράμπα αερίου.</w:t>
      </w:r>
    </w:p>
    <w:p w:rsidR="00B178FB" w:rsidRP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  <w:lang w:val="el-GR"/>
        </w:rPr>
      </w:pPr>
      <w:r w:rsidRPr="00B178FB">
        <w:rPr>
          <w:rFonts w:ascii="Arial" w:hAnsi="Arial" w:cs="Arial"/>
          <w:color w:val="333333"/>
          <w:sz w:val="22"/>
          <w:szCs w:val="22"/>
          <w:lang w:val="el-GR"/>
        </w:rPr>
        <w:t>Ο εξωτερικός ξεχωριστός ανεμιστήρας δεν συμπεριλαμβάνεται και η επιλογή του γίνεται βάσει των</w:t>
      </w:r>
      <w:r>
        <w:rPr>
          <w:rFonts w:ascii="Arial" w:hAnsi="Arial" w:cs="Arial"/>
          <w:color w:val="333333"/>
          <w:sz w:val="22"/>
          <w:szCs w:val="22"/>
          <w:lang w:val="el-GR"/>
        </w:rPr>
        <w:t xml:space="preserve"> τεχνικών προδιαγραφών της εκάστ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>οτε εγκατάστασης.</w:t>
      </w:r>
    </w:p>
    <w:p w:rsid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  <w:lang w:val="el-GR"/>
        </w:rPr>
      </w:pPr>
      <w:r w:rsidRPr="00B178FB">
        <w:rPr>
          <w:rFonts w:ascii="Arial" w:hAnsi="Arial" w:cs="Arial"/>
          <w:color w:val="333333"/>
          <w:sz w:val="22"/>
          <w:szCs w:val="22"/>
          <w:lang w:val="el-GR"/>
        </w:rPr>
        <w:t>Διαθέσιμοι για καύση φυσικού αερίου ή υγραερίου και κατόπιν παραγγελίας ειδικές κατασκευές για αέριο πόλης ή βιοαέριο.</w:t>
      </w:r>
    </w:p>
    <w:p w:rsid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el-GR"/>
        </w:rPr>
        <w:t xml:space="preserve">Ισχύς </w:t>
      </w:r>
      <w:r>
        <w:rPr>
          <w:rFonts w:ascii="Arial" w:hAnsi="Arial" w:cs="Arial"/>
          <w:color w:val="333333"/>
          <w:sz w:val="22"/>
          <w:szCs w:val="22"/>
        </w:rPr>
        <w:t>MW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 xml:space="preserve"> = 10</w:t>
      </w:r>
      <w:r w:rsidRPr="00B178FB">
        <w:rPr>
          <w:rFonts w:ascii="Arial" w:hAnsi="Arial" w:cs="Arial"/>
          <w:color w:val="333333"/>
          <w:sz w:val="22"/>
          <w:szCs w:val="22"/>
          <w:vertAlign w:val="superscript"/>
          <w:lang w:val="el-GR"/>
        </w:rPr>
        <w:t>6</w:t>
      </w:r>
      <w:r w:rsidRPr="00B178FB">
        <w:rPr>
          <w:rFonts w:ascii="Arial" w:hAnsi="Arial" w:cs="Arial"/>
          <w:color w:val="333333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W</w:t>
      </w:r>
    </w:p>
    <w:p w:rsid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</w:p>
    <w:p w:rsidR="00B178FB" w:rsidRPr="00B178FB" w:rsidRDefault="00B178FB" w:rsidP="00B178F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33333"/>
          <w:sz w:val="22"/>
          <w:szCs w:val="22"/>
          <w:lang w:val="el-GR"/>
        </w:rPr>
      </w:pPr>
    </w:p>
    <w:p w:rsidR="00ED37D6" w:rsidRPr="00B178FB" w:rsidRDefault="00B178FB">
      <w:pPr>
        <w:rPr>
          <w:rFonts w:ascii="Arial" w:hAnsi="Arial" w:cs="Arial"/>
          <w:b/>
          <w:lang w:val="el-GR"/>
        </w:rPr>
      </w:pPr>
      <w:r w:rsidRPr="00B178FB">
        <w:rPr>
          <w:rFonts w:ascii="Arial" w:hAnsi="Arial" w:cs="Arial"/>
          <w:b/>
          <w:lang w:val="el-GR"/>
        </w:rPr>
        <w:t>ΟΙΚΙΑΚΟΙ ΚΑΥΣΤΗΡΕΣ</w:t>
      </w:r>
    </w:p>
    <w:p w:rsidR="00B178FB" w:rsidRDefault="00B178FB">
      <w:pPr>
        <w:rPr>
          <w:rFonts w:ascii="Arial" w:hAnsi="Arial" w:cs="Arial"/>
        </w:rPr>
      </w:pPr>
      <w:r w:rsidRPr="00B178FB">
        <w:rPr>
          <w:rFonts w:ascii="Arial" w:hAnsi="Arial" w:cs="Arial"/>
          <w:lang w:val="el-GR"/>
        </w:rPr>
        <w:t xml:space="preserve">Ισχύς </w:t>
      </w:r>
      <w:r w:rsidRPr="00B178FB">
        <w:rPr>
          <w:rFonts w:ascii="Arial" w:hAnsi="Arial" w:cs="Arial"/>
        </w:rPr>
        <w:t>KW = 10</w:t>
      </w:r>
      <w:r w:rsidRPr="00B178FB">
        <w:rPr>
          <w:rFonts w:ascii="Arial" w:hAnsi="Arial" w:cs="Arial"/>
          <w:vertAlign w:val="superscript"/>
        </w:rPr>
        <w:t>3</w:t>
      </w:r>
      <w:r w:rsidRPr="00B178FB">
        <w:rPr>
          <w:rFonts w:ascii="Arial" w:hAnsi="Arial" w:cs="Arial"/>
        </w:rPr>
        <w:t xml:space="preserve"> W</w:t>
      </w:r>
    </w:p>
    <w:p w:rsidR="00B178FB" w:rsidRPr="00B178FB" w:rsidRDefault="00B178F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Συνήθως πετρελαίου και ξήλου</w:t>
      </w:r>
      <w:bookmarkStart w:id="0" w:name="_GoBack"/>
      <w:bookmarkEnd w:id="0"/>
    </w:p>
    <w:sectPr w:rsidR="00B178FB" w:rsidRPr="00B17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B"/>
    <w:rsid w:val="00B178FB"/>
    <w:rsid w:val="00E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926C-27CE-4C36-9C50-E2C9BD33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xcontentsubtitle">
    <w:name w:val="elx_content_subtitle"/>
    <w:basedOn w:val="Normal"/>
    <w:rsid w:val="00B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2023-03-09T11:36:00Z</dcterms:created>
  <dcterms:modified xsi:type="dcterms:W3CDTF">2023-03-09T11:40:00Z</dcterms:modified>
</cp:coreProperties>
</file>