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6A3B" w14:textId="2968FBC1" w:rsidR="00D40BE3" w:rsidRPr="00692EA6" w:rsidRDefault="00D40BE3" w:rsidP="00A62D3E">
      <w:pPr>
        <w:spacing w:line="360" w:lineRule="auto"/>
        <w:rPr>
          <w:b/>
          <w:bCs/>
          <w:sz w:val="36"/>
          <w:szCs w:val="36"/>
        </w:rPr>
      </w:pPr>
      <w:r w:rsidRPr="00692EA6">
        <w:rPr>
          <w:b/>
          <w:bCs/>
          <w:sz w:val="36"/>
          <w:szCs w:val="36"/>
        </w:rPr>
        <w:t>Στόχευση (</w:t>
      </w:r>
      <w:r w:rsidRPr="00692EA6">
        <w:rPr>
          <w:b/>
          <w:bCs/>
          <w:sz w:val="36"/>
          <w:szCs w:val="36"/>
          <w:lang w:val="en-US"/>
        </w:rPr>
        <w:t>Targeting</w:t>
      </w:r>
      <w:r w:rsidRPr="00692EA6">
        <w:rPr>
          <w:b/>
          <w:bCs/>
          <w:sz w:val="36"/>
          <w:szCs w:val="36"/>
        </w:rPr>
        <w:t>)</w:t>
      </w:r>
    </w:p>
    <w:p w14:paraId="3D3350B8" w14:textId="77777777" w:rsidR="00973ECB" w:rsidRPr="00A62D3E" w:rsidRDefault="00973ECB" w:rsidP="00A62D3E">
      <w:pPr>
        <w:spacing w:line="360" w:lineRule="auto"/>
      </w:pPr>
    </w:p>
    <w:p w14:paraId="74AC8346" w14:textId="77777777" w:rsidR="009100A3" w:rsidRPr="00692EA6" w:rsidRDefault="00F26083" w:rsidP="00A62D3E">
      <w:pPr>
        <w:spacing w:line="360" w:lineRule="auto"/>
        <w:jc w:val="both"/>
        <w:rPr>
          <w:sz w:val="36"/>
          <w:szCs w:val="36"/>
        </w:rPr>
      </w:pPr>
      <w:r w:rsidRPr="00692EA6">
        <w:rPr>
          <w:sz w:val="36"/>
          <w:szCs w:val="36"/>
        </w:rPr>
        <w:t>Το επόμενο βήμα μετά την τμηματοποίηση και την αξιολόγηση των τμημάτων της αγοράς είναι η Στόχευση (</w:t>
      </w:r>
      <w:r w:rsidRPr="00692EA6">
        <w:rPr>
          <w:sz w:val="36"/>
          <w:szCs w:val="36"/>
          <w:lang w:val="en-US"/>
        </w:rPr>
        <w:t>Targeting</w:t>
      </w:r>
      <w:r w:rsidRPr="00692EA6">
        <w:rPr>
          <w:sz w:val="36"/>
          <w:szCs w:val="36"/>
        </w:rPr>
        <w:t>), δηλαδή, η τελική επιλογή των τμημάτων στα οπο</w:t>
      </w:r>
      <w:r w:rsidR="008D3EE2" w:rsidRPr="00692EA6">
        <w:rPr>
          <w:sz w:val="36"/>
          <w:szCs w:val="36"/>
        </w:rPr>
        <w:t xml:space="preserve">ία θα απευθυνθεί η επιχείρηση. </w:t>
      </w:r>
      <w:r w:rsidR="009100A3" w:rsidRPr="00692EA6">
        <w:rPr>
          <w:sz w:val="36"/>
          <w:szCs w:val="36"/>
        </w:rPr>
        <w:t>Σε προηγούμενο κεφάλαιο αναφέρθηκαν οι βασικές στρατηγικές στόχευσης</w:t>
      </w:r>
      <w:r w:rsidR="00CB1926" w:rsidRPr="00692EA6">
        <w:rPr>
          <w:sz w:val="36"/>
          <w:szCs w:val="36"/>
        </w:rPr>
        <w:t>, δηλαδή,</w:t>
      </w:r>
      <w:r w:rsidR="009100A3" w:rsidRPr="00692EA6">
        <w:rPr>
          <w:sz w:val="36"/>
          <w:szCs w:val="36"/>
        </w:rPr>
        <w:t xml:space="preserve"> Αδιαφοροποίητο </w:t>
      </w:r>
      <w:r w:rsidR="003602F0" w:rsidRPr="00692EA6">
        <w:rPr>
          <w:sz w:val="36"/>
          <w:szCs w:val="36"/>
        </w:rPr>
        <w:t>(</w:t>
      </w:r>
      <w:r w:rsidR="003602F0" w:rsidRPr="00692EA6">
        <w:rPr>
          <w:sz w:val="36"/>
          <w:szCs w:val="36"/>
          <w:lang w:val="en-US"/>
        </w:rPr>
        <w:t>undifferentiated</w:t>
      </w:r>
      <w:r w:rsidR="003602F0" w:rsidRPr="00692EA6">
        <w:rPr>
          <w:sz w:val="36"/>
          <w:szCs w:val="36"/>
        </w:rPr>
        <w:t xml:space="preserve">) </w:t>
      </w:r>
      <w:r w:rsidR="009100A3" w:rsidRPr="00692EA6">
        <w:rPr>
          <w:sz w:val="36"/>
          <w:szCs w:val="36"/>
        </w:rPr>
        <w:t xml:space="preserve">Μάρκετινγκ,  Διαφοροποιημένο </w:t>
      </w:r>
      <w:r w:rsidR="003602F0" w:rsidRPr="00692EA6">
        <w:rPr>
          <w:sz w:val="36"/>
          <w:szCs w:val="36"/>
        </w:rPr>
        <w:t>(</w:t>
      </w:r>
      <w:r w:rsidR="003602F0" w:rsidRPr="00692EA6">
        <w:rPr>
          <w:sz w:val="36"/>
          <w:szCs w:val="36"/>
          <w:lang w:val="en-US"/>
        </w:rPr>
        <w:t>differentiated</w:t>
      </w:r>
      <w:r w:rsidR="003602F0" w:rsidRPr="00692EA6">
        <w:rPr>
          <w:sz w:val="36"/>
          <w:szCs w:val="36"/>
        </w:rPr>
        <w:t xml:space="preserve">) </w:t>
      </w:r>
      <w:r w:rsidR="009100A3" w:rsidRPr="00692EA6">
        <w:rPr>
          <w:sz w:val="36"/>
          <w:szCs w:val="36"/>
        </w:rPr>
        <w:t>Μάρκετινγκ και Συγκεντρωμένο / Επικεντρωμένο (</w:t>
      </w:r>
      <w:r w:rsidR="009100A3" w:rsidRPr="00692EA6">
        <w:rPr>
          <w:sz w:val="36"/>
          <w:szCs w:val="36"/>
          <w:lang w:val="en-US"/>
        </w:rPr>
        <w:t>concentrated</w:t>
      </w:r>
      <w:r w:rsidR="009100A3" w:rsidRPr="00692EA6">
        <w:rPr>
          <w:sz w:val="36"/>
          <w:szCs w:val="36"/>
        </w:rPr>
        <w:t>) / Εστιασμένο (</w:t>
      </w:r>
      <w:r w:rsidR="009100A3" w:rsidRPr="00692EA6">
        <w:rPr>
          <w:sz w:val="36"/>
          <w:szCs w:val="36"/>
          <w:lang w:val="en-US"/>
        </w:rPr>
        <w:t>focused</w:t>
      </w:r>
      <w:r w:rsidR="009100A3" w:rsidRPr="00692EA6">
        <w:rPr>
          <w:sz w:val="36"/>
          <w:szCs w:val="36"/>
        </w:rPr>
        <w:t xml:space="preserve">) Μάρκετινγκ. </w:t>
      </w:r>
    </w:p>
    <w:p w14:paraId="23150BCE" w14:textId="77777777" w:rsidR="008D3EE2" w:rsidRPr="00692EA6" w:rsidRDefault="003602F0" w:rsidP="00A62D3E">
      <w:pPr>
        <w:spacing w:line="360" w:lineRule="auto"/>
        <w:rPr>
          <w:sz w:val="36"/>
          <w:szCs w:val="36"/>
        </w:rPr>
      </w:pPr>
      <w:r w:rsidRPr="00692EA6">
        <w:rPr>
          <w:sz w:val="36"/>
          <w:szCs w:val="36"/>
          <w:lang w:val="en-US"/>
        </w:rPr>
        <w:t>O</w:t>
      </w:r>
      <w:r w:rsidRPr="00692EA6">
        <w:rPr>
          <w:sz w:val="36"/>
          <w:szCs w:val="36"/>
        </w:rPr>
        <w:t xml:space="preserve"> </w:t>
      </w:r>
      <w:proofErr w:type="spellStart"/>
      <w:r w:rsidR="008D3EE2" w:rsidRPr="00692EA6">
        <w:rPr>
          <w:sz w:val="36"/>
          <w:szCs w:val="36"/>
        </w:rPr>
        <w:t>Κότλερ</w:t>
      </w:r>
      <w:proofErr w:type="spellEnd"/>
      <w:r w:rsidR="008D3EE2" w:rsidRPr="00692EA6">
        <w:rPr>
          <w:sz w:val="36"/>
          <w:szCs w:val="36"/>
        </w:rPr>
        <w:t xml:space="preserve"> (2000), </w:t>
      </w:r>
      <w:r w:rsidRPr="00692EA6">
        <w:rPr>
          <w:sz w:val="36"/>
          <w:szCs w:val="36"/>
        </w:rPr>
        <w:t>εξειδικεύει αυτές τις εναλλακτικές στρατηγικές</w:t>
      </w:r>
      <w:r w:rsidR="008D3EE2" w:rsidRPr="00692EA6">
        <w:rPr>
          <w:sz w:val="36"/>
          <w:szCs w:val="36"/>
        </w:rPr>
        <w:t xml:space="preserve"> </w:t>
      </w:r>
      <w:r w:rsidRPr="00692EA6">
        <w:rPr>
          <w:sz w:val="36"/>
          <w:szCs w:val="36"/>
        </w:rPr>
        <w:t xml:space="preserve">ως εξής </w:t>
      </w:r>
      <w:r w:rsidR="008D3EE2" w:rsidRPr="00692EA6">
        <w:rPr>
          <w:sz w:val="36"/>
          <w:szCs w:val="36"/>
        </w:rPr>
        <w:t>(στα παρακάτω σχήματα</w:t>
      </w:r>
      <w:r w:rsidRPr="00692EA6">
        <w:rPr>
          <w:sz w:val="36"/>
          <w:szCs w:val="36"/>
        </w:rPr>
        <w:t xml:space="preserve"> όπου</w:t>
      </w:r>
      <w:r w:rsidR="008D3EE2" w:rsidRPr="00692EA6">
        <w:rPr>
          <w:sz w:val="36"/>
          <w:szCs w:val="36"/>
        </w:rPr>
        <w:t xml:space="preserve"> Π = Προϊόν και</w:t>
      </w:r>
      <w:r w:rsidRPr="00692EA6">
        <w:rPr>
          <w:sz w:val="36"/>
          <w:szCs w:val="36"/>
        </w:rPr>
        <w:t xml:space="preserve"> όπου</w:t>
      </w:r>
      <w:r w:rsidR="008D3EE2" w:rsidRPr="00692EA6">
        <w:rPr>
          <w:sz w:val="36"/>
          <w:szCs w:val="36"/>
        </w:rPr>
        <w:t xml:space="preserve"> Α = Αγορά):</w:t>
      </w:r>
    </w:p>
    <w:p w14:paraId="1AA5EE14" w14:textId="77777777" w:rsidR="00692EA6" w:rsidRDefault="00692EA6" w:rsidP="00A62D3E">
      <w:pPr>
        <w:spacing w:line="360" w:lineRule="auto"/>
        <w:rPr>
          <w:b/>
          <w:bCs/>
          <w:sz w:val="36"/>
          <w:szCs w:val="36"/>
        </w:rPr>
      </w:pPr>
    </w:p>
    <w:p w14:paraId="7972B49A" w14:textId="464B9975" w:rsidR="008D3EE2" w:rsidRPr="00692EA6" w:rsidRDefault="00B55583" w:rsidP="00A62D3E">
      <w:pPr>
        <w:spacing w:line="360" w:lineRule="auto"/>
        <w:rPr>
          <w:b/>
          <w:bCs/>
          <w:sz w:val="36"/>
          <w:szCs w:val="36"/>
        </w:rPr>
      </w:pPr>
      <w:r>
        <w:rPr>
          <w:b/>
          <w:bCs/>
          <w:sz w:val="36"/>
          <w:szCs w:val="36"/>
          <w:highlight w:val="yellow"/>
        </w:rPr>
        <w:t>«</w:t>
      </w:r>
      <w:r w:rsidR="00692EA6" w:rsidRPr="00B55583">
        <w:rPr>
          <w:b/>
          <w:bCs/>
          <w:sz w:val="36"/>
          <w:szCs w:val="36"/>
          <w:highlight w:val="yellow"/>
        </w:rPr>
        <w:t>ΣΥΓΚΕΝΤΡΩΜΕΝΟ</w:t>
      </w:r>
      <w:r>
        <w:rPr>
          <w:b/>
          <w:bCs/>
          <w:sz w:val="36"/>
          <w:szCs w:val="36"/>
          <w:highlight w:val="yellow"/>
        </w:rPr>
        <w:t>»</w:t>
      </w:r>
      <w:r w:rsidR="00692EA6" w:rsidRPr="00B55583">
        <w:rPr>
          <w:b/>
          <w:bCs/>
          <w:sz w:val="36"/>
          <w:szCs w:val="36"/>
          <w:highlight w:val="yellow"/>
        </w:rPr>
        <w:t xml:space="preserve"> ΜΑΡΚΕΤΙΝΓΚ</w:t>
      </w:r>
      <w:r>
        <w:rPr>
          <w:b/>
          <w:bCs/>
          <w:sz w:val="36"/>
          <w:szCs w:val="36"/>
        </w:rPr>
        <w:t xml:space="preserve"> </w:t>
      </w:r>
      <w:r w:rsidRPr="00B55583">
        <w:rPr>
          <w:b/>
          <w:bCs/>
          <w:i/>
          <w:iCs/>
          <w:sz w:val="32"/>
          <w:szCs w:val="32"/>
        </w:rPr>
        <w:t>(ΣΤΟΧΕΥΜΕΝΟ)</w:t>
      </w:r>
    </w:p>
    <w:p w14:paraId="40875ED2" w14:textId="77777777" w:rsidR="008D3EE2" w:rsidRPr="00692EA6" w:rsidRDefault="008D3EE2" w:rsidP="00A62D3E">
      <w:pPr>
        <w:spacing w:line="360" w:lineRule="auto"/>
        <w:rPr>
          <w:b/>
          <w:bCs/>
          <w:i/>
          <w:iCs/>
          <w:color w:val="002060"/>
          <w:sz w:val="36"/>
          <w:szCs w:val="36"/>
        </w:rPr>
      </w:pPr>
      <w:r w:rsidRPr="00692EA6">
        <w:rPr>
          <w:b/>
          <w:bCs/>
          <w:i/>
          <w:iCs/>
          <w:color w:val="002060"/>
          <w:sz w:val="36"/>
          <w:szCs w:val="36"/>
        </w:rPr>
        <w:t>1. Εξειδίκευση / συγκέντρωση σε ένα τμήμα της αγορ</w:t>
      </w:r>
      <w:r w:rsidR="00300FC3" w:rsidRPr="00692EA6">
        <w:rPr>
          <w:b/>
          <w:bCs/>
          <w:i/>
          <w:iCs/>
          <w:color w:val="002060"/>
          <w:sz w:val="36"/>
          <w:szCs w:val="36"/>
        </w:rPr>
        <w:t>άς (</w:t>
      </w:r>
      <w:r w:rsidR="00300FC3" w:rsidRPr="00692EA6">
        <w:rPr>
          <w:b/>
          <w:bCs/>
          <w:i/>
          <w:iCs/>
          <w:color w:val="002060"/>
          <w:sz w:val="36"/>
          <w:szCs w:val="36"/>
          <w:lang w:val="en-GB"/>
        </w:rPr>
        <w:t>Concentrated</w:t>
      </w:r>
      <w:r w:rsidR="00300FC3" w:rsidRPr="00692EA6">
        <w:rPr>
          <w:b/>
          <w:bCs/>
          <w:i/>
          <w:iCs/>
          <w:color w:val="002060"/>
          <w:sz w:val="36"/>
          <w:szCs w:val="36"/>
        </w:rPr>
        <w:t xml:space="preserve"> </w:t>
      </w:r>
      <w:r w:rsidR="00300FC3" w:rsidRPr="00692EA6">
        <w:rPr>
          <w:b/>
          <w:bCs/>
          <w:i/>
          <w:iCs/>
          <w:color w:val="002060"/>
          <w:sz w:val="36"/>
          <w:szCs w:val="36"/>
          <w:lang w:val="en-GB"/>
        </w:rPr>
        <w:t>strategy</w:t>
      </w:r>
      <w:r w:rsidR="00300FC3" w:rsidRPr="00692EA6">
        <w:rPr>
          <w:b/>
          <w:bCs/>
          <w:i/>
          <w:iCs/>
          <w:color w:val="002060"/>
          <w:sz w:val="36"/>
          <w:szCs w:val="36"/>
        </w:rPr>
        <w:t xml:space="preserve"> / </w:t>
      </w:r>
      <w:r w:rsidR="00300FC3" w:rsidRPr="00692EA6">
        <w:rPr>
          <w:b/>
          <w:bCs/>
          <w:i/>
          <w:iCs/>
          <w:color w:val="002060"/>
          <w:sz w:val="36"/>
          <w:szCs w:val="36"/>
          <w:lang w:val="en-GB"/>
        </w:rPr>
        <w:t>Single</w:t>
      </w:r>
      <w:r w:rsidR="00300FC3" w:rsidRPr="00692EA6">
        <w:rPr>
          <w:b/>
          <w:bCs/>
          <w:i/>
          <w:iCs/>
          <w:color w:val="002060"/>
          <w:sz w:val="36"/>
          <w:szCs w:val="36"/>
        </w:rPr>
        <w:t>-</w:t>
      </w:r>
      <w:r w:rsidR="00300FC3" w:rsidRPr="00692EA6">
        <w:rPr>
          <w:b/>
          <w:bCs/>
          <w:i/>
          <w:iCs/>
          <w:color w:val="002060"/>
          <w:sz w:val="36"/>
          <w:szCs w:val="36"/>
          <w:lang w:val="en-GB"/>
        </w:rPr>
        <w:t>segment</w:t>
      </w:r>
      <w:r w:rsidR="00300FC3" w:rsidRPr="00692EA6">
        <w:rPr>
          <w:b/>
          <w:bCs/>
          <w:i/>
          <w:iCs/>
          <w:color w:val="002060"/>
          <w:sz w:val="36"/>
          <w:szCs w:val="36"/>
        </w:rPr>
        <w:t xml:space="preserve"> </w:t>
      </w:r>
      <w:r w:rsidR="00300FC3" w:rsidRPr="00692EA6">
        <w:rPr>
          <w:b/>
          <w:bCs/>
          <w:i/>
          <w:iCs/>
          <w:color w:val="002060"/>
          <w:sz w:val="36"/>
          <w:szCs w:val="36"/>
          <w:lang w:val="en-GB"/>
        </w:rPr>
        <w:t>strategy</w:t>
      </w:r>
      <w:r w:rsidR="00300FC3" w:rsidRPr="00692EA6">
        <w:rPr>
          <w:b/>
          <w:bCs/>
          <w:i/>
          <w:iCs/>
          <w:color w:val="002060"/>
          <w:sz w:val="36"/>
          <w:szCs w:val="36"/>
        </w:rPr>
        <w:t>)</w:t>
      </w:r>
    </w:p>
    <w:p w14:paraId="244D8744" w14:textId="77777777" w:rsidR="008D3EE2" w:rsidRPr="00692EA6" w:rsidRDefault="008D3EE2" w:rsidP="00A62D3E">
      <w:pPr>
        <w:spacing w:line="360" w:lineRule="auto"/>
        <w:rPr>
          <w:sz w:val="36"/>
          <w:szCs w:val="36"/>
        </w:rPr>
      </w:pPr>
    </w:p>
    <w:tbl>
      <w:tblPr>
        <w:tblStyle w:val="TableGrid"/>
        <w:tblW w:w="0" w:type="auto"/>
        <w:jc w:val="center"/>
        <w:tblInd w:w="0" w:type="dxa"/>
        <w:tblLook w:val="01E0" w:firstRow="1" w:lastRow="1" w:firstColumn="1" w:lastColumn="1" w:noHBand="0" w:noVBand="0"/>
      </w:tblPr>
      <w:tblGrid>
        <w:gridCol w:w="2327"/>
        <w:gridCol w:w="1967"/>
        <w:gridCol w:w="1967"/>
        <w:gridCol w:w="1966"/>
        <w:gridCol w:w="1967"/>
      </w:tblGrid>
      <w:tr w:rsidR="00CF790C" w:rsidRPr="00692EA6" w14:paraId="603D0DE3" w14:textId="77777777" w:rsidTr="00817800">
        <w:trPr>
          <w:jc w:val="center"/>
        </w:trPr>
        <w:tc>
          <w:tcPr>
            <w:tcW w:w="2013" w:type="dxa"/>
            <w:vMerge w:val="restart"/>
            <w:tcBorders>
              <w:top w:val="single" w:sz="4" w:space="0" w:color="auto"/>
              <w:left w:val="single" w:sz="4" w:space="0" w:color="auto"/>
              <w:right w:val="single" w:sz="4" w:space="0" w:color="auto"/>
            </w:tcBorders>
          </w:tcPr>
          <w:p w14:paraId="6D63432C" w14:textId="48814229" w:rsidR="00CF790C" w:rsidRPr="00692EA6" w:rsidRDefault="00CF790C" w:rsidP="00692EA6">
            <w:pPr>
              <w:spacing w:line="360" w:lineRule="auto"/>
              <w:jc w:val="center"/>
              <w:rPr>
                <w:b/>
                <w:bCs/>
                <w:color w:val="000000"/>
                <w:sz w:val="36"/>
                <w:szCs w:val="36"/>
              </w:rPr>
            </w:pPr>
            <w:r w:rsidRPr="00692EA6">
              <w:rPr>
                <w:b/>
                <w:bCs/>
                <w:color w:val="002060"/>
                <w:sz w:val="36"/>
                <w:szCs w:val="36"/>
              </w:rPr>
              <w:t>ΠΡΟΪΟΝΤΑ</w:t>
            </w:r>
            <w:r w:rsidRPr="00692EA6">
              <w:rPr>
                <w:b/>
                <w:bCs/>
                <w:color w:val="000000"/>
                <w:sz w:val="36"/>
                <w:szCs w:val="36"/>
              </w:rPr>
              <w:t xml:space="preserve"> </w:t>
            </w:r>
            <w:r w:rsidRPr="006754FB">
              <w:rPr>
                <w:color w:val="000000"/>
                <w:sz w:val="36"/>
                <w:szCs w:val="36"/>
              </w:rPr>
              <w:t>ΠΟΥ ΠΡΟΣΦΕΡΕΙ Η ΕΤΑΙΡΕΙΑ</w:t>
            </w:r>
          </w:p>
        </w:tc>
        <w:tc>
          <w:tcPr>
            <w:tcW w:w="8054" w:type="dxa"/>
            <w:gridSpan w:val="4"/>
            <w:tcBorders>
              <w:top w:val="single" w:sz="4" w:space="0" w:color="auto"/>
              <w:left w:val="single" w:sz="4" w:space="0" w:color="auto"/>
              <w:bottom w:val="single" w:sz="4" w:space="0" w:color="auto"/>
              <w:right w:val="single" w:sz="4" w:space="0" w:color="auto"/>
            </w:tcBorders>
          </w:tcPr>
          <w:p w14:paraId="386A4746" w14:textId="2C8407C1" w:rsidR="00CF790C" w:rsidRPr="00692EA6" w:rsidRDefault="00CF790C" w:rsidP="00A62D3E">
            <w:pPr>
              <w:spacing w:line="360" w:lineRule="auto"/>
              <w:jc w:val="center"/>
              <w:rPr>
                <w:b/>
                <w:bCs/>
                <w:color w:val="000000"/>
                <w:sz w:val="36"/>
                <w:szCs w:val="36"/>
              </w:rPr>
            </w:pPr>
            <w:r w:rsidRPr="00692EA6">
              <w:rPr>
                <w:b/>
                <w:bCs/>
                <w:color w:val="000000"/>
                <w:sz w:val="36"/>
                <w:szCs w:val="36"/>
              </w:rPr>
              <w:t>Τ</w:t>
            </w:r>
            <w:r w:rsidR="00692EA6" w:rsidRPr="00692EA6">
              <w:rPr>
                <w:b/>
                <w:bCs/>
                <w:color w:val="000000"/>
                <w:sz w:val="36"/>
                <w:szCs w:val="36"/>
              </w:rPr>
              <w:t>Μ</w:t>
            </w:r>
            <w:r w:rsidRPr="00692EA6">
              <w:rPr>
                <w:b/>
                <w:bCs/>
                <w:color w:val="000000"/>
                <w:sz w:val="36"/>
                <w:szCs w:val="36"/>
              </w:rPr>
              <w:t>ΗΜΑΤΑ ΤΗΣ ΑΓΟΡΑΣ</w:t>
            </w:r>
          </w:p>
        </w:tc>
      </w:tr>
      <w:tr w:rsidR="00CF790C" w:rsidRPr="00692EA6" w14:paraId="056B32A9" w14:textId="77777777" w:rsidTr="00817800">
        <w:trPr>
          <w:jc w:val="center"/>
        </w:trPr>
        <w:tc>
          <w:tcPr>
            <w:tcW w:w="2013" w:type="dxa"/>
            <w:vMerge/>
            <w:tcBorders>
              <w:left w:val="single" w:sz="4" w:space="0" w:color="auto"/>
              <w:right w:val="single" w:sz="4" w:space="0" w:color="auto"/>
            </w:tcBorders>
          </w:tcPr>
          <w:p w14:paraId="02511461" w14:textId="77777777" w:rsidR="00CF790C" w:rsidRPr="00692EA6" w:rsidRDefault="00CF790C" w:rsidP="00A62D3E">
            <w:pPr>
              <w:spacing w:line="360" w:lineRule="auto"/>
              <w:jc w:val="center"/>
              <w:rPr>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4D4B0189" w14:textId="1414F03D" w:rsidR="00CF790C" w:rsidRPr="00692EA6" w:rsidRDefault="00CF790C" w:rsidP="00A62D3E">
            <w:pPr>
              <w:widowControl/>
              <w:spacing w:line="360" w:lineRule="auto"/>
              <w:jc w:val="center"/>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5186C9B2" w14:textId="77777777" w:rsidR="00CF790C" w:rsidRPr="00692EA6" w:rsidRDefault="00CF790C"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Α1</w:t>
            </w:r>
          </w:p>
        </w:tc>
        <w:tc>
          <w:tcPr>
            <w:tcW w:w="2013" w:type="dxa"/>
            <w:tcBorders>
              <w:top w:val="single" w:sz="4" w:space="0" w:color="auto"/>
              <w:left w:val="single" w:sz="4" w:space="0" w:color="auto"/>
              <w:bottom w:val="single" w:sz="4" w:space="0" w:color="auto"/>
              <w:right w:val="single" w:sz="4" w:space="0" w:color="auto"/>
            </w:tcBorders>
          </w:tcPr>
          <w:p w14:paraId="3AF4A534" w14:textId="77777777" w:rsidR="00CF790C" w:rsidRPr="00692EA6" w:rsidRDefault="00CF790C"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Α2</w:t>
            </w:r>
          </w:p>
        </w:tc>
        <w:tc>
          <w:tcPr>
            <w:tcW w:w="2014" w:type="dxa"/>
            <w:tcBorders>
              <w:top w:val="single" w:sz="4" w:space="0" w:color="auto"/>
              <w:left w:val="single" w:sz="4" w:space="0" w:color="auto"/>
              <w:bottom w:val="single" w:sz="4" w:space="0" w:color="auto"/>
              <w:right w:val="single" w:sz="4" w:space="0" w:color="auto"/>
            </w:tcBorders>
          </w:tcPr>
          <w:p w14:paraId="5672992D" w14:textId="77777777" w:rsidR="00CF790C" w:rsidRPr="00692EA6" w:rsidRDefault="00CF790C"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Α3</w:t>
            </w:r>
          </w:p>
        </w:tc>
      </w:tr>
      <w:tr w:rsidR="00CF790C" w:rsidRPr="00692EA6" w14:paraId="2174DD9E" w14:textId="77777777" w:rsidTr="00817800">
        <w:trPr>
          <w:jc w:val="center"/>
        </w:trPr>
        <w:tc>
          <w:tcPr>
            <w:tcW w:w="2013" w:type="dxa"/>
            <w:vMerge/>
            <w:tcBorders>
              <w:left w:val="single" w:sz="4" w:space="0" w:color="auto"/>
              <w:right w:val="single" w:sz="4" w:space="0" w:color="auto"/>
            </w:tcBorders>
          </w:tcPr>
          <w:p w14:paraId="16763446" w14:textId="77777777" w:rsidR="00CF790C" w:rsidRPr="00692EA6" w:rsidRDefault="00CF790C" w:rsidP="00A62D3E">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7C8332AA" w14:textId="7B8773E6" w:rsidR="00CF790C" w:rsidRPr="00692EA6" w:rsidRDefault="00CF790C"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Π1</w:t>
            </w:r>
          </w:p>
        </w:tc>
        <w:tc>
          <w:tcPr>
            <w:tcW w:w="2014" w:type="dxa"/>
            <w:tcBorders>
              <w:top w:val="single" w:sz="4" w:space="0" w:color="auto"/>
              <w:left w:val="single" w:sz="4" w:space="0" w:color="auto"/>
              <w:bottom w:val="single" w:sz="4" w:space="0" w:color="auto"/>
              <w:right w:val="single" w:sz="4" w:space="0" w:color="auto"/>
            </w:tcBorders>
          </w:tcPr>
          <w:p w14:paraId="503BA994" w14:textId="77777777" w:rsidR="00CF790C" w:rsidRPr="00692EA6" w:rsidRDefault="00CF790C" w:rsidP="00A62D3E">
            <w:pPr>
              <w:widowControl/>
              <w:spacing w:line="360" w:lineRule="auto"/>
              <w:rPr>
                <w:rFonts w:ascii="Times New Roman" w:hAnsi="Times New Roman"/>
                <w:color w:val="000000"/>
                <w:sz w:val="36"/>
                <w:szCs w:val="36"/>
              </w:rPr>
            </w:pPr>
          </w:p>
          <w:p w14:paraId="1BE57C7E" w14:textId="77777777" w:rsidR="00CF790C" w:rsidRPr="00692EA6" w:rsidRDefault="00CF790C" w:rsidP="00A62D3E">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4DE5AC90" w14:textId="77777777" w:rsidR="00CF790C" w:rsidRPr="00692EA6" w:rsidRDefault="00CF790C" w:rsidP="00A62D3E">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7F19F264" w14:textId="77777777" w:rsidR="00CF790C" w:rsidRPr="00692EA6" w:rsidRDefault="00CF790C" w:rsidP="00A62D3E">
            <w:pPr>
              <w:widowControl/>
              <w:spacing w:line="360" w:lineRule="auto"/>
              <w:rPr>
                <w:rFonts w:ascii="Times New Roman" w:hAnsi="Times New Roman"/>
                <w:color w:val="000000"/>
                <w:sz w:val="36"/>
                <w:szCs w:val="36"/>
              </w:rPr>
            </w:pPr>
          </w:p>
        </w:tc>
      </w:tr>
      <w:tr w:rsidR="00CF790C" w:rsidRPr="00692EA6" w14:paraId="598EB925" w14:textId="77777777" w:rsidTr="00817800">
        <w:trPr>
          <w:jc w:val="center"/>
        </w:trPr>
        <w:tc>
          <w:tcPr>
            <w:tcW w:w="2013" w:type="dxa"/>
            <w:vMerge/>
            <w:tcBorders>
              <w:left w:val="single" w:sz="4" w:space="0" w:color="auto"/>
              <w:right w:val="single" w:sz="4" w:space="0" w:color="auto"/>
            </w:tcBorders>
          </w:tcPr>
          <w:p w14:paraId="16AF9CCD" w14:textId="77777777" w:rsidR="00CF790C" w:rsidRPr="00692EA6" w:rsidRDefault="00CF790C" w:rsidP="00A62D3E">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1B66B078" w14:textId="4FC01342" w:rsidR="00CF790C" w:rsidRPr="00692EA6" w:rsidRDefault="00CF790C"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Π2</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4D8CBCAA" w14:textId="77777777" w:rsidR="00CF790C" w:rsidRPr="00692EA6" w:rsidRDefault="00CF790C" w:rsidP="00A62D3E">
            <w:pPr>
              <w:widowControl/>
              <w:spacing w:line="360" w:lineRule="auto"/>
              <w:rPr>
                <w:rFonts w:ascii="Times New Roman" w:hAnsi="Times New Roman"/>
                <w:color w:val="000000"/>
                <w:sz w:val="36"/>
                <w:szCs w:val="36"/>
              </w:rPr>
            </w:pPr>
          </w:p>
          <w:p w14:paraId="2B2EB421" w14:textId="77777777" w:rsidR="00CF790C" w:rsidRPr="00692EA6" w:rsidRDefault="00CF790C" w:rsidP="00A62D3E">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39C11ED2" w14:textId="77777777" w:rsidR="00CF790C" w:rsidRPr="00692EA6" w:rsidRDefault="00CF790C" w:rsidP="00A62D3E">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40C8270B" w14:textId="77777777" w:rsidR="00CF790C" w:rsidRPr="00692EA6" w:rsidRDefault="00CF790C" w:rsidP="00A62D3E">
            <w:pPr>
              <w:widowControl/>
              <w:spacing w:line="360" w:lineRule="auto"/>
              <w:rPr>
                <w:rFonts w:ascii="Times New Roman" w:hAnsi="Times New Roman"/>
                <w:color w:val="000000"/>
                <w:sz w:val="36"/>
                <w:szCs w:val="36"/>
              </w:rPr>
            </w:pPr>
          </w:p>
        </w:tc>
      </w:tr>
      <w:tr w:rsidR="00CF790C" w:rsidRPr="00692EA6" w14:paraId="7338F4B8" w14:textId="77777777" w:rsidTr="00817800">
        <w:trPr>
          <w:jc w:val="center"/>
        </w:trPr>
        <w:tc>
          <w:tcPr>
            <w:tcW w:w="2013" w:type="dxa"/>
            <w:vMerge/>
            <w:tcBorders>
              <w:left w:val="single" w:sz="4" w:space="0" w:color="auto"/>
              <w:bottom w:val="single" w:sz="4" w:space="0" w:color="auto"/>
              <w:right w:val="single" w:sz="4" w:space="0" w:color="auto"/>
            </w:tcBorders>
          </w:tcPr>
          <w:p w14:paraId="47EBFFAC" w14:textId="77777777" w:rsidR="00CF790C" w:rsidRPr="00692EA6" w:rsidRDefault="00CF790C" w:rsidP="00A62D3E">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5361ACB6" w14:textId="6A1F256F" w:rsidR="00CF790C" w:rsidRPr="00692EA6" w:rsidRDefault="00CF790C"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Π3</w:t>
            </w:r>
          </w:p>
        </w:tc>
        <w:tc>
          <w:tcPr>
            <w:tcW w:w="2014" w:type="dxa"/>
            <w:tcBorders>
              <w:top w:val="single" w:sz="4" w:space="0" w:color="auto"/>
              <w:left w:val="single" w:sz="4" w:space="0" w:color="auto"/>
              <w:bottom w:val="single" w:sz="4" w:space="0" w:color="auto"/>
              <w:right w:val="single" w:sz="4" w:space="0" w:color="auto"/>
            </w:tcBorders>
          </w:tcPr>
          <w:p w14:paraId="652BAE03" w14:textId="77777777" w:rsidR="00CF790C" w:rsidRPr="00692EA6" w:rsidRDefault="00CF790C" w:rsidP="00A62D3E">
            <w:pPr>
              <w:widowControl/>
              <w:spacing w:line="360" w:lineRule="auto"/>
              <w:rPr>
                <w:rFonts w:ascii="Times New Roman" w:hAnsi="Times New Roman"/>
                <w:color w:val="000000"/>
                <w:sz w:val="36"/>
                <w:szCs w:val="36"/>
              </w:rPr>
            </w:pPr>
          </w:p>
          <w:p w14:paraId="57BF9882" w14:textId="77777777" w:rsidR="00CF790C" w:rsidRPr="00692EA6" w:rsidRDefault="00CF790C" w:rsidP="00A62D3E">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6C4A90E2" w14:textId="77777777" w:rsidR="00CF790C" w:rsidRPr="00692EA6" w:rsidRDefault="00CF790C" w:rsidP="00A62D3E">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03A53042" w14:textId="77777777" w:rsidR="00CF790C" w:rsidRPr="00692EA6" w:rsidRDefault="00CF790C" w:rsidP="00A62D3E">
            <w:pPr>
              <w:widowControl/>
              <w:spacing w:line="360" w:lineRule="auto"/>
              <w:rPr>
                <w:rFonts w:ascii="Times New Roman" w:hAnsi="Times New Roman"/>
                <w:color w:val="000000"/>
                <w:sz w:val="36"/>
                <w:szCs w:val="36"/>
              </w:rPr>
            </w:pPr>
          </w:p>
        </w:tc>
      </w:tr>
    </w:tbl>
    <w:p w14:paraId="6B111F24" w14:textId="77777777" w:rsidR="008D3EE2" w:rsidRPr="00692EA6" w:rsidRDefault="008D3EE2" w:rsidP="00A62D3E">
      <w:pPr>
        <w:spacing w:line="360" w:lineRule="auto"/>
        <w:rPr>
          <w:sz w:val="36"/>
          <w:szCs w:val="36"/>
        </w:rPr>
      </w:pPr>
    </w:p>
    <w:p w14:paraId="0AE4A24A" w14:textId="77777777" w:rsidR="00A62D3E" w:rsidRPr="00692EA6" w:rsidRDefault="008D3EE2" w:rsidP="00A62D3E">
      <w:pPr>
        <w:spacing w:line="360" w:lineRule="auto"/>
        <w:jc w:val="both"/>
        <w:rPr>
          <w:sz w:val="36"/>
          <w:szCs w:val="36"/>
        </w:rPr>
      </w:pPr>
      <w:r w:rsidRPr="00692EA6">
        <w:rPr>
          <w:sz w:val="36"/>
          <w:szCs w:val="36"/>
        </w:rPr>
        <w:t xml:space="preserve"> Σύμφωνα με αυτή τη</w:t>
      </w:r>
      <w:r w:rsidR="003602F0" w:rsidRPr="00692EA6">
        <w:rPr>
          <w:sz w:val="36"/>
          <w:szCs w:val="36"/>
        </w:rPr>
        <w:t xml:space="preserve"> στρατηγική, η επιχείρηση επιλέγ</w:t>
      </w:r>
      <w:r w:rsidRPr="00692EA6">
        <w:rPr>
          <w:sz w:val="36"/>
          <w:szCs w:val="36"/>
        </w:rPr>
        <w:t>ει ένα μόνο τμήμα της αγοράς και στοχεύει αποκλειστικά σε αυτό με ένα μόνο προϊόν (το Π2 στο τμήμα Α1 στο παραπάνω σχήμα). Οι βασικότερες προϋποθέσεις για μια τέτοια επιλογή είναι ότι η επιχείρηση είναι απολύτως εξειδικευμένη στο συγκεκριμένο προϊόν, οι πελάτες είναι μεν λίγοι σε αριθμό, αλλά έχουν την οικονομική δυνατότητα να αγοράζουν το προϊόν αυτό και η επιχείρηση γνωρίζει σε βάθος τις ιδιαιτερότητες και τις ανάγκες των πελατ</w:t>
      </w:r>
      <w:r w:rsidR="00AB2BD4" w:rsidRPr="00692EA6">
        <w:rPr>
          <w:sz w:val="36"/>
          <w:szCs w:val="36"/>
        </w:rPr>
        <w:t>ών που απαρτίζουν</w:t>
      </w:r>
      <w:r w:rsidRPr="00692EA6">
        <w:rPr>
          <w:sz w:val="36"/>
          <w:szCs w:val="36"/>
        </w:rPr>
        <w:t xml:space="preserve"> το συγκεκριμένο τμήμα.</w:t>
      </w:r>
      <w:r w:rsidR="00AB2BD4" w:rsidRPr="00692EA6">
        <w:rPr>
          <w:sz w:val="36"/>
          <w:szCs w:val="36"/>
        </w:rPr>
        <w:t xml:space="preserve"> </w:t>
      </w:r>
    </w:p>
    <w:p w14:paraId="0032AE41" w14:textId="77777777" w:rsidR="00AB2BD4" w:rsidRPr="00692EA6" w:rsidRDefault="00AB2BD4" w:rsidP="00A62D3E">
      <w:pPr>
        <w:spacing w:line="360" w:lineRule="auto"/>
        <w:jc w:val="both"/>
        <w:rPr>
          <w:sz w:val="36"/>
          <w:szCs w:val="36"/>
        </w:rPr>
      </w:pPr>
      <w:r w:rsidRPr="00692EA6">
        <w:rPr>
          <w:sz w:val="36"/>
          <w:szCs w:val="36"/>
        </w:rPr>
        <w:t xml:space="preserve">Η στρατηγική αυτή έχει πολλά οφέλη για την επιχείρηση (παραγωγή, προώθηση και διανομή) αλλά, παράλληλα, η αποκλειστική αφοσίωση σε ένα μόνο τμήμα την καθιστά ευάλωτη στην περίπτωση που αλλάξει η συμπεριφορά των πελατών ή εισέλθουν ανταγωνιστές σε αυτό. Γι’ αυτό, η στρατηγική αυτή πρέπει να επιλέγεται με πολλή προσοχή. Βεβαίως, υπάρχουν και περιπτώσεις στις οποίες αυτή η στρατηγική αποτελεί τη μόνη επιλογή πολύ μικρών επιχειρήσεων που δε διαθέτουν τους απαιτούμενους πόρους για να απευθυνθούν σε περισσότερα τμήματα της αγοράς. </w:t>
      </w:r>
    </w:p>
    <w:p w14:paraId="33539E06" w14:textId="2B2F7684" w:rsidR="00F26083" w:rsidRPr="00692EA6" w:rsidRDefault="008D3EE2" w:rsidP="00A62D3E">
      <w:pPr>
        <w:spacing w:line="360" w:lineRule="auto"/>
        <w:jc w:val="both"/>
        <w:rPr>
          <w:sz w:val="36"/>
          <w:szCs w:val="36"/>
        </w:rPr>
      </w:pPr>
      <w:r w:rsidRPr="00692EA6">
        <w:rPr>
          <w:sz w:val="36"/>
          <w:szCs w:val="36"/>
        </w:rPr>
        <w:t xml:space="preserve"> </w:t>
      </w:r>
    </w:p>
    <w:p w14:paraId="56E282F0" w14:textId="4AC61AFC" w:rsidR="00692EA6" w:rsidRPr="00692EA6" w:rsidRDefault="00692EA6" w:rsidP="00A62D3E">
      <w:pPr>
        <w:spacing w:line="360" w:lineRule="auto"/>
        <w:jc w:val="both"/>
        <w:rPr>
          <w:sz w:val="36"/>
          <w:szCs w:val="36"/>
        </w:rPr>
      </w:pPr>
    </w:p>
    <w:p w14:paraId="2D0621AB" w14:textId="377DBB8A" w:rsidR="00692EA6" w:rsidRDefault="00692EA6" w:rsidP="00A62D3E">
      <w:pPr>
        <w:spacing w:line="360" w:lineRule="auto"/>
        <w:jc w:val="both"/>
        <w:rPr>
          <w:sz w:val="36"/>
          <w:szCs w:val="36"/>
        </w:rPr>
      </w:pPr>
    </w:p>
    <w:p w14:paraId="6D90692F" w14:textId="582017EC" w:rsidR="00CE44DA" w:rsidRDefault="00CE44DA" w:rsidP="00A62D3E">
      <w:pPr>
        <w:spacing w:line="360" w:lineRule="auto"/>
        <w:jc w:val="both"/>
        <w:rPr>
          <w:sz w:val="36"/>
          <w:szCs w:val="36"/>
        </w:rPr>
      </w:pPr>
    </w:p>
    <w:p w14:paraId="6242AFA5" w14:textId="335930E6" w:rsidR="00CE44DA" w:rsidRDefault="00CE44DA" w:rsidP="00A62D3E">
      <w:pPr>
        <w:spacing w:line="360" w:lineRule="auto"/>
        <w:jc w:val="both"/>
        <w:rPr>
          <w:sz w:val="36"/>
          <w:szCs w:val="36"/>
        </w:rPr>
      </w:pPr>
    </w:p>
    <w:p w14:paraId="7FB5A6DE" w14:textId="77777777" w:rsidR="00CE44DA" w:rsidRDefault="00CE44DA" w:rsidP="00A62D3E">
      <w:pPr>
        <w:spacing w:line="360" w:lineRule="auto"/>
        <w:jc w:val="both"/>
        <w:rPr>
          <w:sz w:val="36"/>
          <w:szCs w:val="36"/>
        </w:rPr>
      </w:pPr>
    </w:p>
    <w:p w14:paraId="1563D395" w14:textId="44E8F14C" w:rsidR="00CE44DA" w:rsidRPr="00CE44DA" w:rsidRDefault="00CE44DA" w:rsidP="00CE44DA">
      <w:pPr>
        <w:spacing w:line="360" w:lineRule="auto"/>
        <w:rPr>
          <w:b/>
          <w:bCs/>
          <w:sz w:val="36"/>
          <w:szCs w:val="36"/>
          <w:lang w:val="en-US"/>
        </w:rPr>
      </w:pPr>
      <w:r>
        <w:rPr>
          <w:b/>
          <w:bCs/>
          <w:sz w:val="36"/>
          <w:szCs w:val="36"/>
        </w:rPr>
        <w:t>ΕΠΙΛΕΚΤΙΚΟ</w:t>
      </w:r>
      <w:r w:rsidRPr="00CE44DA">
        <w:rPr>
          <w:b/>
          <w:bCs/>
          <w:sz w:val="36"/>
          <w:szCs w:val="36"/>
          <w:lang w:val="en-US"/>
        </w:rPr>
        <w:t xml:space="preserve"> </w:t>
      </w:r>
      <w:r w:rsidRPr="00692EA6">
        <w:rPr>
          <w:b/>
          <w:bCs/>
          <w:sz w:val="36"/>
          <w:szCs w:val="36"/>
        </w:rPr>
        <w:t>ΜΑΡΚΕΤΙΝΓΚ</w:t>
      </w:r>
    </w:p>
    <w:p w14:paraId="29E21EAE" w14:textId="77777777" w:rsidR="00AB2BD4" w:rsidRPr="00CE44DA" w:rsidRDefault="00AB2BD4" w:rsidP="00A62D3E">
      <w:pPr>
        <w:spacing w:line="360" w:lineRule="auto"/>
        <w:jc w:val="both"/>
        <w:rPr>
          <w:b/>
          <w:bCs/>
          <w:i/>
          <w:iCs/>
          <w:color w:val="002060"/>
          <w:sz w:val="36"/>
          <w:szCs w:val="36"/>
          <w:lang w:val="en-GB"/>
        </w:rPr>
      </w:pPr>
      <w:r w:rsidRPr="00CE44DA">
        <w:rPr>
          <w:b/>
          <w:bCs/>
          <w:i/>
          <w:iCs/>
          <w:color w:val="002060"/>
          <w:sz w:val="36"/>
          <w:szCs w:val="36"/>
          <w:lang w:val="en-GB"/>
        </w:rPr>
        <w:t xml:space="preserve">2. </w:t>
      </w:r>
      <w:r w:rsidRPr="00CE44DA">
        <w:rPr>
          <w:b/>
          <w:bCs/>
          <w:i/>
          <w:iCs/>
          <w:color w:val="002060"/>
          <w:sz w:val="36"/>
          <w:szCs w:val="36"/>
        </w:rPr>
        <w:t>Επιλεκτική</w:t>
      </w:r>
      <w:r w:rsidRPr="00CE44DA">
        <w:rPr>
          <w:b/>
          <w:bCs/>
          <w:i/>
          <w:iCs/>
          <w:color w:val="002060"/>
          <w:sz w:val="36"/>
          <w:szCs w:val="36"/>
          <w:lang w:val="en-GB"/>
        </w:rPr>
        <w:t xml:space="preserve"> </w:t>
      </w:r>
      <w:r w:rsidRPr="00CE44DA">
        <w:rPr>
          <w:b/>
          <w:bCs/>
          <w:i/>
          <w:iCs/>
          <w:color w:val="002060"/>
          <w:sz w:val="36"/>
          <w:szCs w:val="36"/>
        </w:rPr>
        <w:t>εξειδίκευση</w:t>
      </w:r>
      <w:r w:rsidR="00300FC3" w:rsidRPr="00CE44DA">
        <w:rPr>
          <w:b/>
          <w:bCs/>
          <w:i/>
          <w:iCs/>
          <w:color w:val="002060"/>
          <w:sz w:val="36"/>
          <w:szCs w:val="36"/>
          <w:lang w:val="en-GB"/>
        </w:rPr>
        <w:t xml:space="preserve"> (Differentiated strategy / Selective specialization or multiple-segment strategy)</w:t>
      </w:r>
    </w:p>
    <w:p w14:paraId="62BFBA8C" w14:textId="77777777" w:rsidR="008D3EE2" w:rsidRPr="00692EA6" w:rsidRDefault="00AB2BD4" w:rsidP="00A62D3E">
      <w:pPr>
        <w:spacing w:line="360" w:lineRule="auto"/>
        <w:jc w:val="both"/>
        <w:rPr>
          <w:sz w:val="36"/>
          <w:szCs w:val="36"/>
          <w:lang w:val="en-GB"/>
        </w:rPr>
      </w:pPr>
      <w:r w:rsidRPr="00692EA6">
        <w:rPr>
          <w:sz w:val="36"/>
          <w:szCs w:val="36"/>
          <w:lang w:val="en-GB"/>
        </w:rPr>
        <w:t xml:space="preserve"> </w:t>
      </w:r>
    </w:p>
    <w:tbl>
      <w:tblPr>
        <w:tblStyle w:val="TableGrid"/>
        <w:tblW w:w="0" w:type="auto"/>
        <w:jc w:val="center"/>
        <w:tblInd w:w="0" w:type="dxa"/>
        <w:tblLook w:val="01E0" w:firstRow="1" w:lastRow="1" w:firstColumn="1" w:lastColumn="1" w:noHBand="0" w:noVBand="0"/>
      </w:tblPr>
      <w:tblGrid>
        <w:gridCol w:w="2327"/>
        <w:gridCol w:w="1967"/>
        <w:gridCol w:w="1967"/>
        <w:gridCol w:w="1966"/>
        <w:gridCol w:w="1967"/>
      </w:tblGrid>
      <w:tr w:rsidR="006754FB" w:rsidRPr="00692EA6" w14:paraId="2B12209F" w14:textId="77777777" w:rsidTr="00572C82">
        <w:trPr>
          <w:jc w:val="center"/>
        </w:trPr>
        <w:tc>
          <w:tcPr>
            <w:tcW w:w="2013" w:type="dxa"/>
            <w:tcBorders>
              <w:top w:val="single" w:sz="4" w:space="0" w:color="auto"/>
              <w:left w:val="single" w:sz="4" w:space="0" w:color="auto"/>
              <w:bottom w:val="single" w:sz="4" w:space="0" w:color="auto"/>
              <w:right w:val="single" w:sz="4" w:space="0" w:color="auto"/>
            </w:tcBorders>
          </w:tcPr>
          <w:p w14:paraId="72B8C8A6" w14:textId="77777777" w:rsidR="006754FB" w:rsidRPr="00692EA6" w:rsidRDefault="006754FB" w:rsidP="00A62D3E">
            <w:pPr>
              <w:spacing w:line="360" w:lineRule="auto"/>
              <w:jc w:val="center"/>
              <w:rPr>
                <w:color w:val="000000"/>
                <w:sz w:val="36"/>
                <w:szCs w:val="36"/>
                <w:lang w:val="en-GB"/>
              </w:rPr>
            </w:pPr>
          </w:p>
        </w:tc>
        <w:tc>
          <w:tcPr>
            <w:tcW w:w="8054" w:type="dxa"/>
            <w:gridSpan w:val="4"/>
            <w:tcBorders>
              <w:top w:val="single" w:sz="4" w:space="0" w:color="auto"/>
              <w:left w:val="single" w:sz="4" w:space="0" w:color="auto"/>
              <w:bottom w:val="single" w:sz="4" w:space="0" w:color="auto"/>
              <w:right w:val="single" w:sz="4" w:space="0" w:color="auto"/>
            </w:tcBorders>
          </w:tcPr>
          <w:p w14:paraId="2377194B" w14:textId="54716DFC" w:rsidR="006754FB" w:rsidRPr="00692EA6" w:rsidRDefault="006754FB" w:rsidP="00A62D3E">
            <w:pPr>
              <w:spacing w:line="360" w:lineRule="auto"/>
              <w:jc w:val="center"/>
              <w:rPr>
                <w:b/>
                <w:bCs/>
                <w:color w:val="000000"/>
                <w:sz w:val="36"/>
                <w:szCs w:val="36"/>
              </w:rPr>
            </w:pPr>
            <w:r w:rsidRPr="00692EA6">
              <w:rPr>
                <w:b/>
                <w:bCs/>
                <w:color w:val="000000"/>
                <w:sz w:val="36"/>
                <w:szCs w:val="36"/>
              </w:rPr>
              <w:t>ΤΜΗΜΑΤΑ ΤΗΣ ΑΓΟΡΑΣ</w:t>
            </w:r>
          </w:p>
        </w:tc>
      </w:tr>
      <w:tr w:rsidR="006754FB" w:rsidRPr="00692EA6" w14:paraId="49B34191" w14:textId="77777777" w:rsidTr="00454F59">
        <w:trPr>
          <w:jc w:val="center"/>
        </w:trPr>
        <w:tc>
          <w:tcPr>
            <w:tcW w:w="2013" w:type="dxa"/>
            <w:vMerge w:val="restart"/>
            <w:tcBorders>
              <w:top w:val="single" w:sz="4" w:space="0" w:color="auto"/>
              <w:left w:val="single" w:sz="4" w:space="0" w:color="auto"/>
              <w:right w:val="single" w:sz="4" w:space="0" w:color="auto"/>
            </w:tcBorders>
          </w:tcPr>
          <w:p w14:paraId="4E6C8E90" w14:textId="53AB7831" w:rsidR="006754FB" w:rsidRPr="006754FB" w:rsidRDefault="006754FB" w:rsidP="00A62D3E">
            <w:pPr>
              <w:spacing w:line="360" w:lineRule="auto"/>
              <w:jc w:val="center"/>
              <w:rPr>
                <w:color w:val="000000"/>
                <w:sz w:val="36"/>
                <w:szCs w:val="36"/>
              </w:rPr>
            </w:pPr>
            <w:r w:rsidRPr="00692EA6">
              <w:rPr>
                <w:b/>
                <w:bCs/>
                <w:color w:val="002060"/>
                <w:sz w:val="36"/>
                <w:szCs w:val="36"/>
              </w:rPr>
              <w:t>ΠΡΟΪΟΝΤΑ</w:t>
            </w:r>
            <w:r w:rsidRPr="00692EA6">
              <w:rPr>
                <w:b/>
                <w:bCs/>
                <w:color w:val="000000"/>
                <w:sz w:val="36"/>
                <w:szCs w:val="36"/>
              </w:rPr>
              <w:t xml:space="preserve"> </w:t>
            </w:r>
            <w:r w:rsidRPr="006754FB">
              <w:rPr>
                <w:color w:val="000000"/>
                <w:sz w:val="36"/>
                <w:szCs w:val="36"/>
              </w:rPr>
              <w:t>ΠΟΥ ΠΡΟΣΦΕΡΕΙ Η ΕΤΑΙΡΕΙΑ</w:t>
            </w:r>
          </w:p>
        </w:tc>
        <w:tc>
          <w:tcPr>
            <w:tcW w:w="2013" w:type="dxa"/>
            <w:tcBorders>
              <w:top w:val="single" w:sz="4" w:space="0" w:color="auto"/>
              <w:left w:val="single" w:sz="4" w:space="0" w:color="auto"/>
              <w:bottom w:val="single" w:sz="4" w:space="0" w:color="auto"/>
              <w:right w:val="single" w:sz="4" w:space="0" w:color="auto"/>
            </w:tcBorders>
          </w:tcPr>
          <w:p w14:paraId="706475AE" w14:textId="35F68C2E" w:rsidR="006754FB" w:rsidRPr="006754FB" w:rsidRDefault="006754FB" w:rsidP="00A62D3E">
            <w:pPr>
              <w:widowControl/>
              <w:spacing w:line="360" w:lineRule="auto"/>
              <w:jc w:val="center"/>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590398D5" w14:textId="77777777" w:rsidR="006754FB" w:rsidRPr="00692EA6" w:rsidRDefault="006754FB"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Α1</w:t>
            </w:r>
          </w:p>
        </w:tc>
        <w:tc>
          <w:tcPr>
            <w:tcW w:w="2013" w:type="dxa"/>
            <w:tcBorders>
              <w:top w:val="single" w:sz="4" w:space="0" w:color="auto"/>
              <w:left w:val="single" w:sz="4" w:space="0" w:color="auto"/>
              <w:bottom w:val="single" w:sz="4" w:space="0" w:color="auto"/>
              <w:right w:val="single" w:sz="4" w:space="0" w:color="auto"/>
            </w:tcBorders>
          </w:tcPr>
          <w:p w14:paraId="7A0B10B2" w14:textId="77777777" w:rsidR="006754FB" w:rsidRPr="00692EA6" w:rsidRDefault="006754FB"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Α2</w:t>
            </w:r>
          </w:p>
        </w:tc>
        <w:tc>
          <w:tcPr>
            <w:tcW w:w="2014" w:type="dxa"/>
            <w:tcBorders>
              <w:top w:val="single" w:sz="4" w:space="0" w:color="auto"/>
              <w:left w:val="single" w:sz="4" w:space="0" w:color="auto"/>
              <w:bottom w:val="single" w:sz="4" w:space="0" w:color="auto"/>
              <w:right w:val="single" w:sz="4" w:space="0" w:color="auto"/>
            </w:tcBorders>
          </w:tcPr>
          <w:p w14:paraId="158C7D65" w14:textId="77777777" w:rsidR="006754FB" w:rsidRPr="00692EA6" w:rsidRDefault="006754FB"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Α3</w:t>
            </w:r>
          </w:p>
        </w:tc>
      </w:tr>
      <w:tr w:rsidR="006754FB" w:rsidRPr="00692EA6" w14:paraId="7CE27896" w14:textId="77777777" w:rsidTr="00454F59">
        <w:trPr>
          <w:jc w:val="center"/>
        </w:trPr>
        <w:tc>
          <w:tcPr>
            <w:tcW w:w="2013" w:type="dxa"/>
            <w:vMerge/>
            <w:tcBorders>
              <w:left w:val="single" w:sz="4" w:space="0" w:color="auto"/>
              <w:right w:val="single" w:sz="4" w:space="0" w:color="auto"/>
            </w:tcBorders>
          </w:tcPr>
          <w:p w14:paraId="3B64D013" w14:textId="77777777" w:rsidR="006754FB" w:rsidRPr="00692EA6" w:rsidRDefault="006754FB" w:rsidP="00A62D3E">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7CE72227" w14:textId="35A5F996" w:rsidR="006754FB" w:rsidRPr="00692EA6" w:rsidRDefault="006754FB"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Π1</w:t>
            </w:r>
          </w:p>
        </w:tc>
        <w:tc>
          <w:tcPr>
            <w:tcW w:w="2014" w:type="dxa"/>
            <w:tcBorders>
              <w:top w:val="single" w:sz="4" w:space="0" w:color="auto"/>
              <w:left w:val="single" w:sz="4" w:space="0" w:color="auto"/>
              <w:bottom w:val="single" w:sz="4" w:space="0" w:color="auto"/>
              <w:right w:val="single" w:sz="4" w:space="0" w:color="auto"/>
            </w:tcBorders>
          </w:tcPr>
          <w:p w14:paraId="4A162123" w14:textId="77777777" w:rsidR="006754FB" w:rsidRPr="00692EA6" w:rsidRDefault="006754FB" w:rsidP="00A62D3E">
            <w:pPr>
              <w:widowControl/>
              <w:spacing w:line="360" w:lineRule="auto"/>
              <w:rPr>
                <w:rFonts w:ascii="Times New Roman" w:hAnsi="Times New Roman"/>
                <w:color w:val="000000"/>
                <w:sz w:val="36"/>
                <w:szCs w:val="36"/>
              </w:rPr>
            </w:pPr>
          </w:p>
          <w:p w14:paraId="4E021601" w14:textId="77777777" w:rsidR="006754FB" w:rsidRPr="00692EA6" w:rsidRDefault="006754FB" w:rsidP="00A62D3E">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4112F97B" w14:textId="77777777" w:rsidR="006754FB" w:rsidRPr="00692EA6" w:rsidRDefault="006754FB" w:rsidP="00A62D3E">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0FF9CAB7" w14:textId="77777777" w:rsidR="006754FB" w:rsidRPr="00692EA6" w:rsidRDefault="006754FB" w:rsidP="00A62D3E">
            <w:pPr>
              <w:widowControl/>
              <w:spacing w:line="360" w:lineRule="auto"/>
              <w:rPr>
                <w:rFonts w:ascii="Times New Roman" w:hAnsi="Times New Roman"/>
                <w:color w:val="000000"/>
                <w:sz w:val="36"/>
                <w:szCs w:val="36"/>
              </w:rPr>
            </w:pPr>
          </w:p>
        </w:tc>
      </w:tr>
      <w:tr w:rsidR="006754FB" w:rsidRPr="00692EA6" w14:paraId="1550CD3C" w14:textId="77777777" w:rsidTr="00454F59">
        <w:trPr>
          <w:jc w:val="center"/>
        </w:trPr>
        <w:tc>
          <w:tcPr>
            <w:tcW w:w="2013" w:type="dxa"/>
            <w:vMerge/>
            <w:tcBorders>
              <w:left w:val="single" w:sz="4" w:space="0" w:color="auto"/>
              <w:right w:val="single" w:sz="4" w:space="0" w:color="auto"/>
            </w:tcBorders>
          </w:tcPr>
          <w:p w14:paraId="04C69BC7" w14:textId="77777777" w:rsidR="006754FB" w:rsidRPr="00692EA6" w:rsidRDefault="006754FB" w:rsidP="00A62D3E">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173915D8" w14:textId="258F47EA" w:rsidR="006754FB" w:rsidRPr="00692EA6" w:rsidRDefault="006754FB"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Π2</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0407C2FC" w14:textId="77777777" w:rsidR="006754FB" w:rsidRPr="00692EA6" w:rsidRDefault="006754FB" w:rsidP="00A62D3E">
            <w:pPr>
              <w:widowControl/>
              <w:spacing w:line="360" w:lineRule="auto"/>
              <w:rPr>
                <w:rFonts w:ascii="Times New Roman" w:hAnsi="Times New Roman"/>
                <w:color w:val="000000"/>
                <w:sz w:val="36"/>
                <w:szCs w:val="36"/>
              </w:rPr>
            </w:pPr>
          </w:p>
          <w:p w14:paraId="38CFE3E9" w14:textId="77777777" w:rsidR="006754FB" w:rsidRPr="00692EA6" w:rsidRDefault="006754FB" w:rsidP="00A62D3E">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1A673B7C" w14:textId="77777777" w:rsidR="006754FB" w:rsidRPr="00692EA6" w:rsidRDefault="006754FB" w:rsidP="00A62D3E">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0561D5B9" w14:textId="77777777" w:rsidR="006754FB" w:rsidRPr="00692EA6" w:rsidRDefault="006754FB" w:rsidP="00A62D3E">
            <w:pPr>
              <w:widowControl/>
              <w:spacing w:line="360" w:lineRule="auto"/>
              <w:rPr>
                <w:rFonts w:ascii="Times New Roman" w:hAnsi="Times New Roman"/>
                <w:color w:val="000000"/>
                <w:sz w:val="36"/>
                <w:szCs w:val="36"/>
              </w:rPr>
            </w:pPr>
          </w:p>
        </w:tc>
      </w:tr>
      <w:tr w:rsidR="006754FB" w:rsidRPr="00692EA6" w14:paraId="5543CD68" w14:textId="77777777" w:rsidTr="00454F59">
        <w:trPr>
          <w:jc w:val="center"/>
        </w:trPr>
        <w:tc>
          <w:tcPr>
            <w:tcW w:w="2013" w:type="dxa"/>
            <w:vMerge/>
            <w:tcBorders>
              <w:left w:val="single" w:sz="4" w:space="0" w:color="auto"/>
              <w:bottom w:val="single" w:sz="4" w:space="0" w:color="auto"/>
              <w:right w:val="single" w:sz="4" w:space="0" w:color="auto"/>
            </w:tcBorders>
          </w:tcPr>
          <w:p w14:paraId="4C49974D" w14:textId="77777777" w:rsidR="006754FB" w:rsidRPr="00692EA6" w:rsidRDefault="006754FB" w:rsidP="00A62D3E">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57DE4505" w14:textId="5252C482" w:rsidR="006754FB" w:rsidRPr="00692EA6" w:rsidRDefault="006754FB" w:rsidP="00A62D3E">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Π3</w:t>
            </w:r>
          </w:p>
        </w:tc>
        <w:tc>
          <w:tcPr>
            <w:tcW w:w="2014" w:type="dxa"/>
            <w:tcBorders>
              <w:top w:val="single" w:sz="4" w:space="0" w:color="auto"/>
              <w:left w:val="single" w:sz="4" w:space="0" w:color="auto"/>
              <w:bottom w:val="single" w:sz="4" w:space="0" w:color="auto"/>
              <w:right w:val="single" w:sz="4" w:space="0" w:color="auto"/>
            </w:tcBorders>
          </w:tcPr>
          <w:p w14:paraId="050AC2F0" w14:textId="77777777" w:rsidR="006754FB" w:rsidRPr="00692EA6" w:rsidRDefault="006754FB" w:rsidP="00A62D3E">
            <w:pPr>
              <w:widowControl/>
              <w:spacing w:line="360" w:lineRule="auto"/>
              <w:rPr>
                <w:rFonts w:ascii="Times New Roman" w:hAnsi="Times New Roman"/>
                <w:color w:val="000000"/>
                <w:sz w:val="36"/>
                <w:szCs w:val="36"/>
              </w:rPr>
            </w:pPr>
          </w:p>
          <w:p w14:paraId="08E516CE" w14:textId="77777777" w:rsidR="006754FB" w:rsidRPr="00692EA6" w:rsidRDefault="006754FB" w:rsidP="00A62D3E">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shd w:val="clear" w:color="auto" w:fill="C0C0C0"/>
          </w:tcPr>
          <w:p w14:paraId="57A8975B" w14:textId="77777777" w:rsidR="006754FB" w:rsidRPr="00692EA6" w:rsidRDefault="006754FB" w:rsidP="00A62D3E">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79C35293" w14:textId="77777777" w:rsidR="006754FB" w:rsidRPr="00692EA6" w:rsidRDefault="006754FB" w:rsidP="00A62D3E">
            <w:pPr>
              <w:widowControl/>
              <w:spacing w:line="360" w:lineRule="auto"/>
              <w:rPr>
                <w:rFonts w:ascii="Times New Roman" w:hAnsi="Times New Roman"/>
                <w:color w:val="000000"/>
                <w:sz w:val="36"/>
                <w:szCs w:val="36"/>
              </w:rPr>
            </w:pPr>
          </w:p>
        </w:tc>
      </w:tr>
    </w:tbl>
    <w:p w14:paraId="252C004D" w14:textId="77777777" w:rsidR="008D3EE2" w:rsidRPr="00692EA6" w:rsidRDefault="008D3EE2" w:rsidP="00A62D3E">
      <w:pPr>
        <w:spacing w:line="360" w:lineRule="auto"/>
        <w:rPr>
          <w:color w:val="000000"/>
          <w:sz w:val="36"/>
          <w:szCs w:val="36"/>
        </w:rPr>
      </w:pPr>
    </w:p>
    <w:p w14:paraId="24144492" w14:textId="77777777" w:rsidR="00F26083" w:rsidRPr="00692EA6" w:rsidRDefault="003602F0" w:rsidP="00A62D3E">
      <w:pPr>
        <w:spacing w:line="360" w:lineRule="auto"/>
        <w:jc w:val="both"/>
        <w:rPr>
          <w:sz w:val="36"/>
          <w:szCs w:val="36"/>
        </w:rPr>
      </w:pPr>
      <w:r w:rsidRPr="00692EA6">
        <w:rPr>
          <w:sz w:val="36"/>
          <w:szCs w:val="36"/>
        </w:rPr>
        <w:t xml:space="preserve">Η επιχείρηση, στην περίπτωση αυτή, στοχεύει σε περισσότερα τμήματα </w:t>
      </w:r>
      <w:r w:rsidR="00AB2BD4" w:rsidRPr="00692EA6">
        <w:rPr>
          <w:sz w:val="36"/>
          <w:szCs w:val="36"/>
        </w:rPr>
        <w:t>(</w:t>
      </w:r>
      <w:r w:rsidR="00A806DE" w:rsidRPr="00692EA6">
        <w:rPr>
          <w:sz w:val="36"/>
          <w:szCs w:val="36"/>
        </w:rPr>
        <w:t xml:space="preserve">στο </w:t>
      </w:r>
      <w:r w:rsidR="00AB2BD4" w:rsidRPr="00692EA6">
        <w:rPr>
          <w:sz w:val="36"/>
          <w:szCs w:val="36"/>
        </w:rPr>
        <w:t>τμήμα Α1 με το προϊόν Π2, στο τμήμα Α2 με το προϊόν Π3 και στο τμήμα Α1 με το προϊόν Π1)</w:t>
      </w:r>
      <w:r w:rsidRPr="00692EA6">
        <w:rPr>
          <w:sz w:val="36"/>
          <w:szCs w:val="36"/>
        </w:rPr>
        <w:t>. Τα</w:t>
      </w:r>
      <w:r w:rsidR="00397489" w:rsidRPr="00692EA6">
        <w:rPr>
          <w:sz w:val="36"/>
          <w:szCs w:val="36"/>
        </w:rPr>
        <w:t xml:space="preserve"> προϊόντα μπορεί να είναι διαφορετικά ή</w:t>
      </w:r>
      <w:r w:rsidR="004B2355" w:rsidRPr="00692EA6">
        <w:rPr>
          <w:sz w:val="36"/>
          <w:szCs w:val="36"/>
        </w:rPr>
        <w:t xml:space="preserve"> εμφανείς</w:t>
      </w:r>
      <w:r w:rsidR="00397489" w:rsidRPr="00692EA6">
        <w:rPr>
          <w:sz w:val="36"/>
          <w:szCs w:val="36"/>
        </w:rPr>
        <w:t xml:space="preserve"> </w:t>
      </w:r>
      <w:r w:rsidRPr="00692EA6">
        <w:rPr>
          <w:sz w:val="36"/>
          <w:szCs w:val="36"/>
        </w:rPr>
        <w:t>παραλλαγές ενός βασικού προϊόντος</w:t>
      </w:r>
      <w:r w:rsidR="00397489" w:rsidRPr="00692EA6">
        <w:rPr>
          <w:sz w:val="36"/>
          <w:szCs w:val="36"/>
        </w:rPr>
        <w:t>,</w:t>
      </w:r>
      <w:r w:rsidRPr="00692EA6">
        <w:rPr>
          <w:sz w:val="36"/>
          <w:szCs w:val="36"/>
        </w:rPr>
        <w:t xml:space="preserve"> αλλά τα τμήματα της αγοράς είναι, συνήθως, διακριτά, δηλαδή, δε σχετίζονται μεταξύ τους. </w:t>
      </w:r>
      <w:r w:rsidR="00300FC3" w:rsidRPr="00692EA6">
        <w:rPr>
          <w:sz w:val="36"/>
          <w:szCs w:val="36"/>
        </w:rPr>
        <w:t xml:space="preserve">Με τον τρόπο αυτό, μειώνεται ο επιχειρηματικός κίνδυνος διότι, αν – για κάποιον λόγο – ένα τμήμα πάψει να είναι κερδοφόρο, αυτό θα επηρεάσει λιγότερο τη συνολική κερδοφορία. </w:t>
      </w:r>
      <w:r w:rsidR="00AB2BD4" w:rsidRPr="00692EA6">
        <w:rPr>
          <w:sz w:val="36"/>
          <w:szCs w:val="36"/>
        </w:rPr>
        <w:t xml:space="preserve"> </w:t>
      </w:r>
    </w:p>
    <w:p w14:paraId="38974A2A" w14:textId="76CF7F24" w:rsidR="00AB2BD4" w:rsidRDefault="00AB2BD4" w:rsidP="00A62D3E">
      <w:pPr>
        <w:spacing w:line="360" w:lineRule="auto"/>
        <w:rPr>
          <w:sz w:val="36"/>
          <w:szCs w:val="36"/>
        </w:rPr>
      </w:pPr>
    </w:p>
    <w:p w14:paraId="114D88E2" w14:textId="668902DE" w:rsidR="00CE44DA" w:rsidRDefault="00CE44DA" w:rsidP="00A62D3E">
      <w:pPr>
        <w:spacing w:line="360" w:lineRule="auto"/>
        <w:rPr>
          <w:sz w:val="36"/>
          <w:szCs w:val="36"/>
        </w:rPr>
      </w:pPr>
    </w:p>
    <w:p w14:paraId="313FE467" w14:textId="7B2A1084" w:rsidR="00CE44DA" w:rsidRDefault="00CE44DA" w:rsidP="00A62D3E">
      <w:pPr>
        <w:spacing w:line="360" w:lineRule="auto"/>
        <w:rPr>
          <w:sz w:val="36"/>
          <w:szCs w:val="36"/>
        </w:rPr>
      </w:pPr>
    </w:p>
    <w:p w14:paraId="17C894A3" w14:textId="77777777" w:rsidR="00CE44DA" w:rsidRPr="00692EA6" w:rsidRDefault="00CE44DA" w:rsidP="00A62D3E">
      <w:pPr>
        <w:spacing w:line="360" w:lineRule="auto"/>
        <w:rPr>
          <w:sz w:val="36"/>
          <w:szCs w:val="36"/>
        </w:rPr>
      </w:pPr>
    </w:p>
    <w:p w14:paraId="1F04FEC8" w14:textId="77777777" w:rsidR="00300FC3" w:rsidRPr="00CE44DA" w:rsidRDefault="00300FC3" w:rsidP="00A62D3E">
      <w:pPr>
        <w:spacing w:line="360" w:lineRule="auto"/>
        <w:rPr>
          <w:b/>
          <w:bCs/>
          <w:i/>
          <w:iCs/>
          <w:color w:val="002060"/>
          <w:sz w:val="36"/>
          <w:szCs w:val="36"/>
        </w:rPr>
      </w:pPr>
      <w:r w:rsidRPr="00CE44DA">
        <w:rPr>
          <w:b/>
          <w:bCs/>
          <w:i/>
          <w:iCs/>
          <w:color w:val="002060"/>
          <w:sz w:val="36"/>
          <w:szCs w:val="36"/>
        </w:rPr>
        <w:t>3. Εξειδίκευση προϊόντος</w:t>
      </w:r>
      <w:r w:rsidR="00CB1926" w:rsidRPr="00CE44DA">
        <w:rPr>
          <w:b/>
          <w:bCs/>
          <w:i/>
          <w:iCs/>
          <w:color w:val="002060"/>
          <w:sz w:val="36"/>
          <w:szCs w:val="36"/>
        </w:rPr>
        <w:t xml:space="preserve"> (</w:t>
      </w:r>
      <w:r w:rsidR="00CB1926" w:rsidRPr="00CE44DA">
        <w:rPr>
          <w:b/>
          <w:bCs/>
          <w:i/>
          <w:iCs/>
          <w:color w:val="002060"/>
          <w:sz w:val="36"/>
          <w:szCs w:val="36"/>
          <w:lang w:val="en-GB"/>
        </w:rPr>
        <w:t>Product specialization</w:t>
      </w:r>
      <w:r w:rsidR="00CB1926" w:rsidRPr="00CE44DA">
        <w:rPr>
          <w:b/>
          <w:bCs/>
          <w:i/>
          <w:iCs/>
          <w:color w:val="002060"/>
          <w:sz w:val="36"/>
          <w:szCs w:val="36"/>
        </w:rPr>
        <w:t>)</w:t>
      </w:r>
    </w:p>
    <w:p w14:paraId="1DAF0A1D" w14:textId="77777777" w:rsidR="00300FC3" w:rsidRPr="00692EA6" w:rsidRDefault="00300FC3" w:rsidP="00A62D3E">
      <w:pPr>
        <w:spacing w:line="360" w:lineRule="auto"/>
        <w:rPr>
          <w:sz w:val="36"/>
          <w:szCs w:val="36"/>
        </w:rPr>
      </w:pPr>
    </w:p>
    <w:tbl>
      <w:tblPr>
        <w:tblStyle w:val="TableGrid"/>
        <w:tblW w:w="0" w:type="auto"/>
        <w:jc w:val="center"/>
        <w:tblInd w:w="0" w:type="dxa"/>
        <w:tblLook w:val="01E0" w:firstRow="1" w:lastRow="1" w:firstColumn="1" w:lastColumn="1" w:noHBand="0" w:noVBand="0"/>
      </w:tblPr>
      <w:tblGrid>
        <w:gridCol w:w="2327"/>
        <w:gridCol w:w="1967"/>
        <w:gridCol w:w="1967"/>
        <w:gridCol w:w="1966"/>
        <w:gridCol w:w="1967"/>
      </w:tblGrid>
      <w:tr w:rsidR="006754FB" w:rsidRPr="00692EA6" w14:paraId="0FD462F7" w14:textId="77777777" w:rsidTr="00D04117">
        <w:trPr>
          <w:jc w:val="center"/>
        </w:trPr>
        <w:tc>
          <w:tcPr>
            <w:tcW w:w="2013" w:type="dxa"/>
            <w:tcBorders>
              <w:top w:val="single" w:sz="4" w:space="0" w:color="auto"/>
              <w:left w:val="single" w:sz="4" w:space="0" w:color="auto"/>
              <w:bottom w:val="single" w:sz="4" w:space="0" w:color="auto"/>
              <w:right w:val="single" w:sz="4" w:space="0" w:color="auto"/>
            </w:tcBorders>
          </w:tcPr>
          <w:p w14:paraId="78F480B6" w14:textId="77777777" w:rsidR="006754FB" w:rsidRPr="00692EA6" w:rsidRDefault="006754FB" w:rsidP="00A62D3E">
            <w:pPr>
              <w:spacing w:line="360" w:lineRule="auto"/>
              <w:jc w:val="center"/>
              <w:rPr>
                <w:color w:val="000000"/>
                <w:sz w:val="36"/>
                <w:szCs w:val="36"/>
              </w:rPr>
            </w:pPr>
          </w:p>
        </w:tc>
        <w:tc>
          <w:tcPr>
            <w:tcW w:w="8054" w:type="dxa"/>
            <w:gridSpan w:val="4"/>
            <w:tcBorders>
              <w:top w:val="single" w:sz="4" w:space="0" w:color="auto"/>
              <w:left w:val="single" w:sz="4" w:space="0" w:color="auto"/>
              <w:bottom w:val="single" w:sz="4" w:space="0" w:color="auto"/>
              <w:right w:val="single" w:sz="4" w:space="0" w:color="auto"/>
            </w:tcBorders>
          </w:tcPr>
          <w:p w14:paraId="4DCEC124" w14:textId="32190F9A" w:rsidR="006754FB" w:rsidRPr="00692EA6" w:rsidRDefault="006754FB" w:rsidP="00A62D3E">
            <w:pPr>
              <w:spacing w:line="360" w:lineRule="auto"/>
              <w:jc w:val="center"/>
              <w:rPr>
                <w:b/>
                <w:bCs/>
                <w:color w:val="000000"/>
                <w:sz w:val="36"/>
                <w:szCs w:val="36"/>
              </w:rPr>
            </w:pPr>
            <w:r w:rsidRPr="00692EA6">
              <w:rPr>
                <w:b/>
                <w:bCs/>
                <w:color w:val="000000"/>
                <w:sz w:val="36"/>
                <w:szCs w:val="36"/>
              </w:rPr>
              <w:t>ΤΜΗΜΑΤΑ ΤΗΣ ΑΓΟΡΑΣ</w:t>
            </w:r>
          </w:p>
        </w:tc>
      </w:tr>
      <w:tr w:rsidR="006754FB" w:rsidRPr="00692EA6" w14:paraId="0712B88C" w14:textId="77777777" w:rsidTr="006B4EE2">
        <w:trPr>
          <w:jc w:val="center"/>
        </w:trPr>
        <w:tc>
          <w:tcPr>
            <w:tcW w:w="2013" w:type="dxa"/>
            <w:vMerge w:val="restart"/>
            <w:tcBorders>
              <w:top w:val="single" w:sz="4" w:space="0" w:color="auto"/>
              <w:left w:val="single" w:sz="4" w:space="0" w:color="auto"/>
              <w:right w:val="single" w:sz="4" w:space="0" w:color="auto"/>
            </w:tcBorders>
          </w:tcPr>
          <w:p w14:paraId="6BF63C5C" w14:textId="3DDA289D" w:rsidR="006754FB" w:rsidRPr="00692EA6" w:rsidRDefault="006754FB" w:rsidP="006754FB">
            <w:pPr>
              <w:spacing w:line="360" w:lineRule="auto"/>
              <w:jc w:val="center"/>
              <w:rPr>
                <w:color w:val="000000"/>
                <w:sz w:val="36"/>
                <w:szCs w:val="36"/>
              </w:rPr>
            </w:pPr>
            <w:r w:rsidRPr="00692EA6">
              <w:rPr>
                <w:b/>
                <w:bCs/>
                <w:color w:val="002060"/>
                <w:sz w:val="36"/>
                <w:szCs w:val="36"/>
              </w:rPr>
              <w:t>ΠΡΟΪΟΝΤΑ</w:t>
            </w:r>
            <w:r w:rsidRPr="00692EA6">
              <w:rPr>
                <w:b/>
                <w:bCs/>
                <w:color w:val="000000"/>
                <w:sz w:val="36"/>
                <w:szCs w:val="36"/>
              </w:rPr>
              <w:t xml:space="preserve"> </w:t>
            </w:r>
            <w:r w:rsidRPr="006754FB">
              <w:rPr>
                <w:color w:val="000000"/>
                <w:sz w:val="36"/>
                <w:szCs w:val="36"/>
              </w:rPr>
              <w:t>ΠΟΥ ΠΡΟΣΦΕΡΕΙ Η ΕΤΑΙΡΕΙΑ</w:t>
            </w:r>
          </w:p>
        </w:tc>
        <w:tc>
          <w:tcPr>
            <w:tcW w:w="2013" w:type="dxa"/>
            <w:tcBorders>
              <w:top w:val="single" w:sz="4" w:space="0" w:color="auto"/>
              <w:left w:val="single" w:sz="4" w:space="0" w:color="auto"/>
              <w:bottom w:val="single" w:sz="4" w:space="0" w:color="auto"/>
              <w:right w:val="single" w:sz="4" w:space="0" w:color="auto"/>
            </w:tcBorders>
          </w:tcPr>
          <w:p w14:paraId="5F23AAA3" w14:textId="56FABB74" w:rsidR="006754FB" w:rsidRPr="00692EA6" w:rsidRDefault="006754FB" w:rsidP="006754FB">
            <w:pPr>
              <w:widowControl/>
              <w:spacing w:line="360" w:lineRule="auto"/>
              <w:jc w:val="center"/>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76562094"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Α1</w:t>
            </w:r>
          </w:p>
        </w:tc>
        <w:tc>
          <w:tcPr>
            <w:tcW w:w="2013" w:type="dxa"/>
            <w:tcBorders>
              <w:top w:val="single" w:sz="4" w:space="0" w:color="auto"/>
              <w:left w:val="single" w:sz="4" w:space="0" w:color="auto"/>
              <w:bottom w:val="single" w:sz="4" w:space="0" w:color="auto"/>
              <w:right w:val="single" w:sz="4" w:space="0" w:color="auto"/>
            </w:tcBorders>
          </w:tcPr>
          <w:p w14:paraId="612CC726"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Α2</w:t>
            </w:r>
          </w:p>
        </w:tc>
        <w:tc>
          <w:tcPr>
            <w:tcW w:w="2014" w:type="dxa"/>
            <w:tcBorders>
              <w:top w:val="single" w:sz="4" w:space="0" w:color="auto"/>
              <w:left w:val="single" w:sz="4" w:space="0" w:color="auto"/>
              <w:bottom w:val="single" w:sz="4" w:space="0" w:color="auto"/>
              <w:right w:val="single" w:sz="4" w:space="0" w:color="auto"/>
            </w:tcBorders>
          </w:tcPr>
          <w:p w14:paraId="0DE0E08A"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Α3</w:t>
            </w:r>
          </w:p>
        </w:tc>
      </w:tr>
      <w:tr w:rsidR="006754FB" w:rsidRPr="00692EA6" w14:paraId="53399D9B" w14:textId="77777777" w:rsidTr="006B4EE2">
        <w:trPr>
          <w:jc w:val="center"/>
        </w:trPr>
        <w:tc>
          <w:tcPr>
            <w:tcW w:w="2013" w:type="dxa"/>
            <w:vMerge/>
            <w:tcBorders>
              <w:left w:val="single" w:sz="4" w:space="0" w:color="auto"/>
              <w:right w:val="single" w:sz="4" w:space="0" w:color="auto"/>
            </w:tcBorders>
          </w:tcPr>
          <w:p w14:paraId="3FEC91BB"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743E7EFD" w14:textId="607692DA"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Π1</w:t>
            </w:r>
          </w:p>
        </w:tc>
        <w:tc>
          <w:tcPr>
            <w:tcW w:w="2014" w:type="dxa"/>
            <w:tcBorders>
              <w:top w:val="single" w:sz="4" w:space="0" w:color="auto"/>
              <w:left w:val="single" w:sz="4" w:space="0" w:color="auto"/>
              <w:bottom w:val="single" w:sz="4" w:space="0" w:color="auto"/>
              <w:right w:val="single" w:sz="4" w:space="0" w:color="auto"/>
            </w:tcBorders>
          </w:tcPr>
          <w:p w14:paraId="1C9AAF97" w14:textId="77777777" w:rsidR="006754FB" w:rsidRPr="00692EA6" w:rsidRDefault="006754FB" w:rsidP="006754FB">
            <w:pPr>
              <w:widowControl/>
              <w:spacing w:line="360" w:lineRule="auto"/>
              <w:rPr>
                <w:rFonts w:ascii="Times New Roman" w:hAnsi="Times New Roman"/>
                <w:color w:val="000000"/>
                <w:sz w:val="36"/>
                <w:szCs w:val="36"/>
              </w:rPr>
            </w:pPr>
          </w:p>
          <w:p w14:paraId="754EFB1C"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72045768"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2B9A22E6" w14:textId="77777777" w:rsidR="006754FB" w:rsidRPr="00692EA6" w:rsidRDefault="006754FB" w:rsidP="006754FB">
            <w:pPr>
              <w:widowControl/>
              <w:spacing w:line="360" w:lineRule="auto"/>
              <w:rPr>
                <w:rFonts w:ascii="Times New Roman" w:hAnsi="Times New Roman"/>
                <w:color w:val="000000"/>
                <w:sz w:val="36"/>
                <w:szCs w:val="36"/>
              </w:rPr>
            </w:pPr>
          </w:p>
        </w:tc>
      </w:tr>
      <w:tr w:rsidR="006754FB" w:rsidRPr="00692EA6" w14:paraId="3845B8B1" w14:textId="77777777" w:rsidTr="006B4EE2">
        <w:trPr>
          <w:jc w:val="center"/>
        </w:trPr>
        <w:tc>
          <w:tcPr>
            <w:tcW w:w="2013" w:type="dxa"/>
            <w:vMerge/>
            <w:tcBorders>
              <w:left w:val="single" w:sz="4" w:space="0" w:color="auto"/>
              <w:right w:val="single" w:sz="4" w:space="0" w:color="auto"/>
            </w:tcBorders>
          </w:tcPr>
          <w:p w14:paraId="12C86402"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64602B28" w14:textId="719F9948"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Π2</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5864944B" w14:textId="77777777" w:rsidR="006754FB" w:rsidRPr="00692EA6" w:rsidRDefault="006754FB" w:rsidP="006754FB">
            <w:pPr>
              <w:widowControl/>
              <w:spacing w:line="360" w:lineRule="auto"/>
              <w:rPr>
                <w:rFonts w:ascii="Times New Roman" w:hAnsi="Times New Roman"/>
                <w:color w:val="000000"/>
                <w:sz w:val="36"/>
                <w:szCs w:val="36"/>
              </w:rPr>
            </w:pPr>
          </w:p>
          <w:p w14:paraId="2599D744"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shd w:val="clear" w:color="auto" w:fill="C0C0C0"/>
          </w:tcPr>
          <w:p w14:paraId="19E41343"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5DC3B6B9" w14:textId="77777777" w:rsidR="006754FB" w:rsidRPr="00692EA6" w:rsidRDefault="006754FB" w:rsidP="006754FB">
            <w:pPr>
              <w:widowControl/>
              <w:spacing w:line="360" w:lineRule="auto"/>
              <w:rPr>
                <w:rFonts w:ascii="Times New Roman" w:hAnsi="Times New Roman"/>
                <w:color w:val="000000"/>
                <w:sz w:val="36"/>
                <w:szCs w:val="36"/>
              </w:rPr>
            </w:pPr>
          </w:p>
        </w:tc>
      </w:tr>
      <w:tr w:rsidR="006754FB" w:rsidRPr="00692EA6" w14:paraId="5FFBA22C" w14:textId="77777777" w:rsidTr="006B4EE2">
        <w:trPr>
          <w:jc w:val="center"/>
        </w:trPr>
        <w:tc>
          <w:tcPr>
            <w:tcW w:w="2013" w:type="dxa"/>
            <w:vMerge/>
            <w:tcBorders>
              <w:left w:val="single" w:sz="4" w:space="0" w:color="auto"/>
              <w:bottom w:val="single" w:sz="4" w:space="0" w:color="auto"/>
              <w:right w:val="single" w:sz="4" w:space="0" w:color="auto"/>
            </w:tcBorders>
          </w:tcPr>
          <w:p w14:paraId="2A42DD34"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65CB1DD7" w14:textId="2CB1562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Π3</w:t>
            </w:r>
          </w:p>
        </w:tc>
        <w:tc>
          <w:tcPr>
            <w:tcW w:w="2014" w:type="dxa"/>
            <w:tcBorders>
              <w:top w:val="single" w:sz="4" w:space="0" w:color="auto"/>
              <w:left w:val="single" w:sz="4" w:space="0" w:color="auto"/>
              <w:bottom w:val="single" w:sz="4" w:space="0" w:color="auto"/>
              <w:right w:val="single" w:sz="4" w:space="0" w:color="auto"/>
            </w:tcBorders>
          </w:tcPr>
          <w:p w14:paraId="3C449C25" w14:textId="77777777" w:rsidR="006754FB" w:rsidRPr="00692EA6" w:rsidRDefault="006754FB" w:rsidP="006754FB">
            <w:pPr>
              <w:widowControl/>
              <w:spacing w:line="360" w:lineRule="auto"/>
              <w:rPr>
                <w:rFonts w:ascii="Times New Roman" w:hAnsi="Times New Roman"/>
                <w:color w:val="000000"/>
                <w:sz w:val="36"/>
                <w:szCs w:val="36"/>
              </w:rPr>
            </w:pPr>
          </w:p>
          <w:p w14:paraId="2F270585"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070B7D23"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5ECC5592" w14:textId="77777777" w:rsidR="006754FB" w:rsidRPr="00692EA6" w:rsidRDefault="006754FB" w:rsidP="006754FB">
            <w:pPr>
              <w:widowControl/>
              <w:spacing w:line="360" w:lineRule="auto"/>
              <w:rPr>
                <w:rFonts w:ascii="Times New Roman" w:hAnsi="Times New Roman"/>
                <w:color w:val="000000"/>
                <w:sz w:val="36"/>
                <w:szCs w:val="36"/>
              </w:rPr>
            </w:pPr>
          </w:p>
        </w:tc>
      </w:tr>
    </w:tbl>
    <w:p w14:paraId="53894D8C" w14:textId="77777777" w:rsidR="00AB2BD4" w:rsidRPr="00692EA6" w:rsidRDefault="00AB2BD4" w:rsidP="00A62D3E">
      <w:pPr>
        <w:spacing w:line="360" w:lineRule="auto"/>
        <w:rPr>
          <w:sz w:val="36"/>
          <w:szCs w:val="36"/>
        </w:rPr>
      </w:pPr>
    </w:p>
    <w:p w14:paraId="5570CC59" w14:textId="77777777" w:rsidR="00EB144A" w:rsidRPr="00692EA6" w:rsidRDefault="00EB144A" w:rsidP="00A62D3E">
      <w:pPr>
        <w:spacing w:line="360" w:lineRule="auto"/>
        <w:jc w:val="both"/>
        <w:rPr>
          <w:sz w:val="36"/>
          <w:szCs w:val="36"/>
        </w:rPr>
      </w:pPr>
      <w:r w:rsidRPr="00692EA6">
        <w:rPr>
          <w:sz w:val="36"/>
          <w:szCs w:val="36"/>
        </w:rPr>
        <w:t>Η επιχείρηση εξειδικεύεται στην παραγωγή και προσφορά ενός συγκεκριμένο</w:t>
      </w:r>
      <w:r w:rsidR="00A62D3E" w:rsidRPr="00692EA6">
        <w:rPr>
          <w:sz w:val="36"/>
          <w:szCs w:val="36"/>
        </w:rPr>
        <w:t>υ προϊόντος ή υπηρεσίας το οποίο</w:t>
      </w:r>
      <w:r w:rsidRPr="00692EA6">
        <w:rPr>
          <w:sz w:val="36"/>
          <w:szCs w:val="36"/>
        </w:rPr>
        <w:t xml:space="preserve"> καλύπτει τις ανάγκες των καταναλωτών σε, περισσότερα του ενός, διαφορετικά τμήματα της αγοράς</w:t>
      </w:r>
      <w:r w:rsidR="00D72CAE" w:rsidRPr="00692EA6">
        <w:rPr>
          <w:sz w:val="36"/>
          <w:szCs w:val="36"/>
        </w:rPr>
        <w:t xml:space="preserve"> (με το Π2 σε όλα τα τμήματα)</w:t>
      </w:r>
      <w:r w:rsidRPr="00692EA6">
        <w:rPr>
          <w:sz w:val="36"/>
          <w:szCs w:val="36"/>
        </w:rPr>
        <w:t xml:space="preserve">. </w:t>
      </w:r>
      <w:r w:rsidR="00397489" w:rsidRPr="00692EA6">
        <w:rPr>
          <w:sz w:val="36"/>
          <w:szCs w:val="36"/>
        </w:rPr>
        <w:t xml:space="preserve">Συνήθως, τροποποιεί και προσαρμόζει το προϊόν της στις ιδιαίτερες ανάγκες και απαιτήσεις των </w:t>
      </w:r>
      <w:r w:rsidR="004B2355" w:rsidRPr="00692EA6">
        <w:rPr>
          <w:sz w:val="36"/>
          <w:szCs w:val="36"/>
        </w:rPr>
        <w:t>κατα</w:t>
      </w:r>
      <w:r w:rsidR="00D45B54" w:rsidRPr="00692EA6">
        <w:rPr>
          <w:sz w:val="36"/>
          <w:szCs w:val="36"/>
        </w:rPr>
        <w:t>να</w:t>
      </w:r>
      <w:r w:rsidR="004B2355" w:rsidRPr="00692EA6">
        <w:rPr>
          <w:sz w:val="36"/>
          <w:szCs w:val="36"/>
        </w:rPr>
        <w:t xml:space="preserve">λωτών που απαρτίζουν τα τμήματα αυτά. Βασικό πλεονέκτημα είναι η φήμη που μπορεί να αποκτήσει η επιχείρηση λόγω της υψηλής εξειδίκευσής της στο συγκεκριμένο προϊόν, αλλά το μειονέκτημά της είναι ότι μπορεί να αποδειχθεί ευάλωτη όταν αλλάξει η τεχνολογία στον βαθμό που δεν μπορέσει εκείνη να ανταποκριθεί. </w:t>
      </w:r>
      <w:r w:rsidRPr="00692EA6">
        <w:rPr>
          <w:sz w:val="36"/>
          <w:szCs w:val="36"/>
        </w:rPr>
        <w:t xml:space="preserve"> </w:t>
      </w:r>
    </w:p>
    <w:p w14:paraId="635C6006" w14:textId="4619DB8B" w:rsidR="00CB1926" w:rsidRDefault="00CB1926" w:rsidP="00A62D3E">
      <w:pPr>
        <w:spacing w:line="360" w:lineRule="auto"/>
        <w:rPr>
          <w:sz w:val="36"/>
          <w:szCs w:val="36"/>
        </w:rPr>
      </w:pPr>
    </w:p>
    <w:p w14:paraId="69083F35" w14:textId="7C6DBAAD" w:rsidR="00CE44DA" w:rsidRDefault="00CE44DA" w:rsidP="00A62D3E">
      <w:pPr>
        <w:spacing w:line="360" w:lineRule="auto"/>
        <w:rPr>
          <w:sz w:val="36"/>
          <w:szCs w:val="36"/>
        </w:rPr>
      </w:pPr>
    </w:p>
    <w:p w14:paraId="189F8AAB" w14:textId="3B977380" w:rsidR="00CE44DA" w:rsidRDefault="00CE44DA" w:rsidP="00A62D3E">
      <w:pPr>
        <w:spacing w:line="360" w:lineRule="auto"/>
        <w:rPr>
          <w:sz w:val="36"/>
          <w:szCs w:val="36"/>
        </w:rPr>
      </w:pPr>
    </w:p>
    <w:p w14:paraId="3C36C3E0" w14:textId="77777777" w:rsidR="00CE44DA" w:rsidRPr="00692EA6" w:rsidRDefault="00CE44DA" w:rsidP="00A62D3E">
      <w:pPr>
        <w:spacing w:line="360" w:lineRule="auto"/>
        <w:rPr>
          <w:sz w:val="36"/>
          <w:szCs w:val="36"/>
        </w:rPr>
      </w:pPr>
    </w:p>
    <w:p w14:paraId="69DCC362" w14:textId="77777777" w:rsidR="00CB1926" w:rsidRPr="00CE44DA" w:rsidRDefault="00CB1926" w:rsidP="00A62D3E">
      <w:pPr>
        <w:spacing w:line="360" w:lineRule="auto"/>
        <w:rPr>
          <w:b/>
          <w:bCs/>
          <w:i/>
          <w:iCs/>
          <w:color w:val="002060"/>
          <w:sz w:val="36"/>
          <w:szCs w:val="36"/>
        </w:rPr>
      </w:pPr>
      <w:r w:rsidRPr="00CE44DA">
        <w:rPr>
          <w:b/>
          <w:bCs/>
          <w:i/>
          <w:iCs/>
          <w:color w:val="002060"/>
          <w:sz w:val="36"/>
          <w:szCs w:val="36"/>
        </w:rPr>
        <w:t>4. Εξειδίκευση αγοράς (</w:t>
      </w:r>
      <w:r w:rsidRPr="00CE44DA">
        <w:rPr>
          <w:b/>
          <w:bCs/>
          <w:i/>
          <w:iCs/>
          <w:color w:val="002060"/>
          <w:sz w:val="36"/>
          <w:szCs w:val="36"/>
          <w:lang w:val="en-GB"/>
        </w:rPr>
        <w:t>Market specialization</w:t>
      </w:r>
      <w:r w:rsidRPr="00CE44DA">
        <w:rPr>
          <w:b/>
          <w:bCs/>
          <w:i/>
          <w:iCs/>
          <w:color w:val="002060"/>
          <w:sz w:val="36"/>
          <w:szCs w:val="36"/>
        </w:rPr>
        <w:t>)</w:t>
      </w:r>
    </w:p>
    <w:p w14:paraId="55407472" w14:textId="77777777" w:rsidR="00AB2BD4" w:rsidRPr="00692EA6" w:rsidRDefault="00AB2BD4" w:rsidP="00A62D3E">
      <w:pPr>
        <w:spacing w:line="360" w:lineRule="auto"/>
        <w:rPr>
          <w:sz w:val="36"/>
          <w:szCs w:val="36"/>
        </w:rPr>
      </w:pPr>
    </w:p>
    <w:tbl>
      <w:tblPr>
        <w:tblStyle w:val="TableGrid"/>
        <w:tblW w:w="0" w:type="auto"/>
        <w:jc w:val="center"/>
        <w:tblInd w:w="0" w:type="dxa"/>
        <w:tblLook w:val="01E0" w:firstRow="1" w:lastRow="1" w:firstColumn="1" w:lastColumn="1" w:noHBand="0" w:noVBand="0"/>
      </w:tblPr>
      <w:tblGrid>
        <w:gridCol w:w="2327"/>
        <w:gridCol w:w="1967"/>
        <w:gridCol w:w="1967"/>
        <w:gridCol w:w="1966"/>
        <w:gridCol w:w="1967"/>
      </w:tblGrid>
      <w:tr w:rsidR="006754FB" w:rsidRPr="00692EA6" w14:paraId="7A23B439" w14:textId="77777777" w:rsidTr="00D57CF4">
        <w:trPr>
          <w:jc w:val="center"/>
        </w:trPr>
        <w:tc>
          <w:tcPr>
            <w:tcW w:w="2013" w:type="dxa"/>
            <w:tcBorders>
              <w:top w:val="single" w:sz="4" w:space="0" w:color="auto"/>
              <w:left w:val="single" w:sz="4" w:space="0" w:color="auto"/>
              <w:bottom w:val="single" w:sz="4" w:space="0" w:color="auto"/>
              <w:right w:val="single" w:sz="4" w:space="0" w:color="auto"/>
            </w:tcBorders>
          </w:tcPr>
          <w:p w14:paraId="02748765" w14:textId="77777777" w:rsidR="006754FB" w:rsidRPr="00692EA6" w:rsidRDefault="006754FB" w:rsidP="00A62D3E">
            <w:pPr>
              <w:spacing w:line="360" w:lineRule="auto"/>
              <w:jc w:val="center"/>
              <w:rPr>
                <w:color w:val="000000"/>
                <w:sz w:val="36"/>
                <w:szCs w:val="36"/>
              </w:rPr>
            </w:pPr>
          </w:p>
        </w:tc>
        <w:tc>
          <w:tcPr>
            <w:tcW w:w="8054" w:type="dxa"/>
            <w:gridSpan w:val="4"/>
            <w:tcBorders>
              <w:top w:val="single" w:sz="4" w:space="0" w:color="auto"/>
              <w:left w:val="single" w:sz="4" w:space="0" w:color="auto"/>
              <w:bottom w:val="single" w:sz="4" w:space="0" w:color="auto"/>
              <w:right w:val="single" w:sz="4" w:space="0" w:color="auto"/>
            </w:tcBorders>
          </w:tcPr>
          <w:p w14:paraId="6E16C22A" w14:textId="06784C7C" w:rsidR="006754FB" w:rsidRPr="00692EA6" w:rsidRDefault="006754FB" w:rsidP="00A62D3E">
            <w:pPr>
              <w:spacing w:line="360" w:lineRule="auto"/>
              <w:jc w:val="center"/>
              <w:rPr>
                <w:b/>
                <w:bCs/>
                <w:color w:val="000000"/>
                <w:sz w:val="36"/>
                <w:szCs w:val="36"/>
              </w:rPr>
            </w:pPr>
            <w:r w:rsidRPr="00692EA6">
              <w:rPr>
                <w:b/>
                <w:bCs/>
                <w:color w:val="000000"/>
                <w:sz w:val="36"/>
                <w:szCs w:val="36"/>
              </w:rPr>
              <w:t>ΤΜΗΜΑΤΑ ΤΗΣ ΑΓΟΡΑΣ</w:t>
            </w:r>
          </w:p>
        </w:tc>
      </w:tr>
      <w:tr w:rsidR="006754FB" w:rsidRPr="00692EA6" w14:paraId="5140E182" w14:textId="77777777" w:rsidTr="00152154">
        <w:trPr>
          <w:jc w:val="center"/>
        </w:trPr>
        <w:tc>
          <w:tcPr>
            <w:tcW w:w="2013" w:type="dxa"/>
            <w:vMerge w:val="restart"/>
            <w:tcBorders>
              <w:top w:val="single" w:sz="4" w:space="0" w:color="auto"/>
              <w:left w:val="single" w:sz="4" w:space="0" w:color="auto"/>
              <w:right w:val="single" w:sz="4" w:space="0" w:color="auto"/>
            </w:tcBorders>
          </w:tcPr>
          <w:p w14:paraId="4325CB6B" w14:textId="3721A576" w:rsidR="006754FB" w:rsidRPr="00692EA6" w:rsidRDefault="006754FB" w:rsidP="006754FB">
            <w:pPr>
              <w:spacing w:line="360" w:lineRule="auto"/>
              <w:jc w:val="center"/>
              <w:rPr>
                <w:color w:val="000000"/>
                <w:sz w:val="36"/>
                <w:szCs w:val="36"/>
              </w:rPr>
            </w:pPr>
            <w:r w:rsidRPr="00692EA6">
              <w:rPr>
                <w:b/>
                <w:bCs/>
                <w:color w:val="002060"/>
                <w:sz w:val="36"/>
                <w:szCs w:val="36"/>
              </w:rPr>
              <w:t>ΠΡΟΪΟΝΤΑ</w:t>
            </w:r>
            <w:r w:rsidRPr="00692EA6">
              <w:rPr>
                <w:b/>
                <w:bCs/>
                <w:color w:val="000000"/>
                <w:sz w:val="36"/>
                <w:szCs w:val="36"/>
              </w:rPr>
              <w:t xml:space="preserve"> </w:t>
            </w:r>
            <w:r w:rsidRPr="006754FB">
              <w:rPr>
                <w:color w:val="000000"/>
                <w:sz w:val="36"/>
                <w:szCs w:val="36"/>
              </w:rPr>
              <w:t>ΠΟΥ ΠΡΟΣΦΕΡΕΙ Η ΕΤΑΙΡΕΙΑ</w:t>
            </w:r>
          </w:p>
        </w:tc>
        <w:tc>
          <w:tcPr>
            <w:tcW w:w="2013" w:type="dxa"/>
            <w:tcBorders>
              <w:top w:val="single" w:sz="4" w:space="0" w:color="auto"/>
              <w:left w:val="single" w:sz="4" w:space="0" w:color="auto"/>
              <w:bottom w:val="single" w:sz="4" w:space="0" w:color="auto"/>
              <w:right w:val="single" w:sz="4" w:space="0" w:color="auto"/>
            </w:tcBorders>
          </w:tcPr>
          <w:p w14:paraId="24C01E32" w14:textId="4B7ADAB9" w:rsidR="006754FB" w:rsidRPr="00692EA6" w:rsidRDefault="006754FB" w:rsidP="006754FB">
            <w:pPr>
              <w:widowControl/>
              <w:spacing w:line="360" w:lineRule="auto"/>
              <w:jc w:val="center"/>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79532366"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Α1</w:t>
            </w:r>
          </w:p>
        </w:tc>
        <w:tc>
          <w:tcPr>
            <w:tcW w:w="2013" w:type="dxa"/>
            <w:tcBorders>
              <w:top w:val="single" w:sz="4" w:space="0" w:color="auto"/>
              <w:left w:val="single" w:sz="4" w:space="0" w:color="auto"/>
              <w:bottom w:val="single" w:sz="4" w:space="0" w:color="auto"/>
              <w:right w:val="single" w:sz="4" w:space="0" w:color="auto"/>
            </w:tcBorders>
          </w:tcPr>
          <w:p w14:paraId="05820BF3"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Α2</w:t>
            </w:r>
          </w:p>
        </w:tc>
        <w:tc>
          <w:tcPr>
            <w:tcW w:w="2014" w:type="dxa"/>
            <w:tcBorders>
              <w:top w:val="single" w:sz="4" w:space="0" w:color="auto"/>
              <w:left w:val="single" w:sz="4" w:space="0" w:color="auto"/>
              <w:bottom w:val="single" w:sz="4" w:space="0" w:color="auto"/>
              <w:right w:val="single" w:sz="4" w:space="0" w:color="auto"/>
            </w:tcBorders>
          </w:tcPr>
          <w:p w14:paraId="6911218C"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Α3</w:t>
            </w:r>
          </w:p>
        </w:tc>
      </w:tr>
      <w:tr w:rsidR="006754FB" w:rsidRPr="00692EA6" w14:paraId="4DA26A52" w14:textId="77777777" w:rsidTr="00152154">
        <w:trPr>
          <w:jc w:val="center"/>
        </w:trPr>
        <w:tc>
          <w:tcPr>
            <w:tcW w:w="2013" w:type="dxa"/>
            <w:vMerge/>
            <w:tcBorders>
              <w:left w:val="single" w:sz="4" w:space="0" w:color="auto"/>
              <w:right w:val="single" w:sz="4" w:space="0" w:color="auto"/>
            </w:tcBorders>
          </w:tcPr>
          <w:p w14:paraId="51BDC04C"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41181669" w14:textId="1BF99B0B"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Π1</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5420A059" w14:textId="77777777" w:rsidR="006754FB" w:rsidRPr="00692EA6" w:rsidRDefault="006754FB" w:rsidP="006754FB">
            <w:pPr>
              <w:widowControl/>
              <w:spacing w:line="360" w:lineRule="auto"/>
              <w:rPr>
                <w:rFonts w:ascii="Times New Roman" w:hAnsi="Times New Roman"/>
                <w:color w:val="000000"/>
                <w:sz w:val="36"/>
                <w:szCs w:val="36"/>
              </w:rPr>
            </w:pPr>
          </w:p>
          <w:p w14:paraId="02B446E2"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591009B1"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5750B0FB" w14:textId="77777777" w:rsidR="006754FB" w:rsidRPr="00692EA6" w:rsidRDefault="006754FB" w:rsidP="006754FB">
            <w:pPr>
              <w:widowControl/>
              <w:spacing w:line="360" w:lineRule="auto"/>
              <w:rPr>
                <w:rFonts w:ascii="Times New Roman" w:hAnsi="Times New Roman"/>
                <w:color w:val="000000"/>
                <w:sz w:val="36"/>
                <w:szCs w:val="36"/>
              </w:rPr>
            </w:pPr>
          </w:p>
        </w:tc>
      </w:tr>
      <w:tr w:rsidR="006754FB" w:rsidRPr="00692EA6" w14:paraId="2D5F4EE8" w14:textId="77777777" w:rsidTr="00152154">
        <w:trPr>
          <w:jc w:val="center"/>
        </w:trPr>
        <w:tc>
          <w:tcPr>
            <w:tcW w:w="2013" w:type="dxa"/>
            <w:vMerge/>
            <w:tcBorders>
              <w:left w:val="single" w:sz="4" w:space="0" w:color="auto"/>
              <w:right w:val="single" w:sz="4" w:space="0" w:color="auto"/>
            </w:tcBorders>
          </w:tcPr>
          <w:p w14:paraId="13DDB21D"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6AD59D29" w14:textId="77871280"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Π2</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1FFB11C7" w14:textId="77777777" w:rsidR="006754FB" w:rsidRPr="00692EA6" w:rsidRDefault="006754FB" w:rsidP="006754FB">
            <w:pPr>
              <w:widowControl/>
              <w:spacing w:line="360" w:lineRule="auto"/>
              <w:rPr>
                <w:rFonts w:ascii="Times New Roman" w:hAnsi="Times New Roman"/>
                <w:color w:val="000000"/>
                <w:sz w:val="36"/>
                <w:szCs w:val="36"/>
              </w:rPr>
            </w:pPr>
          </w:p>
          <w:p w14:paraId="7DE5B7B6"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70C5B8B3"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6C4BA755" w14:textId="77777777" w:rsidR="006754FB" w:rsidRPr="00692EA6" w:rsidRDefault="006754FB" w:rsidP="006754FB">
            <w:pPr>
              <w:widowControl/>
              <w:spacing w:line="360" w:lineRule="auto"/>
              <w:rPr>
                <w:rFonts w:ascii="Times New Roman" w:hAnsi="Times New Roman"/>
                <w:color w:val="000000"/>
                <w:sz w:val="36"/>
                <w:szCs w:val="36"/>
              </w:rPr>
            </w:pPr>
          </w:p>
        </w:tc>
      </w:tr>
      <w:tr w:rsidR="006754FB" w:rsidRPr="00692EA6" w14:paraId="2AC8514F" w14:textId="77777777" w:rsidTr="00152154">
        <w:trPr>
          <w:jc w:val="center"/>
        </w:trPr>
        <w:tc>
          <w:tcPr>
            <w:tcW w:w="2013" w:type="dxa"/>
            <w:vMerge/>
            <w:tcBorders>
              <w:left w:val="single" w:sz="4" w:space="0" w:color="auto"/>
              <w:bottom w:val="single" w:sz="4" w:space="0" w:color="auto"/>
              <w:right w:val="single" w:sz="4" w:space="0" w:color="auto"/>
            </w:tcBorders>
          </w:tcPr>
          <w:p w14:paraId="0A61EFB3"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3C62EAD4" w14:textId="3B06AE85"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Π3</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39D7AAF8" w14:textId="77777777" w:rsidR="006754FB" w:rsidRPr="00692EA6" w:rsidRDefault="006754FB" w:rsidP="006754FB">
            <w:pPr>
              <w:widowControl/>
              <w:spacing w:line="360" w:lineRule="auto"/>
              <w:rPr>
                <w:rFonts w:ascii="Times New Roman" w:hAnsi="Times New Roman"/>
                <w:color w:val="000000"/>
                <w:sz w:val="36"/>
                <w:szCs w:val="36"/>
              </w:rPr>
            </w:pPr>
          </w:p>
          <w:p w14:paraId="21C6D1C6"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636A5F10"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02CDC341" w14:textId="77777777" w:rsidR="006754FB" w:rsidRPr="00692EA6" w:rsidRDefault="006754FB" w:rsidP="006754FB">
            <w:pPr>
              <w:widowControl/>
              <w:spacing w:line="360" w:lineRule="auto"/>
              <w:rPr>
                <w:rFonts w:ascii="Times New Roman" w:hAnsi="Times New Roman"/>
                <w:color w:val="000000"/>
                <w:sz w:val="36"/>
                <w:szCs w:val="36"/>
              </w:rPr>
            </w:pPr>
          </w:p>
        </w:tc>
      </w:tr>
    </w:tbl>
    <w:p w14:paraId="61E3FC1F" w14:textId="77777777" w:rsidR="00CB1926" w:rsidRPr="00692EA6" w:rsidRDefault="00CB1926" w:rsidP="00A62D3E">
      <w:pPr>
        <w:spacing w:line="360" w:lineRule="auto"/>
        <w:rPr>
          <w:sz w:val="36"/>
          <w:szCs w:val="36"/>
        </w:rPr>
      </w:pPr>
    </w:p>
    <w:p w14:paraId="024C197E" w14:textId="77777777" w:rsidR="00624433" w:rsidRPr="00692EA6" w:rsidRDefault="00624433" w:rsidP="00A62D3E">
      <w:pPr>
        <w:spacing w:line="360" w:lineRule="auto"/>
        <w:jc w:val="both"/>
        <w:rPr>
          <w:sz w:val="36"/>
          <w:szCs w:val="36"/>
        </w:rPr>
      </w:pPr>
    </w:p>
    <w:p w14:paraId="3C7A9D4A" w14:textId="77777777" w:rsidR="00720114" w:rsidRPr="00692EA6" w:rsidRDefault="00720114" w:rsidP="00A62D3E">
      <w:pPr>
        <w:spacing w:line="360" w:lineRule="auto"/>
        <w:jc w:val="both"/>
        <w:rPr>
          <w:sz w:val="36"/>
          <w:szCs w:val="36"/>
        </w:rPr>
      </w:pPr>
      <w:r w:rsidRPr="00692EA6">
        <w:rPr>
          <w:sz w:val="36"/>
          <w:szCs w:val="36"/>
        </w:rPr>
        <w:t>Η επιχείρηση</w:t>
      </w:r>
      <w:r w:rsidR="00D72CAE" w:rsidRPr="00692EA6">
        <w:rPr>
          <w:sz w:val="36"/>
          <w:szCs w:val="36"/>
        </w:rPr>
        <w:t xml:space="preserve"> απευθύνεται </w:t>
      </w:r>
      <w:r w:rsidRPr="00692EA6">
        <w:rPr>
          <w:sz w:val="36"/>
          <w:szCs w:val="36"/>
        </w:rPr>
        <w:t xml:space="preserve">σε ένα τμήμα της αγοράς αλλά με διαφορετικά προϊόντα (στο Α1 με όλα τα προϊόντα της), αποσκοπώντας στο να καλύψει ένα μεγάλο μέρος των αναγκών των καταναλωτών του τμήματος αυτού. Το πλεονέκτημα είναι η απόκτηση μιας καλής σχέσης με τους καταναλωτές – το κυριότερο μειονέκτημα είναι ότι μπορεί να επηρεαστεί αρνητικά από μεταβολές στη σύνθεση ή / και στις ανάγκες των καταναλωτών του συγκεκριμένου τμήματος. </w:t>
      </w:r>
    </w:p>
    <w:p w14:paraId="46F0E14C" w14:textId="40C7F60A" w:rsidR="00624433" w:rsidRDefault="00720114" w:rsidP="00A62D3E">
      <w:pPr>
        <w:spacing w:line="360" w:lineRule="auto"/>
        <w:jc w:val="both"/>
        <w:rPr>
          <w:sz w:val="36"/>
          <w:szCs w:val="36"/>
        </w:rPr>
      </w:pPr>
      <w:r w:rsidRPr="00692EA6">
        <w:rPr>
          <w:sz w:val="36"/>
          <w:szCs w:val="36"/>
        </w:rPr>
        <w:t xml:space="preserve"> </w:t>
      </w:r>
    </w:p>
    <w:p w14:paraId="5236B5E6" w14:textId="17ED1159" w:rsidR="005F0BA7" w:rsidRDefault="005F0BA7" w:rsidP="00A62D3E">
      <w:pPr>
        <w:spacing w:line="360" w:lineRule="auto"/>
        <w:jc w:val="both"/>
        <w:rPr>
          <w:sz w:val="36"/>
          <w:szCs w:val="36"/>
        </w:rPr>
      </w:pPr>
    </w:p>
    <w:p w14:paraId="7CBF402C" w14:textId="500DC4B4" w:rsidR="005F0BA7" w:rsidRDefault="005F0BA7" w:rsidP="00A62D3E">
      <w:pPr>
        <w:spacing w:line="360" w:lineRule="auto"/>
        <w:jc w:val="both"/>
        <w:rPr>
          <w:sz w:val="36"/>
          <w:szCs w:val="36"/>
        </w:rPr>
      </w:pPr>
    </w:p>
    <w:p w14:paraId="3B401CCF" w14:textId="259E0EDD" w:rsidR="005F0BA7" w:rsidRDefault="005F0BA7" w:rsidP="00A62D3E">
      <w:pPr>
        <w:spacing w:line="360" w:lineRule="auto"/>
        <w:jc w:val="both"/>
        <w:rPr>
          <w:sz w:val="36"/>
          <w:szCs w:val="36"/>
        </w:rPr>
      </w:pPr>
    </w:p>
    <w:p w14:paraId="3BACE9B6" w14:textId="738EB225" w:rsidR="005F0BA7" w:rsidRDefault="005F0BA7" w:rsidP="00A62D3E">
      <w:pPr>
        <w:spacing w:line="360" w:lineRule="auto"/>
        <w:jc w:val="both"/>
        <w:rPr>
          <w:sz w:val="36"/>
          <w:szCs w:val="36"/>
        </w:rPr>
      </w:pPr>
    </w:p>
    <w:p w14:paraId="44553D23" w14:textId="37F5B95D" w:rsidR="005F0BA7" w:rsidRDefault="005F0BA7" w:rsidP="00A62D3E">
      <w:pPr>
        <w:spacing w:line="360" w:lineRule="auto"/>
        <w:jc w:val="both"/>
        <w:rPr>
          <w:sz w:val="36"/>
          <w:szCs w:val="36"/>
        </w:rPr>
      </w:pPr>
    </w:p>
    <w:p w14:paraId="5D5CC4C5" w14:textId="50378DAD" w:rsidR="005F0BA7" w:rsidRPr="00692EA6" w:rsidRDefault="005F0BA7" w:rsidP="005F0BA7">
      <w:pPr>
        <w:spacing w:line="360" w:lineRule="auto"/>
        <w:rPr>
          <w:sz w:val="36"/>
          <w:szCs w:val="36"/>
        </w:rPr>
      </w:pPr>
      <w:r w:rsidRPr="006754FB">
        <w:rPr>
          <w:b/>
          <w:bCs/>
          <w:sz w:val="36"/>
          <w:szCs w:val="36"/>
          <w:highlight w:val="yellow"/>
        </w:rPr>
        <w:t>ΔΙΑΦΟΡΟΠΟΙΗΜΕΝΟ</w:t>
      </w:r>
      <w:r w:rsidRPr="006754FB">
        <w:rPr>
          <w:b/>
          <w:bCs/>
          <w:sz w:val="36"/>
          <w:szCs w:val="36"/>
          <w:highlight w:val="yellow"/>
          <w:lang w:val="en-US"/>
        </w:rPr>
        <w:t xml:space="preserve"> </w:t>
      </w:r>
      <w:r w:rsidRPr="006754FB">
        <w:rPr>
          <w:b/>
          <w:bCs/>
          <w:sz w:val="36"/>
          <w:szCs w:val="36"/>
          <w:highlight w:val="yellow"/>
        </w:rPr>
        <w:t>ΜΑΡΚΕΤΙΝΓΚ</w:t>
      </w:r>
    </w:p>
    <w:p w14:paraId="2200010B" w14:textId="77777777" w:rsidR="00CB1926" w:rsidRPr="005F0BA7" w:rsidRDefault="00CB1926" w:rsidP="00A62D3E">
      <w:pPr>
        <w:spacing w:line="360" w:lineRule="auto"/>
        <w:rPr>
          <w:b/>
          <w:bCs/>
          <w:i/>
          <w:iCs/>
          <w:color w:val="002060"/>
          <w:sz w:val="36"/>
          <w:szCs w:val="36"/>
          <w:lang w:val="en-US"/>
        </w:rPr>
      </w:pPr>
      <w:r w:rsidRPr="005F0BA7">
        <w:rPr>
          <w:b/>
          <w:bCs/>
          <w:i/>
          <w:iCs/>
          <w:color w:val="002060"/>
          <w:sz w:val="36"/>
          <w:szCs w:val="36"/>
          <w:lang w:val="en-US"/>
        </w:rPr>
        <w:t xml:space="preserve">5. </w:t>
      </w:r>
      <w:r w:rsidRPr="005F0BA7">
        <w:rPr>
          <w:b/>
          <w:bCs/>
          <w:i/>
          <w:iCs/>
          <w:color w:val="002060"/>
          <w:sz w:val="36"/>
          <w:szCs w:val="36"/>
        </w:rPr>
        <w:t>Πλήρης</w:t>
      </w:r>
      <w:r w:rsidRPr="005F0BA7">
        <w:rPr>
          <w:b/>
          <w:bCs/>
          <w:i/>
          <w:iCs/>
          <w:color w:val="002060"/>
          <w:sz w:val="36"/>
          <w:szCs w:val="36"/>
          <w:lang w:val="en-US"/>
        </w:rPr>
        <w:t xml:space="preserve"> </w:t>
      </w:r>
      <w:r w:rsidRPr="005F0BA7">
        <w:rPr>
          <w:b/>
          <w:bCs/>
          <w:i/>
          <w:iCs/>
          <w:color w:val="002060"/>
          <w:sz w:val="36"/>
          <w:szCs w:val="36"/>
        </w:rPr>
        <w:t>κάλυψη</w:t>
      </w:r>
      <w:r w:rsidRPr="005F0BA7">
        <w:rPr>
          <w:b/>
          <w:bCs/>
          <w:i/>
          <w:iCs/>
          <w:color w:val="002060"/>
          <w:sz w:val="36"/>
          <w:szCs w:val="36"/>
          <w:lang w:val="en-US"/>
        </w:rPr>
        <w:t xml:space="preserve"> </w:t>
      </w:r>
      <w:r w:rsidRPr="005F0BA7">
        <w:rPr>
          <w:b/>
          <w:bCs/>
          <w:i/>
          <w:iCs/>
          <w:color w:val="002060"/>
          <w:sz w:val="36"/>
          <w:szCs w:val="36"/>
        </w:rPr>
        <w:t>αγοράς</w:t>
      </w:r>
      <w:r w:rsidRPr="005F0BA7">
        <w:rPr>
          <w:b/>
          <w:bCs/>
          <w:i/>
          <w:iCs/>
          <w:color w:val="002060"/>
          <w:sz w:val="36"/>
          <w:szCs w:val="36"/>
          <w:lang w:val="en-US"/>
        </w:rPr>
        <w:t xml:space="preserve"> (</w:t>
      </w:r>
      <w:r w:rsidRPr="005F0BA7">
        <w:rPr>
          <w:b/>
          <w:bCs/>
          <w:i/>
          <w:iCs/>
          <w:color w:val="002060"/>
          <w:sz w:val="36"/>
          <w:szCs w:val="36"/>
          <w:lang w:val="en-GB"/>
        </w:rPr>
        <w:t>Full market coverage</w:t>
      </w:r>
      <w:r w:rsidRPr="005F0BA7">
        <w:rPr>
          <w:b/>
          <w:bCs/>
          <w:i/>
          <w:iCs/>
          <w:color w:val="002060"/>
          <w:sz w:val="36"/>
          <w:szCs w:val="36"/>
          <w:lang w:val="en-US"/>
        </w:rPr>
        <w:t>)</w:t>
      </w:r>
    </w:p>
    <w:p w14:paraId="7534D411" w14:textId="77777777" w:rsidR="00CB1926" w:rsidRPr="005F0BA7" w:rsidRDefault="00CB1926" w:rsidP="00A62D3E">
      <w:pPr>
        <w:spacing w:line="360" w:lineRule="auto"/>
        <w:rPr>
          <w:sz w:val="36"/>
          <w:szCs w:val="36"/>
          <w:lang w:val="en-US"/>
        </w:rPr>
      </w:pPr>
    </w:p>
    <w:tbl>
      <w:tblPr>
        <w:tblStyle w:val="TableGrid"/>
        <w:tblW w:w="0" w:type="auto"/>
        <w:jc w:val="center"/>
        <w:tblInd w:w="0" w:type="dxa"/>
        <w:tblLook w:val="01E0" w:firstRow="1" w:lastRow="1" w:firstColumn="1" w:lastColumn="1" w:noHBand="0" w:noVBand="0"/>
      </w:tblPr>
      <w:tblGrid>
        <w:gridCol w:w="2327"/>
        <w:gridCol w:w="1967"/>
        <w:gridCol w:w="1967"/>
        <w:gridCol w:w="1966"/>
        <w:gridCol w:w="1967"/>
      </w:tblGrid>
      <w:tr w:rsidR="006754FB" w:rsidRPr="00692EA6" w14:paraId="160D914A" w14:textId="77777777" w:rsidTr="00E96E65">
        <w:trPr>
          <w:jc w:val="center"/>
        </w:trPr>
        <w:tc>
          <w:tcPr>
            <w:tcW w:w="2013" w:type="dxa"/>
            <w:tcBorders>
              <w:top w:val="single" w:sz="4" w:space="0" w:color="auto"/>
              <w:left w:val="single" w:sz="4" w:space="0" w:color="auto"/>
              <w:bottom w:val="single" w:sz="4" w:space="0" w:color="auto"/>
              <w:right w:val="single" w:sz="4" w:space="0" w:color="auto"/>
            </w:tcBorders>
          </w:tcPr>
          <w:p w14:paraId="6F97D4FB" w14:textId="77777777" w:rsidR="006754FB" w:rsidRPr="005F0BA7" w:rsidRDefault="006754FB" w:rsidP="00A62D3E">
            <w:pPr>
              <w:spacing w:line="360" w:lineRule="auto"/>
              <w:jc w:val="center"/>
              <w:rPr>
                <w:color w:val="000000"/>
                <w:sz w:val="36"/>
                <w:szCs w:val="36"/>
                <w:lang w:val="en-US"/>
              </w:rPr>
            </w:pPr>
          </w:p>
        </w:tc>
        <w:tc>
          <w:tcPr>
            <w:tcW w:w="8054" w:type="dxa"/>
            <w:gridSpan w:val="4"/>
            <w:tcBorders>
              <w:top w:val="single" w:sz="4" w:space="0" w:color="auto"/>
              <w:left w:val="single" w:sz="4" w:space="0" w:color="auto"/>
              <w:bottom w:val="single" w:sz="4" w:space="0" w:color="auto"/>
              <w:right w:val="single" w:sz="4" w:space="0" w:color="auto"/>
            </w:tcBorders>
          </w:tcPr>
          <w:p w14:paraId="30039F93" w14:textId="501AD3BD" w:rsidR="006754FB" w:rsidRPr="00692EA6" w:rsidRDefault="006754FB" w:rsidP="00A62D3E">
            <w:pPr>
              <w:spacing w:line="360" w:lineRule="auto"/>
              <w:jc w:val="center"/>
              <w:rPr>
                <w:b/>
                <w:bCs/>
                <w:color w:val="000000"/>
                <w:sz w:val="36"/>
                <w:szCs w:val="36"/>
              </w:rPr>
            </w:pPr>
            <w:r w:rsidRPr="00692EA6">
              <w:rPr>
                <w:b/>
                <w:bCs/>
                <w:color w:val="000000"/>
                <w:sz w:val="36"/>
                <w:szCs w:val="36"/>
              </w:rPr>
              <w:t>ΤΜΗΜΑΤΑ ΤΗΣ ΑΓΟΡΑΣ</w:t>
            </w:r>
          </w:p>
        </w:tc>
      </w:tr>
      <w:tr w:rsidR="006754FB" w:rsidRPr="00692EA6" w14:paraId="0D7D4B59" w14:textId="77777777" w:rsidTr="004E4CBB">
        <w:trPr>
          <w:jc w:val="center"/>
        </w:trPr>
        <w:tc>
          <w:tcPr>
            <w:tcW w:w="2013" w:type="dxa"/>
            <w:vMerge w:val="restart"/>
            <w:tcBorders>
              <w:top w:val="single" w:sz="4" w:space="0" w:color="auto"/>
              <w:left w:val="single" w:sz="4" w:space="0" w:color="auto"/>
              <w:right w:val="single" w:sz="4" w:space="0" w:color="auto"/>
            </w:tcBorders>
          </w:tcPr>
          <w:p w14:paraId="60DF6C36" w14:textId="0C9B3172" w:rsidR="006754FB" w:rsidRPr="006754FB" w:rsidRDefault="006754FB" w:rsidP="006754FB">
            <w:pPr>
              <w:spacing w:line="360" w:lineRule="auto"/>
              <w:jc w:val="center"/>
              <w:rPr>
                <w:color w:val="000000"/>
                <w:sz w:val="36"/>
                <w:szCs w:val="36"/>
              </w:rPr>
            </w:pPr>
            <w:r w:rsidRPr="00692EA6">
              <w:rPr>
                <w:b/>
                <w:bCs/>
                <w:color w:val="002060"/>
                <w:sz w:val="36"/>
                <w:szCs w:val="36"/>
              </w:rPr>
              <w:t>ΠΡΟΪΟΝΤΑ</w:t>
            </w:r>
            <w:r w:rsidRPr="00692EA6">
              <w:rPr>
                <w:b/>
                <w:bCs/>
                <w:color w:val="000000"/>
                <w:sz w:val="36"/>
                <w:szCs w:val="36"/>
              </w:rPr>
              <w:t xml:space="preserve"> </w:t>
            </w:r>
            <w:r w:rsidRPr="006754FB">
              <w:rPr>
                <w:color w:val="000000"/>
                <w:sz w:val="36"/>
                <w:szCs w:val="36"/>
              </w:rPr>
              <w:t>ΠΟΥ ΠΡΟΣΦΕΡΕΙ Η ΕΤΑΙΡΕΙΑ</w:t>
            </w:r>
          </w:p>
        </w:tc>
        <w:tc>
          <w:tcPr>
            <w:tcW w:w="2013" w:type="dxa"/>
            <w:tcBorders>
              <w:top w:val="single" w:sz="4" w:space="0" w:color="auto"/>
              <w:left w:val="single" w:sz="4" w:space="0" w:color="auto"/>
              <w:bottom w:val="single" w:sz="4" w:space="0" w:color="auto"/>
              <w:right w:val="single" w:sz="4" w:space="0" w:color="auto"/>
            </w:tcBorders>
          </w:tcPr>
          <w:p w14:paraId="06B87E8D" w14:textId="2ED29D0B" w:rsidR="006754FB" w:rsidRPr="006754FB" w:rsidRDefault="006754FB" w:rsidP="006754FB">
            <w:pPr>
              <w:widowControl/>
              <w:spacing w:line="360" w:lineRule="auto"/>
              <w:jc w:val="center"/>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tcPr>
          <w:p w14:paraId="6EDB89C3"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Α1</w:t>
            </w:r>
          </w:p>
        </w:tc>
        <w:tc>
          <w:tcPr>
            <w:tcW w:w="2013" w:type="dxa"/>
            <w:tcBorders>
              <w:top w:val="single" w:sz="4" w:space="0" w:color="auto"/>
              <w:left w:val="single" w:sz="4" w:space="0" w:color="auto"/>
              <w:bottom w:val="single" w:sz="4" w:space="0" w:color="auto"/>
              <w:right w:val="single" w:sz="4" w:space="0" w:color="auto"/>
            </w:tcBorders>
          </w:tcPr>
          <w:p w14:paraId="7740F3EC"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Α2</w:t>
            </w:r>
          </w:p>
        </w:tc>
        <w:tc>
          <w:tcPr>
            <w:tcW w:w="2014" w:type="dxa"/>
            <w:tcBorders>
              <w:top w:val="single" w:sz="4" w:space="0" w:color="auto"/>
              <w:left w:val="single" w:sz="4" w:space="0" w:color="auto"/>
              <w:bottom w:val="single" w:sz="4" w:space="0" w:color="auto"/>
              <w:right w:val="single" w:sz="4" w:space="0" w:color="auto"/>
            </w:tcBorders>
          </w:tcPr>
          <w:p w14:paraId="11DAAF21" w14:textId="77777777"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Α3</w:t>
            </w:r>
          </w:p>
        </w:tc>
      </w:tr>
      <w:tr w:rsidR="006754FB" w:rsidRPr="00692EA6" w14:paraId="0D2E62F1" w14:textId="77777777" w:rsidTr="004E4CBB">
        <w:trPr>
          <w:jc w:val="center"/>
        </w:trPr>
        <w:tc>
          <w:tcPr>
            <w:tcW w:w="2013" w:type="dxa"/>
            <w:vMerge/>
            <w:tcBorders>
              <w:left w:val="single" w:sz="4" w:space="0" w:color="auto"/>
              <w:right w:val="single" w:sz="4" w:space="0" w:color="auto"/>
            </w:tcBorders>
          </w:tcPr>
          <w:p w14:paraId="25F4F8AA"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1AC05E51" w14:textId="76473CD0"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Π1</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60EEF9C1" w14:textId="77777777" w:rsidR="006754FB" w:rsidRPr="00692EA6" w:rsidRDefault="006754FB" w:rsidP="006754FB">
            <w:pPr>
              <w:widowControl/>
              <w:spacing w:line="360" w:lineRule="auto"/>
              <w:rPr>
                <w:rFonts w:ascii="Times New Roman" w:hAnsi="Times New Roman"/>
                <w:color w:val="000000"/>
                <w:sz w:val="36"/>
                <w:szCs w:val="36"/>
              </w:rPr>
            </w:pPr>
          </w:p>
          <w:p w14:paraId="4AF04105"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shd w:val="clear" w:color="auto" w:fill="C0C0C0"/>
          </w:tcPr>
          <w:p w14:paraId="7DFB49D5"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2C4C7B99" w14:textId="77777777" w:rsidR="006754FB" w:rsidRPr="00692EA6" w:rsidRDefault="006754FB" w:rsidP="006754FB">
            <w:pPr>
              <w:widowControl/>
              <w:spacing w:line="360" w:lineRule="auto"/>
              <w:rPr>
                <w:rFonts w:ascii="Times New Roman" w:hAnsi="Times New Roman"/>
                <w:color w:val="000000"/>
                <w:sz w:val="36"/>
                <w:szCs w:val="36"/>
              </w:rPr>
            </w:pPr>
          </w:p>
        </w:tc>
      </w:tr>
      <w:tr w:rsidR="006754FB" w:rsidRPr="00692EA6" w14:paraId="4A9D30C8" w14:textId="77777777" w:rsidTr="004E4CBB">
        <w:trPr>
          <w:jc w:val="center"/>
        </w:trPr>
        <w:tc>
          <w:tcPr>
            <w:tcW w:w="2013" w:type="dxa"/>
            <w:vMerge/>
            <w:tcBorders>
              <w:left w:val="single" w:sz="4" w:space="0" w:color="auto"/>
              <w:right w:val="single" w:sz="4" w:space="0" w:color="auto"/>
            </w:tcBorders>
          </w:tcPr>
          <w:p w14:paraId="58A2A052"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47968088" w14:textId="41F46A66"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Π2</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73CDB818" w14:textId="77777777" w:rsidR="006754FB" w:rsidRPr="00692EA6" w:rsidRDefault="006754FB" w:rsidP="006754FB">
            <w:pPr>
              <w:widowControl/>
              <w:spacing w:line="360" w:lineRule="auto"/>
              <w:rPr>
                <w:rFonts w:ascii="Times New Roman" w:hAnsi="Times New Roman"/>
                <w:color w:val="000000"/>
                <w:sz w:val="36"/>
                <w:szCs w:val="36"/>
              </w:rPr>
            </w:pPr>
          </w:p>
          <w:p w14:paraId="361C76FE"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shd w:val="clear" w:color="auto" w:fill="C0C0C0"/>
          </w:tcPr>
          <w:p w14:paraId="7D0DB4ED"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11E2F351" w14:textId="77777777" w:rsidR="006754FB" w:rsidRPr="00692EA6" w:rsidRDefault="006754FB" w:rsidP="006754FB">
            <w:pPr>
              <w:widowControl/>
              <w:spacing w:line="360" w:lineRule="auto"/>
              <w:rPr>
                <w:rFonts w:ascii="Times New Roman" w:hAnsi="Times New Roman"/>
                <w:color w:val="000000"/>
                <w:sz w:val="36"/>
                <w:szCs w:val="36"/>
              </w:rPr>
            </w:pPr>
          </w:p>
        </w:tc>
      </w:tr>
      <w:tr w:rsidR="006754FB" w:rsidRPr="00692EA6" w14:paraId="62E6CABA" w14:textId="77777777" w:rsidTr="004E4CBB">
        <w:trPr>
          <w:jc w:val="center"/>
        </w:trPr>
        <w:tc>
          <w:tcPr>
            <w:tcW w:w="2013" w:type="dxa"/>
            <w:vMerge/>
            <w:tcBorders>
              <w:left w:val="single" w:sz="4" w:space="0" w:color="auto"/>
              <w:bottom w:val="single" w:sz="4" w:space="0" w:color="auto"/>
              <w:right w:val="single" w:sz="4" w:space="0" w:color="auto"/>
            </w:tcBorders>
          </w:tcPr>
          <w:p w14:paraId="3A58DA58" w14:textId="77777777" w:rsidR="006754FB" w:rsidRPr="00692EA6" w:rsidRDefault="006754FB" w:rsidP="006754FB">
            <w:pPr>
              <w:spacing w:line="360" w:lineRule="auto"/>
              <w:jc w:val="center"/>
              <w:rPr>
                <w:b/>
                <w:bCs/>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tcPr>
          <w:p w14:paraId="0B655801" w14:textId="71ED5EC0" w:rsidR="006754FB" w:rsidRPr="00692EA6" w:rsidRDefault="006754FB" w:rsidP="006754FB">
            <w:pPr>
              <w:widowControl/>
              <w:spacing w:line="360" w:lineRule="auto"/>
              <w:jc w:val="center"/>
              <w:rPr>
                <w:rFonts w:ascii="Times New Roman" w:hAnsi="Times New Roman"/>
                <w:b/>
                <w:bCs/>
                <w:color w:val="000000"/>
                <w:sz w:val="36"/>
                <w:szCs w:val="36"/>
              </w:rPr>
            </w:pPr>
            <w:r w:rsidRPr="00692EA6">
              <w:rPr>
                <w:rFonts w:ascii="Times New Roman" w:hAnsi="Times New Roman"/>
                <w:b/>
                <w:bCs/>
                <w:color w:val="000000"/>
                <w:sz w:val="36"/>
                <w:szCs w:val="36"/>
              </w:rPr>
              <w:t>Π3</w:t>
            </w: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49EDCEB1" w14:textId="77777777" w:rsidR="006754FB" w:rsidRPr="00692EA6" w:rsidRDefault="006754FB" w:rsidP="006754FB">
            <w:pPr>
              <w:widowControl/>
              <w:spacing w:line="360" w:lineRule="auto"/>
              <w:rPr>
                <w:rFonts w:ascii="Times New Roman" w:hAnsi="Times New Roman"/>
                <w:color w:val="000000"/>
                <w:sz w:val="36"/>
                <w:szCs w:val="36"/>
              </w:rPr>
            </w:pPr>
          </w:p>
          <w:p w14:paraId="431F3C36" w14:textId="77777777" w:rsidR="006754FB" w:rsidRPr="00692EA6" w:rsidRDefault="006754FB" w:rsidP="006754FB">
            <w:pPr>
              <w:widowControl/>
              <w:spacing w:line="360" w:lineRule="auto"/>
              <w:rPr>
                <w:rFonts w:ascii="Times New Roman" w:hAnsi="Times New Roman"/>
                <w:color w:val="000000"/>
                <w:sz w:val="36"/>
                <w:szCs w:val="36"/>
              </w:rPr>
            </w:pPr>
          </w:p>
        </w:tc>
        <w:tc>
          <w:tcPr>
            <w:tcW w:w="2013" w:type="dxa"/>
            <w:tcBorders>
              <w:top w:val="single" w:sz="4" w:space="0" w:color="auto"/>
              <w:left w:val="single" w:sz="4" w:space="0" w:color="auto"/>
              <w:bottom w:val="single" w:sz="4" w:space="0" w:color="auto"/>
              <w:right w:val="single" w:sz="4" w:space="0" w:color="auto"/>
            </w:tcBorders>
            <w:shd w:val="clear" w:color="auto" w:fill="C0C0C0"/>
          </w:tcPr>
          <w:p w14:paraId="2055AA47" w14:textId="77777777" w:rsidR="006754FB" w:rsidRPr="00692EA6" w:rsidRDefault="006754FB" w:rsidP="006754FB">
            <w:pPr>
              <w:widowControl/>
              <w:spacing w:line="360" w:lineRule="auto"/>
              <w:rPr>
                <w:rFonts w:ascii="Times New Roman" w:hAnsi="Times New Roman"/>
                <w:color w:val="000000"/>
                <w:sz w:val="36"/>
                <w:szCs w:val="36"/>
              </w:rPr>
            </w:pPr>
          </w:p>
        </w:tc>
        <w:tc>
          <w:tcPr>
            <w:tcW w:w="2014" w:type="dxa"/>
            <w:tcBorders>
              <w:top w:val="single" w:sz="4" w:space="0" w:color="auto"/>
              <w:left w:val="single" w:sz="4" w:space="0" w:color="auto"/>
              <w:bottom w:val="single" w:sz="4" w:space="0" w:color="auto"/>
              <w:right w:val="single" w:sz="4" w:space="0" w:color="auto"/>
            </w:tcBorders>
            <w:shd w:val="clear" w:color="auto" w:fill="C0C0C0"/>
          </w:tcPr>
          <w:p w14:paraId="11722449" w14:textId="77777777" w:rsidR="006754FB" w:rsidRPr="00692EA6" w:rsidRDefault="006754FB" w:rsidP="006754FB">
            <w:pPr>
              <w:widowControl/>
              <w:spacing w:line="360" w:lineRule="auto"/>
              <w:rPr>
                <w:rFonts w:ascii="Times New Roman" w:hAnsi="Times New Roman"/>
                <w:color w:val="000000"/>
                <w:sz w:val="36"/>
                <w:szCs w:val="36"/>
              </w:rPr>
            </w:pPr>
          </w:p>
        </w:tc>
      </w:tr>
    </w:tbl>
    <w:p w14:paraId="4AFC22FA" w14:textId="77777777" w:rsidR="00CB1926" w:rsidRPr="00692EA6" w:rsidRDefault="00CB1926" w:rsidP="00A62D3E">
      <w:pPr>
        <w:spacing w:line="360" w:lineRule="auto"/>
        <w:rPr>
          <w:sz w:val="36"/>
          <w:szCs w:val="36"/>
        </w:rPr>
      </w:pPr>
    </w:p>
    <w:p w14:paraId="45D6AFC1" w14:textId="77777777" w:rsidR="00720114" w:rsidRPr="00692EA6" w:rsidRDefault="00720114" w:rsidP="005E5C70">
      <w:pPr>
        <w:spacing w:line="360" w:lineRule="auto"/>
        <w:jc w:val="both"/>
        <w:rPr>
          <w:sz w:val="36"/>
          <w:szCs w:val="36"/>
        </w:rPr>
      </w:pPr>
      <w:r w:rsidRPr="00692EA6">
        <w:rPr>
          <w:sz w:val="36"/>
          <w:szCs w:val="36"/>
        </w:rPr>
        <w:t xml:space="preserve">Εδώ, η επιχείρηση απευθύνεται σε όλα τα τμήματα της αγοράς με αντίστοιχα προϊόντα. Αυτό μπορεί να γίνει είτε με αδιαφοροποίητο Μάρκετινγκ, είτε με διαφοροποιημένο (για κάθε τμήμα της αγοράς). Πλεονέκτημα της στρατηγικής αυτής είναι η ισχυρή θέση της επιχείρησης στην αγορά αλλά με το μειονέκτημα του μεγάλου κόστους, ειδικά αν ακολουθήσει τη στρατηγική του διαφοροποιημένου Μάρκετινγκ. </w:t>
      </w:r>
    </w:p>
    <w:p w14:paraId="58215E45" w14:textId="4B83783D" w:rsidR="00720114" w:rsidRDefault="00720114" w:rsidP="005E5C70">
      <w:pPr>
        <w:spacing w:line="360" w:lineRule="auto"/>
        <w:jc w:val="both"/>
        <w:rPr>
          <w:sz w:val="36"/>
          <w:szCs w:val="36"/>
        </w:rPr>
      </w:pPr>
    </w:p>
    <w:p w14:paraId="0DA8A1EB" w14:textId="19585B1D" w:rsidR="005F0BA7" w:rsidRDefault="005F0BA7" w:rsidP="005E5C70">
      <w:pPr>
        <w:spacing w:line="360" w:lineRule="auto"/>
        <w:jc w:val="both"/>
        <w:rPr>
          <w:sz w:val="36"/>
          <w:szCs w:val="36"/>
        </w:rPr>
      </w:pPr>
    </w:p>
    <w:p w14:paraId="6DAC177D" w14:textId="7E0DF9D6" w:rsidR="005F0BA7" w:rsidRDefault="005F0BA7" w:rsidP="005E5C70">
      <w:pPr>
        <w:spacing w:line="360" w:lineRule="auto"/>
        <w:jc w:val="both"/>
        <w:rPr>
          <w:sz w:val="36"/>
          <w:szCs w:val="36"/>
        </w:rPr>
      </w:pPr>
    </w:p>
    <w:p w14:paraId="79368871" w14:textId="3C1D4113" w:rsidR="005F0BA7" w:rsidRDefault="005F0BA7" w:rsidP="005E5C70">
      <w:pPr>
        <w:spacing w:line="360" w:lineRule="auto"/>
        <w:jc w:val="both"/>
        <w:rPr>
          <w:sz w:val="36"/>
          <w:szCs w:val="36"/>
        </w:rPr>
      </w:pPr>
    </w:p>
    <w:p w14:paraId="495650A4" w14:textId="0F607C26" w:rsidR="005F0BA7" w:rsidRDefault="005F0BA7" w:rsidP="005E5C70">
      <w:pPr>
        <w:spacing w:line="360" w:lineRule="auto"/>
        <w:jc w:val="both"/>
        <w:rPr>
          <w:sz w:val="36"/>
          <w:szCs w:val="36"/>
        </w:rPr>
      </w:pPr>
    </w:p>
    <w:p w14:paraId="7C56FCBE" w14:textId="31D19D7D" w:rsidR="005F0BA7" w:rsidRPr="005F0BA7" w:rsidRDefault="005F0BA7" w:rsidP="005F0BA7">
      <w:pPr>
        <w:spacing w:line="360" w:lineRule="auto"/>
        <w:rPr>
          <w:b/>
          <w:bCs/>
          <w:sz w:val="36"/>
          <w:szCs w:val="36"/>
        </w:rPr>
      </w:pPr>
      <w:r>
        <w:rPr>
          <w:b/>
          <w:bCs/>
          <w:sz w:val="36"/>
          <w:szCs w:val="36"/>
        </w:rPr>
        <w:t>«</w:t>
      </w:r>
      <w:r>
        <w:rPr>
          <w:b/>
          <w:bCs/>
          <w:sz w:val="36"/>
          <w:szCs w:val="36"/>
          <w:lang w:val="en-US"/>
        </w:rPr>
        <w:t>CUSTOMER</w:t>
      </w:r>
      <w:r w:rsidRPr="00F301E8">
        <w:rPr>
          <w:b/>
          <w:bCs/>
          <w:sz w:val="36"/>
          <w:szCs w:val="36"/>
        </w:rPr>
        <w:t xml:space="preserve"> </w:t>
      </w:r>
      <w:r>
        <w:rPr>
          <w:b/>
          <w:bCs/>
          <w:sz w:val="36"/>
          <w:szCs w:val="36"/>
          <w:lang w:val="en-US"/>
        </w:rPr>
        <w:t>DRIVEN</w:t>
      </w:r>
      <w:r>
        <w:rPr>
          <w:b/>
          <w:bCs/>
          <w:sz w:val="36"/>
          <w:szCs w:val="36"/>
        </w:rPr>
        <w:t xml:space="preserve">» </w:t>
      </w:r>
      <w:r w:rsidRPr="00F301E8">
        <w:rPr>
          <w:b/>
          <w:bCs/>
          <w:sz w:val="36"/>
          <w:szCs w:val="36"/>
        </w:rPr>
        <w:t xml:space="preserve"> </w:t>
      </w:r>
      <w:r w:rsidR="006754FB">
        <w:rPr>
          <w:b/>
          <w:bCs/>
          <w:sz w:val="36"/>
          <w:szCs w:val="36"/>
        </w:rPr>
        <w:t xml:space="preserve">ΕΞΑΤΟΜΙΚΕΥΜΕΝΟ </w:t>
      </w:r>
      <w:r w:rsidRPr="00B55583">
        <w:rPr>
          <w:b/>
          <w:bCs/>
          <w:color w:val="002060"/>
          <w:sz w:val="36"/>
          <w:szCs w:val="36"/>
        </w:rPr>
        <w:t>ΜΑΡΚΕΤΙΝΓΚ</w:t>
      </w:r>
      <w:r w:rsidRPr="00F301E8">
        <w:rPr>
          <w:b/>
          <w:bCs/>
          <w:sz w:val="36"/>
          <w:szCs w:val="36"/>
        </w:rPr>
        <w:t xml:space="preserve"> </w:t>
      </w:r>
      <w:r>
        <w:rPr>
          <w:b/>
          <w:bCs/>
          <w:sz w:val="36"/>
          <w:szCs w:val="36"/>
        </w:rPr>
        <w:t xml:space="preserve">ΠΡΟΣΑΝΑΤΟΛΙΣΜΕΝΟ ΣΤΟΝ ΠΕΛΑΤΗ </w:t>
      </w:r>
    </w:p>
    <w:p w14:paraId="038765BF" w14:textId="77777777" w:rsidR="005F0BA7" w:rsidRPr="00692EA6" w:rsidRDefault="005F0BA7" w:rsidP="005E5C70">
      <w:pPr>
        <w:spacing w:line="360" w:lineRule="auto"/>
        <w:jc w:val="both"/>
        <w:rPr>
          <w:sz w:val="36"/>
          <w:szCs w:val="36"/>
        </w:rPr>
      </w:pPr>
    </w:p>
    <w:p w14:paraId="132A7122" w14:textId="77777777" w:rsidR="005E5C70" w:rsidRPr="00692EA6" w:rsidRDefault="00461EB7" w:rsidP="005E5C70">
      <w:pPr>
        <w:spacing w:line="360" w:lineRule="auto"/>
        <w:jc w:val="both"/>
        <w:rPr>
          <w:sz w:val="36"/>
          <w:szCs w:val="36"/>
        </w:rPr>
      </w:pPr>
      <w:r w:rsidRPr="00692EA6">
        <w:rPr>
          <w:sz w:val="36"/>
          <w:szCs w:val="36"/>
        </w:rPr>
        <w:t>Τέλος, δύο φαινόμενα που παρατηρούνται τα τελευταία χρόνια, έχουν να κάνουν</w:t>
      </w:r>
      <w:r w:rsidR="005E5C70" w:rsidRPr="00692EA6">
        <w:rPr>
          <w:sz w:val="36"/>
          <w:szCs w:val="36"/>
        </w:rPr>
        <w:t>:</w:t>
      </w:r>
      <w:r w:rsidRPr="00692EA6">
        <w:rPr>
          <w:sz w:val="36"/>
          <w:szCs w:val="36"/>
        </w:rPr>
        <w:t xml:space="preserve"> </w:t>
      </w:r>
    </w:p>
    <w:p w14:paraId="5E42E6B0" w14:textId="77777777" w:rsidR="005E5C70" w:rsidRPr="00692EA6" w:rsidRDefault="00461EB7" w:rsidP="005E5C70">
      <w:pPr>
        <w:spacing w:line="360" w:lineRule="auto"/>
        <w:jc w:val="both"/>
        <w:rPr>
          <w:sz w:val="36"/>
          <w:szCs w:val="36"/>
        </w:rPr>
      </w:pPr>
      <w:r w:rsidRPr="00692EA6">
        <w:rPr>
          <w:sz w:val="36"/>
          <w:szCs w:val="36"/>
        </w:rPr>
        <w:t xml:space="preserve">α) με την εμφάνιση μεμονωμένων πελατών που έχουν ανάγκες διακριτές και μοναδικές και την αγοραστική δύναμη να αγοράσουν προϊόντα που θα τις καλύψουν και </w:t>
      </w:r>
    </w:p>
    <w:p w14:paraId="4798D6C3" w14:textId="77777777" w:rsidR="00A62D3E" w:rsidRPr="00692EA6" w:rsidRDefault="00461EB7" w:rsidP="005E5C70">
      <w:pPr>
        <w:spacing w:line="360" w:lineRule="auto"/>
        <w:jc w:val="both"/>
        <w:rPr>
          <w:sz w:val="36"/>
          <w:szCs w:val="36"/>
        </w:rPr>
      </w:pPr>
      <w:r w:rsidRPr="00692EA6">
        <w:rPr>
          <w:sz w:val="36"/>
          <w:szCs w:val="36"/>
        </w:rPr>
        <w:t xml:space="preserve">β) με πελάτες που θέλουν να έχουν λόγο στον σχεδιασμό ενός προϊόντος που, παρά το ότι στη βασική του μορφή είναι κοινό, καταλήγει να γίνεται μοναδικό βάσει των απαιτήσεων του πελάτη. </w:t>
      </w:r>
    </w:p>
    <w:p w14:paraId="4D73D519" w14:textId="77777777" w:rsidR="00973ECB" w:rsidRPr="00692EA6" w:rsidRDefault="00461EB7" w:rsidP="005E5C70">
      <w:pPr>
        <w:spacing w:line="360" w:lineRule="auto"/>
        <w:jc w:val="both"/>
        <w:rPr>
          <w:sz w:val="36"/>
          <w:szCs w:val="36"/>
        </w:rPr>
      </w:pPr>
      <w:r w:rsidRPr="00692EA6">
        <w:rPr>
          <w:sz w:val="36"/>
          <w:szCs w:val="36"/>
        </w:rPr>
        <w:t xml:space="preserve">Στην πρώτη περίπτωση, αναφερόμαστε στο </w:t>
      </w:r>
      <w:r w:rsidR="003602F0" w:rsidRPr="00692EA6">
        <w:rPr>
          <w:sz w:val="36"/>
          <w:szCs w:val="36"/>
        </w:rPr>
        <w:t>Εξατομικευμένο (</w:t>
      </w:r>
      <w:r w:rsidR="003602F0" w:rsidRPr="00692EA6">
        <w:rPr>
          <w:sz w:val="36"/>
          <w:szCs w:val="36"/>
          <w:lang w:val="en-US"/>
        </w:rPr>
        <w:t>customized</w:t>
      </w:r>
      <w:r w:rsidR="003602F0" w:rsidRPr="00692EA6">
        <w:rPr>
          <w:sz w:val="36"/>
          <w:szCs w:val="36"/>
        </w:rPr>
        <w:t xml:space="preserve">) Μάρκετινγκ </w:t>
      </w:r>
      <w:r w:rsidRPr="00692EA6">
        <w:rPr>
          <w:sz w:val="36"/>
          <w:szCs w:val="36"/>
        </w:rPr>
        <w:t>το οποίο συναντάται συχνότερα στις επιχειρηματικές αγορές (</w:t>
      </w:r>
      <w:r w:rsidRPr="00692EA6">
        <w:rPr>
          <w:sz w:val="36"/>
          <w:szCs w:val="36"/>
          <w:lang w:val="en-US"/>
        </w:rPr>
        <w:t>business</w:t>
      </w:r>
      <w:r w:rsidRPr="00692EA6">
        <w:rPr>
          <w:sz w:val="36"/>
          <w:szCs w:val="36"/>
        </w:rPr>
        <w:t>–</w:t>
      </w:r>
      <w:r w:rsidRPr="00692EA6">
        <w:rPr>
          <w:sz w:val="36"/>
          <w:szCs w:val="36"/>
          <w:lang w:val="en-US"/>
        </w:rPr>
        <w:t>to</w:t>
      </w:r>
      <w:r w:rsidRPr="00692EA6">
        <w:rPr>
          <w:sz w:val="36"/>
          <w:szCs w:val="36"/>
        </w:rPr>
        <w:t>–</w:t>
      </w:r>
      <w:r w:rsidRPr="00692EA6">
        <w:rPr>
          <w:sz w:val="36"/>
          <w:szCs w:val="36"/>
          <w:lang w:val="en-US"/>
        </w:rPr>
        <w:t>business</w:t>
      </w:r>
      <w:r w:rsidRPr="00692EA6">
        <w:rPr>
          <w:sz w:val="36"/>
          <w:szCs w:val="36"/>
        </w:rPr>
        <w:t xml:space="preserve"> </w:t>
      </w:r>
      <w:r w:rsidRPr="00692EA6">
        <w:rPr>
          <w:sz w:val="36"/>
          <w:szCs w:val="36"/>
          <w:lang w:val="en-US"/>
        </w:rPr>
        <w:t>markets</w:t>
      </w:r>
      <w:r w:rsidRPr="00692EA6">
        <w:rPr>
          <w:sz w:val="36"/>
          <w:szCs w:val="36"/>
        </w:rPr>
        <w:t>)</w:t>
      </w:r>
      <w:r w:rsidR="00A351E4" w:rsidRPr="00692EA6">
        <w:rPr>
          <w:sz w:val="36"/>
          <w:szCs w:val="36"/>
        </w:rPr>
        <w:t xml:space="preserve"> </w:t>
      </w:r>
      <w:r w:rsidRPr="00692EA6">
        <w:rPr>
          <w:sz w:val="36"/>
          <w:szCs w:val="36"/>
        </w:rPr>
        <w:t>και, στη δε</w:t>
      </w:r>
      <w:r w:rsidR="00A62D3E" w:rsidRPr="00692EA6">
        <w:rPr>
          <w:sz w:val="36"/>
          <w:szCs w:val="36"/>
        </w:rPr>
        <w:t xml:space="preserve">ύτερη, στη </w:t>
      </w:r>
      <w:r w:rsidR="00A62D3E" w:rsidRPr="00692EA6">
        <w:rPr>
          <w:sz w:val="36"/>
          <w:szCs w:val="36"/>
          <w:lang w:val="en-US"/>
        </w:rPr>
        <w:t>M</w:t>
      </w:r>
      <w:proofErr w:type="spellStart"/>
      <w:r w:rsidRPr="00692EA6">
        <w:rPr>
          <w:sz w:val="36"/>
          <w:szCs w:val="36"/>
        </w:rPr>
        <w:t>αζικ</w:t>
      </w:r>
      <w:r w:rsidR="00A62D3E" w:rsidRPr="00692EA6">
        <w:rPr>
          <w:sz w:val="36"/>
          <w:szCs w:val="36"/>
        </w:rPr>
        <w:t>ή</w:t>
      </w:r>
      <w:proofErr w:type="spellEnd"/>
      <w:r w:rsidR="00A62D3E" w:rsidRPr="00692EA6">
        <w:rPr>
          <w:sz w:val="36"/>
          <w:szCs w:val="36"/>
        </w:rPr>
        <w:t xml:space="preserve"> </w:t>
      </w:r>
      <w:r w:rsidR="00A62D3E" w:rsidRPr="00692EA6">
        <w:rPr>
          <w:sz w:val="36"/>
          <w:szCs w:val="36"/>
          <w:lang w:val="en-US"/>
        </w:rPr>
        <w:t>E</w:t>
      </w:r>
      <w:proofErr w:type="spellStart"/>
      <w:r w:rsidRPr="00692EA6">
        <w:rPr>
          <w:sz w:val="36"/>
          <w:szCs w:val="36"/>
        </w:rPr>
        <w:t>ξατομίκευση</w:t>
      </w:r>
      <w:proofErr w:type="spellEnd"/>
      <w:r w:rsidRPr="00692EA6">
        <w:rPr>
          <w:sz w:val="36"/>
          <w:szCs w:val="36"/>
        </w:rPr>
        <w:t xml:space="preserve"> (</w:t>
      </w:r>
      <w:r w:rsidRPr="00692EA6">
        <w:rPr>
          <w:sz w:val="36"/>
          <w:szCs w:val="36"/>
          <w:lang w:val="en-US"/>
        </w:rPr>
        <w:t>mass</w:t>
      </w:r>
      <w:r w:rsidRPr="00692EA6">
        <w:rPr>
          <w:sz w:val="36"/>
          <w:szCs w:val="36"/>
        </w:rPr>
        <w:t xml:space="preserve"> </w:t>
      </w:r>
      <w:r w:rsidRPr="00692EA6">
        <w:rPr>
          <w:sz w:val="36"/>
          <w:szCs w:val="36"/>
          <w:lang w:val="en-US"/>
        </w:rPr>
        <w:t>customization</w:t>
      </w:r>
      <w:r w:rsidRPr="00692EA6">
        <w:rPr>
          <w:sz w:val="36"/>
          <w:szCs w:val="36"/>
        </w:rPr>
        <w:t xml:space="preserve">) </w:t>
      </w:r>
      <w:r w:rsidR="00A62D3E" w:rsidRPr="00692EA6">
        <w:rPr>
          <w:sz w:val="36"/>
          <w:szCs w:val="36"/>
        </w:rPr>
        <w:t xml:space="preserve">στην οποία, ένα μαζικά παραγόμενο προϊόν, αποκτά τα μοναδικά χαρακτηριστικά που ζητά ο </w:t>
      </w:r>
      <w:r w:rsidR="00A351E4" w:rsidRPr="00692EA6">
        <w:rPr>
          <w:sz w:val="36"/>
          <w:szCs w:val="36"/>
        </w:rPr>
        <w:t xml:space="preserve">κάθε μεμονωμένος </w:t>
      </w:r>
      <w:r w:rsidR="00A62D3E" w:rsidRPr="00692EA6">
        <w:rPr>
          <w:sz w:val="36"/>
          <w:szCs w:val="36"/>
        </w:rPr>
        <w:t xml:space="preserve">καταναλωτής </w:t>
      </w:r>
      <w:r w:rsidR="003602F0" w:rsidRPr="00692EA6">
        <w:rPr>
          <w:sz w:val="36"/>
          <w:szCs w:val="36"/>
        </w:rPr>
        <w:t>(</w:t>
      </w:r>
      <w:r w:rsidR="003602F0" w:rsidRPr="00692EA6">
        <w:rPr>
          <w:sz w:val="36"/>
          <w:szCs w:val="36"/>
          <w:lang w:val="en-US"/>
        </w:rPr>
        <w:t>Fahy</w:t>
      </w:r>
      <w:r w:rsidR="003602F0" w:rsidRPr="00692EA6">
        <w:rPr>
          <w:sz w:val="36"/>
          <w:szCs w:val="36"/>
        </w:rPr>
        <w:t xml:space="preserve"> και </w:t>
      </w:r>
      <w:r w:rsidR="003602F0" w:rsidRPr="00692EA6">
        <w:rPr>
          <w:sz w:val="36"/>
          <w:szCs w:val="36"/>
          <w:lang w:val="en-US"/>
        </w:rPr>
        <w:t>Jobber</w:t>
      </w:r>
      <w:r w:rsidR="00A62D3E" w:rsidRPr="00692EA6">
        <w:rPr>
          <w:sz w:val="36"/>
          <w:szCs w:val="36"/>
        </w:rPr>
        <w:t xml:space="preserve">, 2014). </w:t>
      </w:r>
    </w:p>
    <w:p w14:paraId="6FC30D40" w14:textId="77777777" w:rsidR="00973ECB" w:rsidRPr="00692EA6" w:rsidRDefault="00973ECB" w:rsidP="005E5C70">
      <w:pPr>
        <w:spacing w:line="360" w:lineRule="auto"/>
        <w:jc w:val="both"/>
        <w:rPr>
          <w:sz w:val="36"/>
          <w:szCs w:val="36"/>
        </w:rPr>
      </w:pPr>
    </w:p>
    <w:p w14:paraId="28E0430B" w14:textId="77777777" w:rsidR="00973ECB" w:rsidRPr="00692EA6" w:rsidRDefault="00973ECB" w:rsidP="005E5C70">
      <w:pPr>
        <w:spacing w:line="360" w:lineRule="auto"/>
        <w:jc w:val="both"/>
        <w:rPr>
          <w:sz w:val="36"/>
          <w:szCs w:val="36"/>
        </w:rPr>
      </w:pPr>
    </w:p>
    <w:p w14:paraId="3E78BAF6" w14:textId="77777777" w:rsidR="00F26083" w:rsidRPr="00692EA6" w:rsidRDefault="00F26083" w:rsidP="005E5C70">
      <w:pPr>
        <w:spacing w:line="360" w:lineRule="auto"/>
        <w:jc w:val="both"/>
        <w:rPr>
          <w:b/>
          <w:bCs/>
          <w:sz w:val="36"/>
          <w:szCs w:val="36"/>
          <w:lang w:val="en-GB"/>
        </w:rPr>
      </w:pPr>
      <w:r w:rsidRPr="00692EA6">
        <w:rPr>
          <w:b/>
          <w:bCs/>
          <w:sz w:val="36"/>
          <w:szCs w:val="36"/>
        </w:rPr>
        <w:t>Βιβλιογραφία</w:t>
      </w:r>
    </w:p>
    <w:p w14:paraId="38A95186" w14:textId="77777777" w:rsidR="00F26083" w:rsidRPr="00692EA6" w:rsidRDefault="003602F0" w:rsidP="005E5C70">
      <w:pPr>
        <w:spacing w:line="360" w:lineRule="auto"/>
        <w:jc w:val="both"/>
        <w:rPr>
          <w:sz w:val="36"/>
          <w:szCs w:val="36"/>
        </w:rPr>
      </w:pPr>
      <w:r w:rsidRPr="00692EA6">
        <w:rPr>
          <w:sz w:val="36"/>
          <w:szCs w:val="36"/>
          <w:lang w:val="en-US"/>
        </w:rPr>
        <w:lastRenderedPageBreak/>
        <w:t>Fahy</w:t>
      </w:r>
      <w:r w:rsidRPr="00692EA6">
        <w:rPr>
          <w:sz w:val="36"/>
          <w:szCs w:val="36"/>
          <w:lang w:val="en-GB"/>
        </w:rPr>
        <w:t xml:space="preserve">, </w:t>
      </w:r>
      <w:r w:rsidRPr="00692EA6">
        <w:rPr>
          <w:sz w:val="36"/>
          <w:szCs w:val="36"/>
          <w:lang w:val="en-US"/>
        </w:rPr>
        <w:t>J</w:t>
      </w:r>
      <w:r w:rsidRPr="00692EA6">
        <w:rPr>
          <w:sz w:val="36"/>
          <w:szCs w:val="36"/>
          <w:lang w:val="en-GB"/>
        </w:rPr>
        <w:t xml:space="preserve">. </w:t>
      </w:r>
      <w:r w:rsidRPr="00692EA6">
        <w:rPr>
          <w:sz w:val="36"/>
          <w:szCs w:val="36"/>
          <w:lang w:val="en-US"/>
        </w:rPr>
        <w:t>and</w:t>
      </w:r>
      <w:r w:rsidRPr="00692EA6">
        <w:rPr>
          <w:sz w:val="36"/>
          <w:szCs w:val="36"/>
          <w:lang w:val="en-GB"/>
        </w:rPr>
        <w:t xml:space="preserve"> </w:t>
      </w:r>
      <w:r w:rsidRPr="00692EA6">
        <w:rPr>
          <w:sz w:val="36"/>
          <w:szCs w:val="36"/>
          <w:lang w:val="en-US"/>
        </w:rPr>
        <w:t>Jobber</w:t>
      </w:r>
      <w:r w:rsidRPr="00692EA6">
        <w:rPr>
          <w:sz w:val="36"/>
          <w:szCs w:val="36"/>
          <w:lang w:val="en-GB"/>
        </w:rPr>
        <w:t xml:space="preserve">, </w:t>
      </w:r>
      <w:r w:rsidRPr="00692EA6">
        <w:rPr>
          <w:sz w:val="36"/>
          <w:szCs w:val="36"/>
          <w:lang w:val="en-US"/>
        </w:rPr>
        <w:t>D</w:t>
      </w:r>
      <w:r w:rsidRPr="00692EA6">
        <w:rPr>
          <w:sz w:val="36"/>
          <w:szCs w:val="36"/>
          <w:lang w:val="en-GB"/>
        </w:rPr>
        <w:t xml:space="preserve">. (2014). </w:t>
      </w:r>
      <w:r w:rsidRPr="00692EA6">
        <w:rPr>
          <w:i/>
          <w:iCs/>
          <w:sz w:val="36"/>
          <w:szCs w:val="36"/>
        </w:rPr>
        <w:t>Αρχές Μάρκετινγκ</w:t>
      </w:r>
      <w:r w:rsidRPr="00692EA6">
        <w:rPr>
          <w:sz w:val="36"/>
          <w:szCs w:val="36"/>
        </w:rPr>
        <w:t>, Αθήνα: Εκδόσεις Κριτική.</w:t>
      </w:r>
    </w:p>
    <w:p w14:paraId="52A95992" w14:textId="77777777" w:rsidR="00F26083" w:rsidRPr="00692EA6" w:rsidRDefault="00F26083" w:rsidP="005E5C70">
      <w:pPr>
        <w:spacing w:line="360" w:lineRule="auto"/>
        <w:jc w:val="both"/>
        <w:rPr>
          <w:sz w:val="36"/>
          <w:szCs w:val="36"/>
        </w:rPr>
      </w:pPr>
      <w:r w:rsidRPr="00692EA6">
        <w:rPr>
          <w:sz w:val="36"/>
          <w:szCs w:val="36"/>
          <w:lang w:val="en-US"/>
        </w:rPr>
        <w:t>Kotler</w:t>
      </w:r>
      <w:r w:rsidRPr="00692EA6">
        <w:rPr>
          <w:sz w:val="36"/>
          <w:szCs w:val="36"/>
        </w:rPr>
        <w:t xml:space="preserve">, </w:t>
      </w:r>
      <w:r w:rsidRPr="00692EA6">
        <w:rPr>
          <w:sz w:val="36"/>
          <w:szCs w:val="36"/>
          <w:lang w:val="en-US"/>
        </w:rPr>
        <w:t>P</w:t>
      </w:r>
      <w:r w:rsidRPr="00692EA6">
        <w:rPr>
          <w:sz w:val="36"/>
          <w:szCs w:val="36"/>
        </w:rPr>
        <w:t xml:space="preserve">. (2000). </w:t>
      </w:r>
      <w:r w:rsidRPr="00692EA6">
        <w:rPr>
          <w:i/>
          <w:iCs/>
          <w:sz w:val="36"/>
          <w:szCs w:val="36"/>
        </w:rPr>
        <w:t>Μάρκετινγκ Μάνατζμεντ: Ανάλυση, Σχεδιασμός, Υλοποίηση και Έλεγχος</w:t>
      </w:r>
      <w:r w:rsidRPr="00692EA6">
        <w:rPr>
          <w:sz w:val="36"/>
          <w:szCs w:val="36"/>
        </w:rPr>
        <w:t xml:space="preserve">, 9η Έκδοση, </w:t>
      </w:r>
      <w:r w:rsidRPr="00692EA6">
        <w:rPr>
          <w:sz w:val="36"/>
          <w:szCs w:val="36"/>
          <w:lang w:val="en-US"/>
        </w:rPr>
        <w:t>EMI</w:t>
      </w:r>
      <w:r w:rsidRPr="00692EA6">
        <w:rPr>
          <w:sz w:val="36"/>
          <w:szCs w:val="36"/>
        </w:rPr>
        <w:t xml:space="preserve"> </w:t>
      </w:r>
      <w:proofErr w:type="spellStart"/>
      <w:r w:rsidRPr="00692EA6">
        <w:rPr>
          <w:sz w:val="36"/>
          <w:szCs w:val="36"/>
          <w:lang w:val="en-US"/>
        </w:rPr>
        <w:t>Interbooks</w:t>
      </w:r>
      <w:proofErr w:type="spellEnd"/>
      <w:r w:rsidRPr="00692EA6">
        <w:rPr>
          <w:sz w:val="36"/>
          <w:szCs w:val="36"/>
        </w:rPr>
        <w:t>.</w:t>
      </w:r>
    </w:p>
    <w:p w14:paraId="45DE125A" w14:textId="77777777" w:rsidR="00F26083" w:rsidRPr="00692EA6" w:rsidRDefault="00F26083" w:rsidP="005E5C70">
      <w:pPr>
        <w:spacing w:line="360" w:lineRule="auto"/>
        <w:jc w:val="both"/>
        <w:rPr>
          <w:sz w:val="36"/>
          <w:szCs w:val="36"/>
        </w:rPr>
      </w:pPr>
    </w:p>
    <w:p w14:paraId="7372D824" w14:textId="77777777" w:rsidR="00F26083" w:rsidRPr="00692EA6" w:rsidRDefault="00F26083" w:rsidP="005E5C70">
      <w:pPr>
        <w:spacing w:line="360" w:lineRule="auto"/>
        <w:jc w:val="both"/>
        <w:rPr>
          <w:sz w:val="36"/>
          <w:szCs w:val="36"/>
          <w:lang w:val="en-US"/>
        </w:rPr>
      </w:pPr>
    </w:p>
    <w:p w14:paraId="17DAC7EE" w14:textId="77777777" w:rsidR="00F26083" w:rsidRPr="00692EA6" w:rsidRDefault="00F26083" w:rsidP="00A62D3E">
      <w:pPr>
        <w:spacing w:line="360" w:lineRule="auto"/>
        <w:jc w:val="both"/>
        <w:rPr>
          <w:sz w:val="36"/>
          <w:szCs w:val="36"/>
          <w:lang w:val="en-US"/>
        </w:rPr>
      </w:pPr>
    </w:p>
    <w:p w14:paraId="3F34A9D6" w14:textId="77777777" w:rsidR="00F26083" w:rsidRPr="00692EA6" w:rsidRDefault="00F26083" w:rsidP="00A62D3E">
      <w:pPr>
        <w:spacing w:line="360" w:lineRule="auto"/>
        <w:jc w:val="both"/>
        <w:rPr>
          <w:sz w:val="36"/>
          <w:szCs w:val="36"/>
          <w:lang w:val="en-US"/>
        </w:rPr>
      </w:pPr>
    </w:p>
    <w:p w14:paraId="62644F4E" w14:textId="77777777" w:rsidR="00F26083" w:rsidRPr="00692EA6" w:rsidRDefault="00F26083" w:rsidP="00A62D3E">
      <w:pPr>
        <w:spacing w:line="360" w:lineRule="auto"/>
        <w:jc w:val="both"/>
        <w:rPr>
          <w:sz w:val="36"/>
          <w:szCs w:val="36"/>
          <w:lang w:val="en-US"/>
        </w:rPr>
      </w:pPr>
    </w:p>
    <w:p w14:paraId="3D435800" w14:textId="77777777" w:rsidR="00F26083" w:rsidRPr="00692EA6" w:rsidRDefault="00F26083" w:rsidP="00A62D3E">
      <w:pPr>
        <w:pStyle w:val="BodyText"/>
        <w:spacing w:line="360" w:lineRule="auto"/>
        <w:jc w:val="both"/>
        <w:rPr>
          <w:rFonts w:ascii="Times New Roman" w:hAnsi="Times New Roman"/>
          <w:b w:val="0"/>
          <w:sz w:val="36"/>
          <w:szCs w:val="36"/>
          <w:lang w:val="el-GR"/>
        </w:rPr>
      </w:pPr>
    </w:p>
    <w:p w14:paraId="5B93CAB8" w14:textId="77777777" w:rsidR="00F26083" w:rsidRPr="00692EA6" w:rsidRDefault="00F26083" w:rsidP="00A62D3E">
      <w:pPr>
        <w:spacing w:line="360" w:lineRule="auto"/>
        <w:rPr>
          <w:sz w:val="36"/>
          <w:szCs w:val="36"/>
          <w:lang w:val="en-GB"/>
        </w:rPr>
      </w:pPr>
    </w:p>
    <w:p w14:paraId="4FD4E310" w14:textId="77777777" w:rsidR="00F26083" w:rsidRPr="00692EA6" w:rsidRDefault="00F26083" w:rsidP="00A62D3E">
      <w:pPr>
        <w:spacing w:line="360" w:lineRule="auto"/>
        <w:rPr>
          <w:sz w:val="36"/>
          <w:szCs w:val="36"/>
          <w:lang w:val="en-GB"/>
        </w:rPr>
      </w:pPr>
    </w:p>
    <w:p w14:paraId="3517BE12" w14:textId="77777777" w:rsidR="00F26083" w:rsidRPr="00692EA6" w:rsidRDefault="00F26083" w:rsidP="00A62D3E">
      <w:pPr>
        <w:spacing w:line="360" w:lineRule="auto"/>
        <w:rPr>
          <w:sz w:val="36"/>
          <w:szCs w:val="36"/>
          <w:lang w:val="en-GB"/>
        </w:rPr>
      </w:pPr>
    </w:p>
    <w:p w14:paraId="6AE38989" w14:textId="77777777" w:rsidR="00F26083" w:rsidRPr="00692EA6" w:rsidRDefault="00F26083" w:rsidP="00A62D3E">
      <w:pPr>
        <w:spacing w:line="360" w:lineRule="auto"/>
        <w:rPr>
          <w:sz w:val="36"/>
          <w:szCs w:val="36"/>
          <w:lang w:val="en-GB"/>
        </w:rPr>
      </w:pPr>
    </w:p>
    <w:p w14:paraId="3620342C" w14:textId="77777777" w:rsidR="00F45F59" w:rsidRPr="00692EA6" w:rsidRDefault="00F45F59" w:rsidP="00A62D3E">
      <w:pPr>
        <w:spacing w:line="360" w:lineRule="auto"/>
        <w:rPr>
          <w:sz w:val="36"/>
          <w:szCs w:val="36"/>
          <w:lang w:val="en-US"/>
        </w:rPr>
      </w:pPr>
    </w:p>
    <w:sectPr w:rsidR="00F45F59" w:rsidRPr="00692EA6" w:rsidSect="00973EC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84"/>
    <w:rsid w:val="00043DD2"/>
    <w:rsid w:val="000600E4"/>
    <w:rsid w:val="000D16BF"/>
    <w:rsid w:val="000F5C6B"/>
    <w:rsid w:val="001816B6"/>
    <w:rsid w:val="001833E9"/>
    <w:rsid w:val="001E3AF3"/>
    <w:rsid w:val="00222B9A"/>
    <w:rsid w:val="00234794"/>
    <w:rsid w:val="002B00C8"/>
    <w:rsid w:val="00300FC3"/>
    <w:rsid w:val="003602F0"/>
    <w:rsid w:val="00376F14"/>
    <w:rsid w:val="00397489"/>
    <w:rsid w:val="00402734"/>
    <w:rsid w:val="004232A1"/>
    <w:rsid w:val="00461EB7"/>
    <w:rsid w:val="004662D9"/>
    <w:rsid w:val="004B2355"/>
    <w:rsid w:val="004E4D18"/>
    <w:rsid w:val="004F0229"/>
    <w:rsid w:val="004F5296"/>
    <w:rsid w:val="00572A4A"/>
    <w:rsid w:val="005A2197"/>
    <w:rsid w:val="005D58F0"/>
    <w:rsid w:val="005E5C70"/>
    <w:rsid w:val="005F0BA7"/>
    <w:rsid w:val="00624433"/>
    <w:rsid w:val="006754FB"/>
    <w:rsid w:val="00692EA6"/>
    <w:rsid w:val="00720114"/>
    <w:rsid w:val="00807CBB"/>
    <w:rsid w:val="008331D0"/>
    <w:rsid w:val="00886716"/>
    <w:rsid w:val="008D3EE2"/>
    <w:rsid w:val="008D5167"/>
    <w:rsid w:val="009100A3"/>
    <w:rsid w:val="00973ECB"/>
    <w:rsid w:val="009A666B"/>
    <w:rsid w:val="009E24F2"/>
    <w:rsid w:val="00A0663E"/>
    <w:rsid w:val="00A351E4"/>
    <w:rsid w:val="00A524B0"/>
    <w:rsid w:val="00A62D3E"/>
    <w:rsid w:val="00A806DE"/>
    <w:rsid w:val="00AB2BD4"/>
    <w:rsid w:val="00AF1A99"/>
    <w:rsid w:val="00B14120"/>
    <w:rsid w:val="00B34FE8"/>
    <w:rsid w:val="00B55583"/>
    <w:rsid w:val="00B66281"/>
    <w:rsid w:val="00BC07F5"/>
    <w:rsid w:val="00C05EE1"/>
    <w:rsid w:val="00C317BA"/>
    <w:rsid w:val="00C86759"/>
    <w:rsid w:val="00CB1926"/>
    <w:rsid w:val="00CE1FAB"/>
    <w:rsid w:val="00CE44DA"/>
    <w:rsid w:val="00CF790C"/>
    <w:rsid w:val="00D40BE3"/>
    <w:rsid w:val="00D43971"/>
    <w:rsid w:val="00D45B54"/>
    <w:rsid w:val="00D72CAE"/>
    <w:rsid w:val="00D85B84"/>
    <w:rsid w:val="00DA01F6"/>
    <w:rsid w:val="00DE6595"/>
    <w:rsid w:val="00E7004C"/>
    <w:rsid w:val="00EA35CB"/>
    <w:rsid w:val="00EB144A"/>
    <w:rsid w:val="00F26083"/>
    <w:rsid w:val="00F301E8"/>
    <w:rsid w:val="00F41125"/>
    <w:rsid w:val="00F45F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0E791"/>
  <w15:chartTrackingRefBased/>
  <w15:docId w15:val="{0B47A2AA-2A77-494A-B0C8-B7B72574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73ECB"/>
    <w:pPr>
      <w:jc w:val="center"/>
    </w:pPr>
    <w:rPr>
      <w:rFonts w:ascii="Arial" w:hAnsi="Arial"/>
      <w:b/>
      <w:sz w:val="20"/>
      <w:szCs w:val="20"/>
      <w:lang w:val="en-AU"/>
    </w:rPr>
  </w:style>
  <w:style w:type="table" w:styleId="TableGrid">
    <w:name w:val="Table Grid"/>
    <w:basedOn w:val="TableNormal"/>
    <w:rsid w:val="00973ECB"/>
    <w:pPr>
      <w:widowControl w:val="0"/>
      <w:autoSpaceDE w:val="0"/>
      <w:autoSpaceDN w:val="0"/>
      <w:adjustRightInd w:val="0"/>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ECB"/>
    <w:pPr>
      <w:autoSpaceDE w:val="0"/>
      <w:autoSpaceDN w:val="0"/>
      <w:adjustRightInd w:val="0"/>
    </w:pPr>
    <w:rPr>
      <w:rFonts w:ascii="Arial" w:hAnsi="Arial"/>
      <w:color w:val="000000"/>
      <w:sz w:val="24"/>
      <w:szCs w:val="24"/>
    </w:rPr>
  </w:style>
  <w:style w:type="character" w:styleId="Hyperlink">
    <w:name w:val="Hyperlink"/>
    <w:basedOn w:val="DefaultParagraphFont"/>
    <w:rsid w:val="00973ECB"/>
    <w:rPr>
      <w:rFonts w:cs="Times New Roman"/>
      <w:color w:val="0000FF"/>
      <w:u w:val="single"/>
    </w:rPr>
  </w:style>
  <w:style w:type="paragraph" w:styleId="NormalWeb">
    <w:name w:val="Normal (Web)"/>
    <w:basedOn w:val="Normal"/>
    <w:rsid w:val="00300FC3"/>
    <w:pPr>
      <w:spacing w:after="288" w:line="360" w:lineRule="atLeast"/>
    </w:pPr>
    <w:rPr>
      <w:rFonts w:ascii="Georgia" w:hAnsi="Georgia" w:cs="Helvetica"/>
      <w:color w:val="42414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77">
      <w:bodyDiv w:val="1"/>
      <w:marLeft w:val="0"/>
      <w:marRight w:val="0"/>
      <w:marTop w:val="0"/>
      <w:marBottom w:val="0"/>
      <w:divBdr>
        <w:top w:val="none" w:sz="0" w:space="0" w:color="auto"/>
        <w:left w:val="none" w:sz="0" w:space="0" w:color="auto"/>
        <w:bottom w:val="none" w:sz="0" w:space="0" w:color="auto"/>
        <w:right w:val="none" w:sz="0" w:space="0" w:color="auto"/>
      </w:divBdr>
    </w:div>
    <w:div w:id="813177050">
      <w:bodyDiv w:val="1"/>
      <w:marLeft w:val="0"/>
      <w:marRight w:val="0"/>
      <w:marTop w:val="0"/>
      <w:marBottom w:val="0"/>
      <w:divBdr>
        <w:top w:val="none" w:sz="0" w:space="0" w:color="auto"/>
        <w:left w:val="none" w:sz="0" w:space="0" w:color="auto"/>
        <w:bottom w:val="none" w:sz="0" w:space="0" w:color="auto"/>
        <w:right w:val="none" w:sz="0" w:space="0" w:color="auto"/>
      </w:divBdr>
    </w:div>
    <w:div w:id="864949057">
      <w:bodyDiv w:val="1"/>
      <w:marLeft w:val="0"/>
      <w:marRight w:val="0"/>
      <w:marTop w:val="0"/>
      <w:marBottom w:val="0"/>
      <w:divBdr>
        <w:top w:val="single" w:sz="2" w:space="0" w:color="000000"/>
        <w:left w:val="none" w:sz="0" w:space="0" w:color="auto"/>
        <w:bottom w:val="none" w:sz="0" w:space="0" w:color="auto"/>
        <w:right w:val="none" w:sz="0" w:space="0" w:color="auto"/>
      </w:divBdr>
      <w:divsChild>
        <w:div w:id="1494026425">
          <w:marLeft w:val="0"/>
          <w:marRight w:val="0"/>
          <w:marTop w:val="100"/>
          <w:marBottom w:val="0"/>
          <w:divBdr>
            <w:top w:val="none" w:sz="0" w:space="0" w:color="auto"/>
            <w:left w:val="none" w:sz="0" w:space="0" w:color="auto"/>
            <w:bottom w:val="none" w:sz="0" w:space="0" w:color="auto"/>
            <w:right w:val="none" w:sz="0" w:space="0" w:color="auto"/>
          </w:divBdr>
          <w:divsChild>
            <w:div w:id="1861510887">
              <w:marLeft w:val="0"/>
              <w:marRight w:val="0"/>
              <w:marTop w:val="0"/>
              <w:marBottom w:val="0"/>
              <w:divBdr>
                <w:top w:val="none" w:sz="0" w:space="0" w:color="auto"/>
                <w:left w:val="none" w:sz="0" w:space="0" w:color="auto"/>
                <w:bottom w:val="none" w:sz="0" w:space="0" w:color="auto"/>
                <w:right w:val="none" w:sz="0" w:space="0" w:color="auto"/>
              </w:divBdr>
              <w:divsChild>
                <w:div w:id="819997769">
                  <w:marLeft w:val="0"/>
                  <w:marRight w:val="0"/>
                  <w:marTop w:val="0"/>
                  <w:marBottom w:val="0"/>
                  <w:divBdr>
                    <w:top w:val="none" w:sz="0" w:space="0" w:color="auto"/>
                    <w:left w:val="none" w:sz="0" w:space="0" w:color="auto"/>
                    <w:bottom w:val="none" w:sz="0" w:space="0" w:color="auto"/>
                    <w:right w:val="none" w:sz="0" w:space="0" w:color="auto"/>
                  </w:divBdr>
                  <w:divsChild>
                    <w:div w:id="87312750">
                      <w:marLeft w:val="0"/>
                      <w:marRight w:val="0"/>
                      <w:marTop w:val="0"/>
                      <w:marBottom w:val="0"/>
                      <w:divBdr>
                        <w:top w:val="none" w:sz="0" w:space="0" w:color="auto"/>
                        <w:left w:val="none" w:sz="0" w:space="0" w:color="auto"/>
                        <w:bottom w:val="none" w:sz="0" w:space="0" w:color="auto"/>
                        <w:right w:val="none" w:sz="0" w:space="0" w:color="auto"/>
                      </w:divBdr>
                      <w:divsChild>
                        <w:div w:id="627514226">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802</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Τμηματοποίηση της αγοράς (Market segmentation)</vt:lpstr>
      <vt:lpstr>Τμηματοποίηση της αγοράς (Market segmentation)</vt:lpstr>
    </vt:vector>
  </TitlesOfParts>
  <Company>D</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Τμηματοποίηση της αγοράς (Market segmentation)</dc:title>
  <dc:subject/>
  <dc:creator>OWNER</dc:creator>
  <cp:keywords/>
  <dc:description/>
  <cp:lastModifiedBy>GREGORIS KARRAS</cp:lastModifiedBy>
  <cp:revision>7</cp:revision>
  <dcterms:created xsi:type="dcterms:W3CDTF">2022-01-18T09:54:00Z</dcterms:created>
  <dcterms:modified xsi:type="dcterms:W3CDTF">2022-01-18T10:19:00Z</dcterms:modified>
</cp:coreProperties>
</file>