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91E79" w14:textId="77777777" w:rsidR="007B6135" w:rsidRPr="007B6135" w:rsidRDefault="007B6135" w:rsidP="007B6135">
      <w:pPr>
        <w:spacing w:after="0" w:line="360" w:lineRule="auto"/>
        <w:jc w:val="center"/>
        <w:rPr>
          <w:rFonts w:asciiTheme="majorHAnsi" w:eastAsia="Times New Roman" w:hAnsiTheme="majorHAnsi" w:cstheme="majorHAnsi"/>
          <w:b/>
          <w:kern w:val="0"/>
          <w:lang w:val="el-GR" w:eastAsia="en-GB"/>
          <w14:ligatures w14:val="none"/>
        </w:rPr>
      </w:pPr>
      <w:r w:rsidRPr="007B6135">
        <w:rPr>
          <w:rFonts w:asciiTheme="majorHAnsi" w:eastAsia="Times New Roman" w:hAnsiTheme="majorHAnsi" w:cstheme="majorHAnsi"/>
          <w:b/>
          <w:kern w:val="0"/>
          <w:lang w:val="el-GR" w:eastAsia="en-GB"/>
          <w14:ligatures w14:val="none"/>
        </w:rPr>
        <w:t>ΓΕΝΙΚΕΣ ΕΝΝΟΙΕΣ ΠΕΡΙ ΔΙΑΛΥΜΑΤΩΝ</w:t>
      </w:r>
    </w:p>
    <w:p w14:paraId="2CA2D85B" w14:textId="098BDC24" w:rsidR="007B6135" w:rsidRDefault="007B6135" w:rsidP="007B3F88">
      <w:pPr>
        <w:spacing w:after="0" w:line="360" w:lineRule="auto"/>
        <w:ind w:left="-900" w:right="-720"/>
        <w:jc w:val="both"/>
        <w:rPr>
          <w:rFonts w:asciiTheme="majorHAnsi" w:eastAsia="Times New Roman" w:hAnsiTheme="majorHAnsi" w:cstheme="majorHAnsi"/>
          <w:kern w:val="0"/>
          <w:lang w:val="el-GR" w:eastAsia="en-GB"/>
          <w14:ligatures w14:val="none"/>
        </w:rPr>
      </w:pPr>
      <w:r w:rsidRPr="007B6135">
        <w:rPr>
          <w:rFonts w:asciiTheme="majorHAnsi" w:eastAsia="Times New Roman" w:hAnsiTheme="majorHAnsi" w:cstheme="majorHAnsi"/>
          <w:kern w:val="0"/>
          <w:lang w:val="el-GR" w:eastAsia="en-GB"/>
          <w14:ligatures w14:val="none"/>
        </w:rPr>
        <w:t>ΔΙΑΛΥΜΑ είναι ομογενές μίγμα δύο ή περισσότερων ουσιών όπου τουλάχιστον μια πρέπει να είναι υγρή.</w:t>
      </w:r>
      <w:r w:rsidR="006368FC" w:rsidRPr="006368FC">
        <w:rPr>
          <w:lang w:val="el-GR"/>
        </w:rPr>
        <w:t xml:space="preserve"> </w:t>
      </w:r>
      <w:r w:rsidR="006368FC" w:rsidRPr="006368FC">
        <w:rPr>
          <w:rFonts w:asciiTheme="majorHAnsi" w:eastAsia="Times New Roman" w:hAnsiTheme="majorHAnsi" w:cstheme="majorHAnsi"/>
          <w:kern w:val="0"/>
          <w:lang w:val="el-GR" w:eastAsia="en-GB"/>
          <w14:ligatures w14:val="none"/>
        </w:rPr>
        <w:t>Διαλύτης το συστατικό του διαλύματος που βρίσκεται στη μεγαλύτερη αναλογία (συνήθως)</w:t>
      </w:r>
      <w:r w:rsidR="006368FC">
        <w:rPr>
          <w:rFonts w:asciiTheme="majorHAnsi" w:eastAsia="Times New Roman" w:hAnsiTheme="majorHAnsi" w:cstheme="majorHAnsi"/>
          <w:kern w:val="0"/>
          <w:lang w:val="el-GR" w:eastAsia="en-GB"/>
          <w14:ligatures w14:val="none"/>
        </w:rPr>
        <w:t>.</w:t>
      </w:r>
    </w:p>
    <w:p w14:paraId="6F0148E7" w14:textId="77777777" w:rsidR="006368FC" w:rsidRPr="006368FC" w:rsidRDefault="006368FC" w:rsidP="007B3F88">
      <w:pPr>
        <w:spacing w:after="0" w:line="360" w:lineRule="auto"/>
        <w:ind w:left="-900" w:right="-720"/>
        <w:jc w:val="center"/>
        <w:rPr>
          <w:rFonts w:asciiTheme="majorHAnsi" w:eastAsia="Times New Roman" w:hAnsiTheme="majorHAnsi" w:cstheme="majorHAnsi"/>
          <w:kern w:val="0"/>
          <w:lang w:val="el-GR" w:eastAsia="en-GB"/>
          <w14:ligatures w14:val="none"/>
        </w:rPr>
      </w:pPr>
      <w:r w:rsidRPr="006368FC">
        <w:rPr>
          <w:rFonts w:asciiTheme="majorHAnsi" w:eastAsia="Times New Roman" w:hAnsiTheme="majorHAnsi" w:cstheme="majorHAnsi"/>
          <w:kern w:val="0"/>
          <w:lang w:val="el-GR" w:eastAsia="en-GB"/>
          <w14:ligatures w14:val="none"/>
        </w:rPr>
        <w:t>Τύποι διαλυμάτων</w:t>
      </w:r>
    </w:p>
    <w:p w14:paraId="1F56AFCB" w14:textId="77777777" w:rsidR="006368FC" w:rsidRPr="006368FC" w:rsidRDefault="006368FC" w:rsidP="004C1602">
      <w:pPr>
        <w:spacing w:after="0" w:line="360" w:lineRule="auto"/>
        <w:ind w:left="-900" w:right="-720"/>
        <w:rPr>
          <w:rFonts w:asciiTheme="majorHAnsi" w:eastAsia="Times New Roman" w:hAnsiTheme="majorHAnsi" w:cstheme="majorHAnsi"/>
          <w:kern w:val="0"/>
          <w:lang w:val="el-GR" w:eastAsia="en-GB"/>
          <w14:ligatures w14:val="none"/>
        </w:rPr>
      </w:pPr>
      <w:r w:rsidRPr="006368FC">
        <w:rPr>
          <w:rFonts w:asciiTheme="majorHAnsi" w:eastAsia="Times New Roman" w:hAnsiTheme="majorHAnsi" w:cstheme="majorHAnsi"/>
          <w:kern w:val="0"/>
          <w:lang w:val="el-GR" w:eastAsia="en-GB"/>
          <w14:ligatures w14:val="none"/>
        </w:rPr>
        <w:t>Διαλυμένη ουσία          Διαλύτης</w:t>
      </w:r>
    </w:p>
    <w:p w14:paraId="5BA2CB8C" w14:textId="77777777" w:rsidR="006368FC" w:rsidRPr="006368FC" w:rsidRDefault="006368FC" w:rsidP="004C1602">
      <w:pPr>
        <w:spacing w:after="0" w:line="360" w:lineRule="auto"/>
        <w:ind w:left="-900" w:right="-720"/>
        <w:rPr>
          <w:rFonts w:asciiTheme="majorHAnsi" w:eastAsia="Times New Roman" w:hAnsiTheme="majorHAnsi" w:cstheme="majorHAnsi"/>
          <w:kern w:val="0"/>
          <w:lang w:val="el-GR" w:eastAsia="en-GB"/>
          <w14:ligatures w14:val="none"/>
        </w:rPr>
      </w:pPr>
      <w:r w:rsidRPr="006368FC">
        <w:rPr>
          <w:rFonts w:asciiTheme="majorHAnsi" w:eastAsia="Times New Roman" w:hAnsiTheme="majorHAnsi" w:cstheme="majorHAnsi"/>
          <w:kern w:val="0"/>
          <w:lang w:val="el-GR" w:eastAsia="en-GB"/>
          <w14:ligatures w14:val="none"/>
        </w:rPr>
        <w:t xml:space="preserve">Αέριο                          </w:t>
      </w:r>
      <w:proofErr w:type="spellStart"/>
      <w:r w:rsidRPr="006368FC">
        <w:rPr>
          <w:rFonts w:asciiTheme="majorHAnsi" w:eastAsia="Times New Roman" w:hAnsiTheme="majorHAnsi" w:cstheme="majorHAnsi"/>
          <w:kern w:val="0"/>
          <w:lang w:val="el-GR" w:eastAsia="en-GB"/>
          <w14:ligatures w14:val="none"/>
        </w:rPr>
        <w:t>αέριο</w:t>
      </w:r>
      <w:proofErr w:type="spellEnd"/>
      <w:r w:rsidRPr="006368FC">
        <w:rPr>
          <w:rFonts w:asciiTheme="majorHAnsi" w:eastAsia="Times New Roman" w:hAnsiTheme="majorHAnsi" w:cstheme="majorHAnsi"/>
          <w:kern w:val="0"/>
          <w:lang w:val="el-GR" w:eastAsia="en-GB"/>
          <w14:ligatures w14:val="none"/>
        </w:rPr>
        <w:t>: μίγματα αναισθητικών αερίων</w:t>
      </w:r>
    </w:p>
    <w:p w14:paraId="0F679AAC" w14:textId="77777777" w:rsidR="006368FC" w:rsidRPr="006368FC" w:rsidRDefault="006368FC" w:rsidP="004C1602">
      <w:pPr>
        <w:spacing w:after="0" w:line="360" w:lineRule="auto"/>
        <w:ind w:left="-900" w:right="-720"/>
        <w:rPr>
          <w:rFonts w:asciiTheme="majorHAnsi" w:eastAsia="Times New Roman" w:hAnsiTheme="majorHAnsi" w:cstheme="majorHAnsi"/>
          <w:kern w:val="0"/>
          <w:lang w:val="el-GR" w:eastAsia="en-GB"/>
          <w14:ligatures w14:val="none"/>
        </w:rPr>
      </w:pPr>
      <w:r w:rsidRPr="006368FC">
        <w:rPr>
          <w:rFonts w:asciiTheme="majorHAnsi" w:eastAsia="Times New Roman" w:hAnsiTheme="majorHAnsi" w:cstheme="majorHAnsi"/>
          <w:kern w:val="0"/>
          <w:lang w:val="el-GR" w:eastAsia="en-GB"/>
          <w14:ligatures w14:val="none"/>
        </w:rPr>
        <w:t xml:space="preserve">Υγρό                           αέριο: </w:t>
      </w:r>
      <w:proofErr w:type="spellStart"/>
      <w:r w:rsidRPr="006368FC">
        <w:rPr>
          <w:rFonts w:asciiTheme="majorHAnsi" w:eastAsia="Times New Roman" w:hAnsiTheme="majorHAnsi" w:cstheme="majorHAnsi"/>
          <w:kern w:val="0"/>
          <w:lang w:val="el-GR" w:eastAsia="en-GB"/>
          <w14:ligatures w14:val="none"/>
        </w:rPr>
        <w:t>υδωρ</w:t>
      </w:r>
      <w:proofErr w:type="spellEnd"/>
      <w:r w:rsidRPr="006368FC">
        <w:rPr>
          <w:rFonts w:asciiTheme="majorHAnsi" w:eastAsia="Times New Roman" w:hAnsiTheme="majorHAnsi" w:cstheme="majorHAnsi"/>
          <w:kern w:val="0"/>
          <w:lang w:val="el-GR" w:eastAsia="en-GB"/>
          <w14:ligatures w14:val="none"/>
        </w:rPr>
        <w:t xml:space="preserve"> σε οξυγόνο</w:t>
      </w:r>
    </w:p>
    <w:p w14:paraId="14A55FAD" w14:textId="77777777" w:rsidR="006368FC" w:rsidRPr="006368FC" w:rsidRDefault="006368FC" w:rsidP="004C1602">
      <w:pPr>
        <w:spacing w:after="0" w:line="360" w:lineRule="auto"/>
        <w:ind w:left="-900" w:right="-720"/>
        <w:rPr>
          <w:rFonts w:asciiTheme="majorHAnsi" w:eastAsia="Times New Roman" w:hAnsiTheme="majorHAnsi" w:cstheme="majorHAnsi"/>
          <w:kern w:val="0"/>
          <w:lang w:val="el-GR" w:eastAsia="en-GB"/>
          <w14:ligatures w14:val="none"/>
        </w:rPr>
      </w:pPr>
      <w:r w:rsidRPr="006368FC">
        <w:rPr>
          <w:rFonts w:asciiTheme="majorHAnsi" w:eastAsia="Times New Roman" w:hAnsiTheme="majorHAnsi" w:cstheme="majorHAnsi"/>
          <w:kern w:val="0"/>
          <w:lang w:val="el-GR" w:eastAsia="en-GB"/>
          <w14:ligatures w14:val="none"/>
        </w:rPr>
        <w:t>Στερεό                        αέριο :ατμοί ιωδίου στον αέρα</w:t>
      </w:r>
    </w:p>
    <w:p w14:paraId="27542340" w14:textId="77777777" w:rsidR="006368FC" w:rsidRPr="006368FC" w:rsidRDefault="006368FC" w:rsidP="004C1602">
      <w:pPr>
        <w:spacing w:after="0" w:line="360" w:lineRule="auto"/>
        <w:ind w:left="-900" w:right="-720"/>
        <w:rPr>
          <w:rFonts w:asciiTheme="majorHAnsi" w:eastAsia="Times New Roman" w:hAnsiTheme="majorHAnsi" w:cstheme="majorHAnsi"/>
          <w:kern w:val="0"/>
          <w:lang w:val="el-GR" w:eastAsia="en-GB"/>
          <w14:ligatures w14:val="none"/>
        </w:rPr>
      </w:pPr>
      <w:r w:rsidRPr="006368FC">
        <w:rPr>
          <w:rFonts w:asciiTheme="majorHAnsi" w:eastAsia="Times New Roman" w:hAnsiTheme="majorHAnsi" w:cstheme="majorHAnsi"/>
          <w:kern w:val="0"/>
          <w:lang w:val="el-GR" w:eastAsia="en-GB"/>
          <w14:ligatures w14:val="none"/>
        </w:rPr>
        <w:t>Αέριο                         υγρό: διοξείδιο του άνθρακα σα νερό</w:t>
      </w:r>
    </w:p>
    <w:p w14:paraId="61D918F4" w14:textId="77777777" w:rsidR="006368FC" w:rsidRPr="006368FC" w:rsidRDefault="006368FC" w:rsidP="004C1602">
      <w:pPr>
        <w:spacing w:after="0" w:line="360" w:lineRule="auto"/>
        <w:ind w:left="-900" w:right="-720"/>
        <w:rPr>
          <w:rFonts w:asciiTheme="majorHAnsi" w:eastAsia="Times New Roman" w:hAnsiTheme="majorHAnsi" w:cstheme="majorHAnsi"/>
          <w:kern w:val="0"/>
          <w:lang w:val="el-GR" w:eastAsia="en-GB"/>
          <w14:ligatures w14:val="none"/>
        </w:rPr>
      </w:pPr>
      <w:r w:rsidRPr="006368FC">
        <w:rPr>
          <w:rFonts w:asciiTheme="majorHAnsi" w:eastAsia="Times New Roman" w:hAnsiTheme="majorHAnsi" w:cstheme="majorHAnsi"/>
          <w:kern w:val="0"/>
          <w:lang w:val="el-GR" w:eastAsia="en-GB"/>
          <w14:ligatures w14:val="none"/>
        </w:rPr>
        <w:t>Υγρό</w:t>
      </w:r>
      <w:r w:rsidRPr="006368FC">
        <w:rPr>
          <w:rFonts w:asciiTheme="majorHAnsi" w:eastAsia="Times New Roman" w:hAnsiTheme="majorHAnsi" w:cstheme="majorHAnsi"/>
          <w:kern w:val="0"/>
          <w:lang w:val="el-GR" w:eastAsia="en-GB"/>
          <w14:ligatures w14:val="none"/>
        </w:rPr>
        <w:tab/>
        <w:t xml:space="preserve">                  </w:t>
      </w:r>
      <w:proofErr w:type="spellStart"/>
      <w:r w:rsidRPr="006368FC">
        <w:rPr>
          <w:rFonts w:asciiTheme="majorHAnsi" w:eastAsia="Times New Roman" w:hAnsiTheme="majorHAnsi" w:cstheme="majorHAnsi"/>
          <w:kern w:val="0"/>
          <w:lang w:val="el-GR" w:eastAsia="en-GB"/>
          <w14:ligatures w14:val="none"/>
        </w:rPr>
        <w:t>υγρό</w:t>
      </w:r>
      <w:proofErr w:type="spellEnd"/>
      <w:r w:rsidRPr="006368FC">
        <w:rPr>
          <w:rFonts w:asciiTheme="majorHAnsi" w:eastAsia="Times New Roman" w:hAnsiTheme="majorHAnsi" w:cstheme="majorHAnsi"/>
          <w:kern w:val="0"/>
          <w:lang w:val="el-GR" w:eastAsia="en-GB"/>
          <w14:ligatures w14:val="none"/>
        </w:rPr>
        <w:t xml:space="preserve">: </w:t>
      </w:r>
      <w:proofErr w:type="spellStart"/>
      <w:r w:rsidRPr="006368FC">
        <w:rPr>
          <w:rFonts w:asciiTheme="majorHAnsi" w:eastAsia="Times New Roman" w:hAnsiTheme="majorHAnsi" w:cstheme="majorHAnsi"/>
          <w:kern w:val="0"/>
          <w:lang w:val="el-GR" w:eastAsia="en-GB"/>
          <w14:ligatures w14:val="none"/>
        </w:rPr>
        <w:t>αλκόολη</w:t>
      </w:r>
      <w:proofErr w:type="spellEnd"/>
      <w:r w:rsidRPr="006368FC">
        <w:rPr>
          <w:rFonts w:asciiTheme="majorHAnsi" w:eastAsia="Times New Roman" w:hAnsiTheme="majorHAnsi" w:cstheme="majorHAnsi"/>
          <w:kern w:val="0"/>
          <w:lang w:val="el-GR" w:eastAsia="en-GB"/>
          <w14:ligatures w14:val="none"/>
        </w:rPr>
        <w:t xml:space="preserve"> σε νερό</w:t>
      </w:r>
    </w:p>
    <w:p w14:paraId="609F2626" w14:textId="77777777" w:rsidR="006368FC" w:rsidRPr="006368FC" w:rsidRDefault="006368FC" w:rsidP="004C1602">
      <w:pPr>
        <w:spacing w:after="0" w:line="360" w:lineRule="auto"/>
        <w:ind w:left="-900" w:right="-720"/>
        <w:rPr>
          <w:rFonts w:asciiTheme="majorHAnsi" w:eastAsia="Times New Roman" w:hAnsiTheme="majorHAnsi" w:cstheme="majorHAnsi"/>
          <w:kern w:val="0"/>
          <w:lang w:val="el-GR" w:eastAsia="en-GB"/>
          <w14:ligatures w14:val="none"/>
        </w:rPr>
      </w:pPr>
      <w:r w:rsidRPr="006368FC">
        <w:rPr>
          <w:rFonts w:asciiTheme="majorHAnsi" w:eastAsia="Times New Roman" w:hAnsiTheme="majorHAnsi" w:cstheme="majorHAnsi"/>
          <w:kern w:val="0"/>
          <w:lang w:val="el-GR" w:eastAsia="en-GB"/>
          <w14:ligatures w14:val="none"/>
        </w:rPr>
        <w:t>Στερεό                       υγρό : χλωριούχο νάτριο σε νερό</w:t>
      </w:r>
    </w:p>
    <w:p w14:paraId="54877404" w14:textId="77777777" w:rsidR="006368FC" w:rsidRPr="006368FC" w:rsidRDefault="006368FC" w:rsidP="004C1602">
      <w:pPr>
        <w:spacing w:after="0" w:line="360" w:lineRule="auto"/>
        <w:ind w:left="-900" w:right="-720"/>
        <w:rPr>
          <w:rFonts w:asciiTheme="majorHAnsi" w:eastAsia="Times New Roman" w:hAnsiTheme="majorHAnsi" w:cstheme="majorHAnsi"/>
          <w:kern w:val="0"/>
          <w:lang w:val="el-GR" w:eastAsia="en-GB"/>
          <w14:ligatures w14:val="none"/>
        </w:rPr>
      </w:pPr>
      <w:r w:rsidRPr="006368FC">
        <w:rPr>
          <w:rFonts w:asciiTheme="majorHAnsi" w:eastAsia="Times New Roman" w:hAnsiTheme="majorHAnsi" w:cstheme="majorHAnsi"/>
          <w:kern w:val="0"/>
          <w:lang w:val="el-GR" w:eastAsia="en-GB"/>
          <w14:ligatures w14:val="none"/>
        </w:rPr>
        <w:t>Αέριο                          στερεό: υδρογόνο σε παλλάδιο</w:t>
      </w:r>
    </w:p>
    <w:p w14:paraId="6B7AB317" w14:textId="77777777" w:rsidR="006368FC" w:rsidRPr="006368FC" w:rsidRDefault="006368FC" w:rsidP="004C1602">
      <w:pPr>
        <w:spacing w:after="0" w:line="360" w:lineRule="auto"/>
        <w:ind w:left="-900" w:right="-720"/>
        <w:rPr>
          <w:rFonts w:asciiTheme="majorHAnsi" w:eastAsia="Times New Roman" w:hAnsiTheme="majorHAnsi" w:cstheme="majorHAnsi"/>
          <w:kern w:val="0"/>
          <w:lang w:val="el-GR" w:eastAsia="en-GB"/>
          <w14:ligatures w14:val="none"/>
        </w:rPr>
      </w:pPr>
      <w:r w:rsidRPr="006368FC">
        <w:rPr>
          <w:rFonts w:asciiTheme="majorHAnsi" w:eastAsia="Times New Roman" w:hAnsiTheme="majorHAnsi" w:cstheme="majorHAnsi"/>
          <w:kern w:val="0"/>
          <w:lang w:val="el-GR" w:eastAsia="en-GB"/>
          <w14:ligatures w14:val="none"/>
        </w:rPr>
        <w:t>Υγρό                           στερεό: παραφινέλαιο σε παραφίνη</w:t>
      </w:r>
    </w:p>
    <w:p w14:paraId="5D3559F0" w14:textId="77777777" w:rsidR="006368FC" w:rsidRPr="006368FC" w:rsidRDefault="006368FC" w:rsidP="004C1602">
      <w:pPr>
        <w:spacing w:after="0" w:line="360" w:lineRule="auto"/>
        <w:ind w:left="-900" w:right="-720"/>
        <w:rPr>
          <w:rFonts w:asciiTheme="majorHAnsi" w:eastAsia="Times New Roman" w:hAnsiTheme="majorHAnsi" w:cstheme="majorHAnsi"/>
          <w:kern w:val="0"/>
          <w:lang w:val="el-GR" w:eastAsia="en-GB"/>
          <w14:ligatures w14:val="none"/>
        </w:rPr>
      </w:pPr>
      <w:r w:rsidRPr="006368FC">
        <w:rPr>
          <w:rFonts w:asciiTheme="majorHAnsi" w:eastAsia="Times New Roman" w:hAnsiTheme="majorHAnsi" w:cstheme="majorHAnsi"/>
          <w:kern w:val="0"/>
          <w:lang w:val="el-GR" w:eastAsia="en-GB"/>
          <w14:ligatures w14:val="none"/>
        </w:rPr>
        <w:t xml:space="preserve">Στερεό                        </w:t>
      </w:r>
      <w:proofErr w:type="spellStart"/>
      <w:r w:rsidRPr="006368FC">
        <w:rPr>
          <w:rFonts w:asciiTheme="majorHAnsi" w:eastAsia="Times New Roman" w:hAnsiTheme="majorHAnsi" w:cstheme="majorHAnsi"/>
          <w:kern w:val="0"/>
          <w:lang w:val="el-GR" w:eastAsia="en-GB"/>
          <w14:ligatures w14:val="none"/>
        </w:rPr>
        <w:t>στερεό</w:t>
      </w:r>
      <w:proofErr w:type="spellEnd"/>
      <w:r w:rsidRPr="006368FC">
        <w:rPr>
          <w:rFonts w:asciiTheme="majorHAnsi" w:eastAsia="Times New Roman" w:hAnsiTheme="majorHAnsi" w:cstheme="majorHAnsi"/>
          <w:kern w:val="0"/>
          <w:lang w:val="el-GR" w:eastAsia="en-GB"/>
          <w14:ligatures w14:val="none"/>
        </w:rPr>
        <w:t xml:space="preserve"> :κράματα</w:t>
      </w:r>
    </w:p>
    <w:p w14:paraId="56388D2F" w14:textId="77777777" w:rsidR="006368FC" w:rsidRPr="007B6135" w:rsidRDefault="006368FC" w:rsidP="007B3F88">
      <w:pPr>
        <w:spacing w:after="0" w:line="360" w:lineRule="auto"/>
        <w:ind w:left="-900" w:right="-720"/>
        <w:jc w:val="both"/>
        <w:rPr>
          <w:rFonts w:asciiTheme="majorHAnsi" w:eastAsia="Times New Roman" w:hAnsiTheme="majorHAnsi" w:cstheme="majorHAnsi"/>
          <w:kern w:val="0"/>
          <w:lang w:val="el-GR" w:eastAsia="en-GB"/>
          <w14:ligatures w14:val="none"/>
        </w:rPr>
      </w:pPr>
    </w:p>
    <w:p w14:paraId="161E42FD" w14:textId="15130A61" w:rsidR="006368FC" w:rsidRPr="006368FC" w:rsidRDefault="006368FC" w:rsidP="007B3F88">
      <w:pPr>
        <w:spacing w:after="0" w:line="360" w:lineRule="auto"/>
        <w:ind w:left="-900" w:right="-720"/>
        <w:jc w:val="both"/>
        <w:rPr>
          <w:rFonts w:asciiTheme="majorHAnsi" w:eastAsia="Times New Roman" w:hAnsiTheme="majorHAnsi" w:cstheme="majorHAnsi"/>
          <w:kern w:val="0"/>
          <w:lang w:val="el-GR" w:eastAsia="en-GB"/>
          <w14:ligatures w14:val="none"/>
        </w:rPr>
      </w:pPr>
      <w:r w:rsidRPr="006368FC">
        <w:rPr>
          <w:rFonts w:asciiTheme="majorHAnsi" w:eastAsia="Times New Roman" w:hAnsiTheme="majorHAnsi" w:cstheme="majorHAnsi"/>
          <w:kern w:val="0"/>
          <w:lang w:val="el-GR" w:eastAsia="en-GB"/>
          <w14:ligatures w14:val="none"/>
        </w:rPr>
        <w:t>Διάλυσ</w:t>
      </w:r>
      <w:r>
        <w:rPr>
          <w:rFonts w:asciiTheme="majorHAnsi" w:eastAsia="Times New Roman" w:hAnsiTheme="majorHAnsi" w:cstheme="majorHAnsi"/>
          <w:kern w:val="0"/>
          <w:lang w:val="el-GR" w:eastAsia="en-GB"/>
          <w14:ligatures w14:val="none"/>
        </w:rPr>
        <w:t xml:space="preserve">η είναι η </w:t>
      </w:r>
      <w:r w:rsidRPr="006368FC">
        <w:rPr>
          <w:rFonts w:asciiTheme="majorHAnsi" w:eastAsia="Times New Roman" w:hAnsiTheme="majorHAnsi" w:cstheme="majorHAnsi"/>
          <w:kern w:val="0"/>
          <w:lang w:val="el-GR" w:eastAsia="en-GB"/>
          <w14:ligatures w14:val="none"/>
        </w:rPr>
        <w:t>μεταφορά μάζας της προς διάλυση ουσίας μέσα στο διαλύτη προς σχηματισμό ομογενούς μίγματος</w:t>
      </w:r>
      <w:r>
        <w:rPr>
          <w:rFonts w:asciiTheme="majorHAnsi" w:eastAsia="Times New Roman" w:hAnsiTheme="majorHAnsi" w:cstheme="majorHAnsi"/>
          <w:kern w:val="0"/>
          <w:lang w:val="el-GR" w:eastAsia="en-GB"/>
          <w14:ligatures w14:val="none"/>
        </w:rPr>
        <w:t>.</w:t>
      </w:r>
    </w:p>
    <w:p w14:paraId="21FCA21A" w14:textId="07C19549" w:rsidR="006368FC" w:rsidRPr="006368FC" w:rsidRDefault="006368FC" w:rsidP="007B3F88">
      <w:pPr>
        <w:spacing w:after="0" w:line="360" w:lineRule="auto"/>
        <w:ind w:left="-900" w:right="-720"/>
        <w:jc w:val="both"/>
        <w:rPr>
          <w:rFonts w:asciiTheme="majorHAnsi" w:eastAsia="Times New Roman" w:hAnsiTheme="majorHAnsi" w:cstheme="majorHAnsi"/>
          <w:kern w:val="0"/>
          <w:lang w:val="el-GR" w:eastAsia="en-GB"/>
          <w14:ligatures w14:val="none"/>
        </w:rPr>
      </w:pPr>
      <w:r w:rsidRPr="006368FC">
        <w:rPr>
          <w:rFonts w:asciiTheme="majorHAnsi" w:eastAsia="Times New Roman" w:hAnsiTheme="majorHAnsi" w:cstheme="majorHAnsi"/>
          <w:kern w:val="0"/>
          <w:lang w:val="el-GR" w:eastAsia="en-GB"/>
          <w14:ligatures w14:val="none"/>
        </w:rPr>
        <w:t xml:space="preserve">Ένα διάλυμα ανάλογα την ποσότητα της διαλυμένης </w:t>
      </w:r>
      <w:proofErr w:type="spellStart"/>
      <w:r w:rsidRPr="006368FC">
        <w:rPr>
          <w:rFonts w:asciiTheme="majorHAnsi" w:eastAsia="Times New Roman" w:hAnsiTheme="majorHAnsi" w:cstheme="majorHAnsi"/>
          <w:kern w:val="0"/>
          <w:lang w:val="el-GR" w:eastAsia="en-GB"/>
          <w14:ligatures w14:val="none"/>
        </w:rPr>
        <w:t>ουσίς</w:t>
      </w:r>
      <w:proofErr w:type="spellEnd"/>
      <w:r w:rsidRPr="006368FC">
        <w:rPr>
          <w:rFonts w:asciiTheme="majorHAnsi" w:eastAsia="Times New Roman" w:hAnsiTheme="majorHAnsi" w:cstheme="majorHAnsi"/>
          <w:kern w:val="0"/>
          <w:lang w:val="el-GR" w:eastAsia="en-GB"/>
          <w14:ligatures w14:val="none"/>
        </w:rPr>
        <w:t xml:space="preserve"> σε ορισμένη ποσότητα διαλύτη και ορισμένη θερμοκρασία χαρακτηρίζεται σαν Ακόρεστο,  Κορεσμένο, </w:t>
      </w:r>
      <w:proofErr w:type="spellStart"/>
      <w:r w:rsidRPr="006368FC">
        <w:rPr>
          <w:rFonts w:asciiTheme="majorHAnsi" w:eastAsia="Times New Roman" w:hAnsiTheme="majorHAnsi" w:cstheme="majorHAnsi"/>
          <w:kern w:val="0"/>
          <w:lang w:val="el-GR" w:eastAsia="en-GB"/>
          <w14:ligatures w14:val="none"/>
        </w:rPr>
        <w:t>Υπέρκορο</w:t>
      </w:r>
      <w:proofErr w:type="spellEnd"/>
      <w:r w:rsidRPr="006368FC">
        <w:rPr>
          <w:rFonts w:asciiTheme="majorHAnsi" w:eastAsia="Times New Roman" w:hAnsiTheme="majorHAnsi" w:cstheme="majorHAnsi"/>
          <w:kern w:val="0"/>
          <w:lang w:val="el-GR" w:eastAsia="en-GB"/>
          <w14:ligatures w14:val="none"/>
        </w:rPr>
        <w:t>.</w:t>
      </w:r>
    </w:p>
    <w:p w14:paraId="73E39024" w14:textId="2319AF61" w:rsidR="006368FC" w:rsidRPr="006368FC" w:rsidRDefault="006368FC" w:rsidP="007B3F88">
      <w:pPr>
        <w:spacing w:after="0" w:line="360" w:lineRule="auto"/>
        <w:ind w:left="-900" w:right="-720"/>
        <w:jc w:val="both"/>
        <w:rPr>
          <w:rFonts w:asciiTheme="majorHAnsi" w:eastAsia="Times New Roman" w:hAnsiTheme="majorHAnsi" w:cstheme="majorHAnsi"/>
          <w:kern w:val="0"/>
          <w:lang w:val="el-GR" w:eastAsia="en-GB"/>
          <w14:ligatures w14:val="none"/>
        </w:rPr>
      </w:pPr>
      <w:r w:rsidRPr="006368FC">
        <w:rPr>
          <w:rFonts w:asciiTheme="majorHAnsi" w:eastAsia="Times New Roman" w:hAnsiTheme="majorHAnsi" w:cstheme="majorHAnsi"/>
          <w:kern w:val="0"/>
          <w:lang w:val="el-GR" w:eastAsia="en-GB"/>
          <w14:ligatures w14:val="none"/>
        </w:rPr>
        <w:t>Διαλυτότητα είναι η συγκέντρωση του κορεσμένου διαλύματος της σε ορισμένη θερμοκρασία</w:t>
      </w:r>
      <w:r>
        <w:rPr>
          <w:rFonts w:asciiTheme="majorHAnsi" w:eastAsia="Times New Roman" w:hAnsiTheme="majorHAnsi" w:cstheme="majorHAnsi"/>
          <w:kern w:val="0"/>
          <w:lang w:val="el-GR" w:eastAsia="en-GB"/>
          <w14:ligatures w14:val="none"/>
        </w:rPr>
        <w:t>.</w:t>
      </w:r>
    </w:p>
    <w:p w14:paraId="7C1DA6F7" w14:textId="4BFCEE97" w:rsidR="006368FC" w:rsidRPr="006368FC" w:rsidRDefault="006368FC" w:rsidP="007B3F88">
      <w:pPr>
        <w:spacing w:after="0" w:line="360" w:lineRule="auto"/>
        <w:ind w:left="-900" w:right="-720"/>
        <w:jc w:val="both"/>
        <w:rPr>
          <w:rFonts w:asciiTheme="majorHAnsi" w:eastAsia="Times New Roman" w:hAnsiTheme="majorHAnsi" w:cstheme="majorHAnsi"/>
          <w:kern w:val="0"/>
          <w:lang w:val="el-GR" w:eastAsia="en-GB"/>
          <w14:ligatures w14:val="none"/>
        </w:rPr>
      </w:pPr>
      <w:r w:rsidRPr="006368FC">
        <w:rPr>
          <w:rFonts w:asciiTheme="majorHAnsi" w:eastAsia="Times New Roman" w:hAnsiTheme="majorHAnsi" w:cstheme="majorHAnsi"/>
          <w:kern w:val="0"/>
          <w:lang w:val="el-GR" w:eastAsia="en-GB"/>
          <w14:ligatures w14:val="none"/>
        </w:rPr>
        <w:t xml:space="preserve">Πχ: 1γρ, </w:t>
      </w:r>
      <w:proofErr w:type="spellStart"/>
      <w:r w:rsidRPr="006368FC">
        <w:rPr>
          <w:rFonts w:asciiTheme="majorHAnsi" w:eastAsia="Times New Roman" w:hAnsiTheme="majorHAnsi" w:cstheme="majorHAnsi"/>
          <w:kern w:val="0"/>
          <w:lang w:val="el-GR" w:eastAsia="en-GB"/>
          <w14:ligatures w14:val="none"/>
        </w:rPr>
        <w:t>ακετυλοσαλικυλικού</w:t>
      </w:r>
      <w:proofErr w:type="spellEnd"/>
      <w:r w:rsidRPr="006368FC">
        <w:rPr>
          <w:rFonts w:asciiTheme="majorHAnsi" w:eastAsia="Times New Roman" w:hAnsiTheme="majorHAnsi" w:cstheme="majorHAnsi"/>
          <w:kern w:val="0"/>
          <w:lang w:val="el-GR" w:eastAsia="en-GB"/>
          <w14:ligatures w14:val="none"/>
        </w:rPr>
        <w:t xml:space="preserve"> οξέος σε 20</w:t>
      </w:r>
      <w:r w:rsidR="004C1602">
        <w:rPr>
          <w:rFonts w:asciiTheme="majorHAnsi" w:eastAsia="Times New Roman" w:hAnsiTheme="majorHAnsi" w:cstheme="majorHAnsi"/>
          <w:kern w:val="0"/>
          <w:lang w:val="el-GR" w:eastAsia="en-GB"/>
          <w14:ligatures w14:val="none"/>
        </w:rPr>
        <w:t>ο</w:t>
      </w:r>
      <w:r w:rsidRPr="006368FC">
        <w:rPr>
          <w:rFonts w:asciiTheme="majorHAnsi" w:eastAsia="Times New Roman" w:hAnsiTheme="majorHAnsi" w:cstheme="majorHAnsi"/>
          <w:kern w:val="0"/>
          <w:lang w:val="el-GR" w:eastAsia="en-GB"/>
          <w14:ligatures w14:val="none"/>
        </w:rPr>
        <w:t xml:space="preserve"> C διαλύεται σε 300 </w:t>
      </w:r>
      <w:proofErr w:type="spellStart"/>
      <w:r w:rsidRPr="006368FC">
        <w:rPr>
          <w:rFonts w:asciiTheme="majorHAnsi" w:eastAsia="Times New Roman" w:hAnsiTheme="majorHAnsi" w:cstheme="majorHAnsi"/>
          <w:kern w:val="0"/>
          <w:lang w:val="el-GR" w:eastAsia="en-GB"/>
          <w14:ligatures w14:val="none"/>
        </w:rPr>
        <w:t>ml</w:t>
      </w:r>
      <w:proofErr w:type="spellEnd"/>
      <w:r w:rsidRPr="006368FC">
        <w:rPr>
          <w:rFonts w:asciiTheme="majorHAnsi" w:eastAsia="Times New Roman" w:hAnsiTheme="majorHAnsi" w:cstheme="majorHAnsi"/>
          <w:kern w:val="0"/>
          <w:lang w:val="el-GR" w:eastAsia="en-GB"/>
          <w14:ligatures w14:val="none"/>
        </w:rPr>
        <w:t xml:space="preserve"> ύδατος</w:t>
      </w:r>
    </w:p>
    <w:p w14:paraId="0DB08434" w14:textId="77777777" w:rsidR="004C1602" w:rsidRDefault="007B6135" w:rsidP="007B3F88">
      <w:pPr>
        <w:spacing w:after="0" w:line="360" w:lineRule="auto"/>
        <w:ind w:left="-900" w:right="-720"/>
        <w:jc w:val="both"/>
        <w:rPr>
          <w:rFonts w:asciiTheme="majorHAnsi" w:eastAsia="Times New Roman" w:hAnsiTheme="majorHAnsi" w:cstheme="majorHAnsi"/>
          <w:kern w:val="0"/>
          <w:lang w:val="el-GR" w:eastAsia="en-GB"/>
          <w14:ligatures w14:val="none"/>
        </w:rPr>
      </w:pPr>
      <w:r w:rsidRPr="007B6135">
        <w:rPr>
          <w:rFonts w:asciiTheme="majorHAnsi" w:eastAsia="Times New Roman" w:hAnsiTheme="majorHAnsi" w:cstheme="majorHAnsi"/>
          <w:kern w:val="0"/>
          <w:lang w:val="el-GR" w:eastAsia="en-GB"/>
          <w14:ligatures w14:val="none"/>
        </w:rPr>
        <w:t xml:space="preserve">Η διαλυτότητα, από φυσικοχημική πλευρά, αναφέρεται στην ικανότητα μιας ουσίας να σχηματίζει ένα διάλυμα με άλλη ουσία. Η </w:t>
      </w:r>
      <w:proofErr w:type="spellStart"/>
      <w:r w:rsidRPr="007B6135">
        <w:rPr>
          <w:rFonts w:asciiTheme="majorHAnsi" w:eastAsia="Times New Roman" w:hAnsiTheme="majorHAnsi" w:cstheme="majorHAnsi"/>
          <w:kern w:val="0"/>
          <w:lang w:val="el-GR" w:eastAsia="en-GB"/>
          <w14:ligatures w14:val="none"/>
        </w:rPr>
        <w:t>διαλυτοποίηση</w:t>
      </w:r>
      <w:proofErr w:type="spellEnd"/>
      <w:r w:rsidRPr="007B6135">
        <w:rPr>
          <w:rFonts w:asciiTheme="majorHAnsi" w:eastAsia="Times New Roman" w:hAnsiTheme="majorHAnsi" w:cstheme="majorHAnsi"/>
          <w:kern w:val="0"/>
          <w:lang w:val="el-GR" w:eastAsia="en-GB"/>
          <w14:ligatures w14:val="none"/>
        </w:rPr>
        <w:t xml:space="preserve"> των διάφορων χημικών ουσιών επηρεάζεται από: </w:t>
      </w:r>
    </w:p>
    <w:p w14:paraId="0B7AA966" w14:textId="20D0FFDD" w:rsidR="006368FC" w:rsidRPr="004C1602" w:rsidRDefault="007B6135" w:rsidP="004C1602">
      <w:pPr>
        <w:pStyle w:val="a6"/>
        <w:numPr>
          <w:ilvl w:val="0"/>
          <w:numId w:val="2"/>
        </w:numPr>
        <w:spacing w:after="0" w:line="360" w:lineRule="auto"/>
        <w:ind w:right="-720"/>
        <w:jc w:val="both"/>
        <w:rPr>
          <w:rFonts w:asciiTheme="majorHAnsi" w:eastAsia="Times New Roman" w:hAnsiTheme="majorHAnsi" w:cstheme="majorHAnsi"/>
          <w:kern w:val="0"/>
          <w:lang w:val="el-GR" w:eastAsia="en-GB"/>
          <w14:ligatures w14:val="none"/>
        </w:rPr>
      </w:pPr>
      <w:r w:rsidRPr="004C1602">
        <w:rPr>
          <w:rFonts w:asciiTheme="majorHAnsi" w:eastAsia="Times New Roman" w:hAnsiTheme="majorHAnsi" w:cstheme="majorHAnsi"/>
          <w:kern w:val="0"/>
          <w:lang w:val="el-GR" w:eastAsia="en-GB"/>
          <w14:ligatures w14:val="none"/>
        </w:rPr>
        <w:t>την θερμοκρασία</w:t>
      </w:r>
    </w:p>
    <w:p w14:paraId="0AA45A40" w14:textId="58C70CA9" w:rsidR="006368FC" w:rsidRPr="004C1602" w:rsidRDefault="007B6135" w:rsidP="004C1602">
      <w:pPr>
        <w:pStyle w:val="a6"/>
        <w:numPr>
          <w:ilvl w:val="0"/>
          <w:numId w:val="2"/>
        </w:numPr>
        <w:spacing w:after="0" w:line="360" w:lineRule="auto"/>
        <w:ind w:right="-720"/>
        <w:jc w:val="both"/>
        <w:rPr>
          <w:rFonts w:asciiTheme="majorHAnsi" w:eastAsia="Times New Roman" w:hAnsiTheme="majorHAnsi" w:cstheme="majorHAnsi"/>
          <w:kern w:val="0"/>
          <w:lang w:val="el-GR" w:eastAsia="en-GB"/>
          <w14:ligatures w14:val="none"/>
        </w:rPr>
      </w:pPr>
      <w:r w:rsidRPr="004C1602">
        <w:rPr>
          <w:rFonts w:asciiTheme="majorHAnsi" w:eastAsia="Times New Roman" w:hAnsiTheme="majorHAnsi" w:cstheme="majorHAnsi"/>
          <w:kern w:val="0"/>
          <w:lang w:val="el-GR" w:eastAsia="en-GB"/>
          <w14:ligatures w14:val="none"/>
        </w:rPr>
        <w:t xml:space="preserve">το </w:t>
      </w:r>
      <w:r w:rsidRPr="004C1602">
        <w:rPr>
          <w:rFonts w:asciiTheme="majorHAnsi" w:eastAsia="Times New Roman" w:hAnsiTheme="majorHAnsi" w:cstheme="majorHAnsi"/>
          <w:kern w:val="0"/>
          <w:lang w:eastAsia="en-GB"/>
          <w14:ligatures w14:val="none"/>
        </w:rPr>
        <w:t>pH</w:t>
      </w:r>
      <w:r w:rsidRPr="004C1602">
        <w:rPr>
          <w:rFonts w:asciiTheme="majorHAnsi" w:eastAsia="Times New Roman" w:hAnsiTheme="majorHAnsi" w:cstheme="majorHAnsi"/>
          <w:kern w:val="0"/>
          <w:lang w:val="el-GR" w:eastAsia="en-GB"/>
          <w14:ligatures w14:val="none"/>
        </w:rPr>
        <w:t xml:space="preserve"> του διαλύματος</w:t>
      </w:r>
    </w:p>
    <w:p w14:paraId="444C9972" w14:textId="1572F0AD" w:rsidR="002A09EE" w:rsidRPr="004C1602" w:rsidRDefault="007B6135" w:rsidP="004C1602">
      <w:pPr>
        <w:pStyle w:val="a6"/>
        <w:numPr>
          <w:ilvl w:val="0"/>
          <w:numId w:val="2"/>
        </w:numPr>
        <w:spacing w:after="0" w:line="360" w:lineRule="auto"/>
        <w:ind w:right="-720"/>
        <w:jc w:val="both"/>
        <w:rPr>
          <w:rFonts w:asciiTheme="majorHAnsi" w:eastAsia="Times New Roman" w:hAnsiTheme="majorHAnsi" w:cstheme="majorHAnsi"/>
          <w:kern w:val="0"/>
          <w:lang w:val="el-GR" w:eastAsia="en-GB"/>
          <w14:ligatures w14:val="none"/>
        </w:rPr>
      </w:pPr>
      <w:r w:rsidRPr="004C1602">
        <w:rPr>
          <w:rFonts w:asciiTheme="majorHAnsi" w:eastAsia="Times New Roman" w:hAnsiTheme="majorHAnsi" w:cstheme="majorHAnsi"/>
          <w:kern w:val="0"/>
          <w:lang w:val="el-GR" w:eastAsia="en-GB"/>
          <w14:ligatures w14:val="none"/>
        </w:rPr>
        <w:t xml:space="preserve">την ανάδευση του διαλύματος κατά την </w:t>
      </w:r>
      <w:proofErr w:type="spellStart"/>
      <w:r w:rsidRPr="004C1602">
        <w:rPr>
          <w:rFonts w:asciiTheme="majorHAnsi" w:eastAsia="Times New Roman" w:hAnsiTheme="majorHAnsi" w:cstheme="majorHAnsi"/>
          <w:kern w:val="0"/>
          <w:lang w:val="el-GR" w:eastAsia="en-GB"/>
          <w14:ligatures w14:val="none"/>
        </w:rPr>
        <w:t>διαλυτοποίηση</w:t>
      </w:r>
      <w:proofErr w:type="spellEnd"/>
    </w:p>
    <w:p w14:paraId="3D1250D1" w14:textId="25ECE5CE" w:rsidR="002A09EE" w:rsidRPr="004C1602" w:rsidRDefault="007B6135" w:rsidP="004C1602">
      <w:pPr>
        <w:pStyle w:val="a6"/>
        <w:numPr>
          <w:ilvl w:val="0"/>
          <w:numId w:val="2"/>
        </w:numPr>
        <w:spacing w:after="0" w:line="360" w:lineRule="auto"/>
        <w:ind w:right="-720"/>
        <w:jc w:val="both"/>
        <w:rPr>
          <w:rFonts w:asciiTheme="majorHAnsi" w:eastAsia="Times New Roman" w:hAnsiTheme="majorHAnsi" w:cstheme="majorHAnsi"/>
          <w:kern w:val="0"/>
          <w:lang w:val="el-GR" w:eastAsia="en-GB"/>
          <w14:ligatures w14:val="none"/>
        </w:rPr>
      </w:pPr>
      <w:r w:rsidRPr="004C1602">
        <w:rPr>
          <w:rFonts w:asciiTheme="majorHAnsi" w:eastAsia="Times New Roman" w:hAnsiTheme="majorHAnsi" w:cstheme="majorHAnsi"/>
          <w:kern w:val="0"/>
          <w:lang w:val="el-GR" w:eastAsia="en-GB"/>
          <w14:ligatures w14:val="none"/>
        </w:rPr>
        <w:t>το μέγεθος των σωματιδίων της ουσίας προς διάλυση</w:t>
      </w:r>
    </w:p>
    <w:p w14:paraId="7E52F113" w14:textId="6C67A085" w:rsidR="007B6135" w:rsidRPr="004C1602" w:rsidRDefault="006368FC" w:rsidP="004C1602">
      <w:pPr>
        <w:pStyle w:val="a6"/>
        <w:numPr>
          <w:ilvl w:val="0"/>
          <w:numId w:val="2"/>
        </w:numPr>
        <w:spacing w:after="0" w:line="360" w:lineRule="auto"/>
        <w:ind w:right="-720"/>
        <w:jc w:val="both"/>
        <w:rPr>
          <w:rFonts w:asciiTheme="majorHAnsi" w:eastAsia="Times New Roman" w:hAnsiTheme="majorHAnsi" w:cstheme="majorHAnsi"/>
          <w:kern w:val="0"/>
          <w:lang w:val="el-GR" w:eastAsia="en-GB"/>
          <w14:ligatures w14:val="none"/>
        </w:rPr>
      </w:pPr>
      <w:r w:rsidRPr="004C1602">
        <w:rPr>
          <w:rFonts w:asciiTheme="majorHAnsi" w:eastAsia="Times New Roman" w:hAnsiTheme="majorHAnsi" w:cstheme="majorHAnsi"/>
          <w:kern w:val="0"/>
          <w:lang w:val="el-GR" w:eastAsia="en-GB"/>
          <w14:ligatures w14:val="none"/>
        </w:rPr>
        <w:t>τον π</w:t>
      </w:r>
      <w:r w:rsidRPr="004C1602">
        <w:rPr>
          <w:rFonts w:asciiTheme="majorHAnsi" w:eastAsia="Times New Roman" w:hAnsiTheme="majorHAnsi" w:cstheme="majorHAnsi"/>
          <w:kern w:val="0"/>
          <w:lang w:val="el-GR" w:eastAsia="en-GB"/>
          <w14:ligatures w14:val="none"/>
        </w:rPr>
        <w:t>ολυμορφισμό</w:t>
      </w:r>
      <w:r w:rsidR="002A09EE" w:rsidRPr="004C1602">
        <w:rPr>
          <w:rFonts w:asciiTheme="majorHAnsi" w:eastAsia="Times New Roman" w:hAnsiTheme="majorHAnsi" w:cstheme="majorHAnsi"/>
          <w:kern w:val="0"/>
          <w:lang w:val="el-GR" w:eastAsia="en-GB"/>
          <w14:ligatures w14:val="none"/>
        </w:rPr>
        <w:t xml:space="preserve"> της ουσίας</w:t>
      </w:r>
      <w:r w:rsidRPr="004C1602">
        <w:rPr>
          <w:rFonts w:asciiTheme="majorHAnsi" w:eastAsia="Times New Roman" w:hAnsiTheme="majorHAnsi" w:cstheme="majorHAnsi"/>
          <w:kern w:val="0"/>
          <w:lang w:val="el-GR" w:eastAsia="en-GB"/>
          <w14:ligatures w14:val="none"/>
        </w:rPr>
        <w:t xml:space="preserve"> </w:t>
      </w:r>
      <w:r w:rsidRPr="004C1602">
        <w:rPr>
          <w:rFonts w:asciiTheme="majorHAnsi" w:eastAsia="Times New Roman" w:hAnsiTheme="majorHAnsi" w:cstheme="majorHAnsi"/>
          <w:kern w:val="0"/>
          <w:lang w:val="el-GR" w:eastAsia="en-GB"/>
          <w14:ligatures w14:val="none"/>
        </w:rPr>
        <w:t>(</w:t>
      </w:r>
      <w:r w:rsidRPr="004C1602">
        <w:rPr>
          <w:rFonts w:asciiTheme="majorHAnsi" w:eastAsia="Times New Roman" w:hAnsiTheme="majorHAnsi" w:cstheme="majorHAnsi"/>
          <w:kern w:val="0"/>
          <w:lang w:val="el-GR" w:eastAsia="en-GB"/>
          <w14:ligatures w14:val="none"/>
        </w:rPr>
        <w:t>διάφορες κρυσταλλικές μορφές της ίδιας ουσίας διαφέρουν στη διαλυτότητα</w:t>
      </w:r>
      <w:r w:rsidRPr="004C1602">
        <w:rPr>
          <w:rFonts w:asciiTheme="majorHAnsi" w:eastAsia="Times New Roman" w:hAnsiTheme="majorHAnsi" w:cstheme="majorHAnsi"/>
          <w:kern w:val="0"/>
          <w:lang w:val="el-GR" w:eastAsia="en-GB"/>
          <w14:ligatures w14:val="none"/>
        </w:rPr>
        <w:t>)</w:t>
      </w:r>
      <w:r w:rsidR="007B6135" w:rsidRPr="004C1602">
        <w:rPr>
          <w:rFonts w:asciiTheme="majorHAnsi" w:eastAsia="Times New Roman" w:hAnsiTheme="majorHAnsi" w:cstheme="majorHAnsi"/>
          <w:kern w:val="0"/>
          <w:lang w:val="el-GR" w:eastAsia="en-GB"/>
          <w14:ligatures w14:val="none"/>
        </w:rPr>
        <w:t xml:space="preserve">. </w:t>
      </w:r>
    </w:p>
    <w:p w14:paraId="4EF753D2" w14:textId="77777777" w:rsidR="007B6135" w:rsidRPr="007B6135" w:rsidRDefault="007B6135" w:rsidP="007B3F88">
      <w:pPr>
        <w:spacing w:after="0" w:line="360" w:lineRule="auto"/>
        <w:ind w:left="-900" w:right="-720"/>
        <w:jc w:val="both"/>
        <w:rPr>
          <w:rFonts w:asciiTheme="majorHAnsi" w:eastAsia="Times New Roman" w:hAnsiTheme="majorHAnsi" w:cstheme="majorHAnsi"/>
          <w:kern w:val="0"/>
          <w:lang w:val="el-GR" w:eastAsia="en-GB"/>
          <w14:ligatures w14:val="none"/>
        </w:rPr>
      </w:pPr>
      <w:r w:rsidRPr="007B6135">
        <w:rPr>
          <w:rFonts w:asciiTheme="majorHAnsi" w:eastAsia="Times New Roman" w:hAnsiTheme="majorHAnsi" w:cstheme="majorHAnsi"/>
          <w:kern w:val="0"/>
          <w:lang w:val="el-GR" w:eastAsia="en-GB"/>
          <w14:ligatures w14:val="none"/>
        </w:rPr>
        <w:t>Η διαλυτότητα εκφράζεται σε γραμμάρια (</w:t>
      </w:r>
      <w:r w:rsidRPr="007B6135">
        <w:rPr>
          <w:rFonts w:asciiTheme="majorHAnsi" w:eastAsia="Times New Roman" w:hAnsiTheme="majorHAnsi" w:cstheme="majorHAnsi"/>
          <w:kern w:val="0"/>
          <w:lang w:eastAsia="en-GB"/>
          <w14:ligatures w14:val="none"/>
        </w:rPr>
        <w:t>g</w:t>
      </w:r>
      <w:r w:rsidRPr="007B6135">
        <w:rPr>
          <w:rFonts w:asciiTheme="majorHAnsi" w:eastAsia="Times New Roman" w:hAnsiTheme="majorHAnsi" w:cstheme="majorHAnsi"/>
          <w:kern w:val="0"/>
          <w:lang w:val="el-GR" w:eastAsia="en-GB"/>
          <w14:ligatures w14:val="none"/>
        </w:rPr>
        <w:t xml:space="preserve">) διαλυμένης ουσίας ανά </w:t>
      </w:r>
      <w:proofErr w:type="spellStart"/>
      <w:r w:rsidRPr="007B6135">
        <w:rPr>
          <w:rFonts w:asciiTheme="majorHAnsi" w:eastAsia="Times New Roman" w:hAnsiTheme="majorHAnsi" w:cstheme="majorHAnsi"/>
          <w:kern w:val="0"/>
          <w:lang w:val="el-GR" w:eastAsia="en-GB"/>
          <w14:ligatures w14:val="none"/>
        </w:rPr>
        <w:t>χιλιοστόλιτρο</w:t>
      </w:r>
      <w:proofErr w:type="spellEnd"/>
      <w:r w:rsidRPr="007B6135">
        <w:rPr>
          <w:rFonts w:asciiTheme="majorHAnsi" w:eastAsia="Times New Roman" w:hAnsiTheme="majorHAnsi" w:cstheme="majorHAnsi"/>
          <w:kern w:val="0"/>
          <w:lang w:val="el-GR" w:eastAsia="en-GB"/>
          <w14:ligatures w14:val="none"/>
        </w:rPr>
        <w:t xml:space="preserve"> (</w:t>
      </w:r>
      <w:r w:rsidRPr="007B6135">
        <w:rPr>
          <w:rFonts w:asciiTheme="majorHAnsi" w:eastAsia="Times New Roman" w:hAnsiTheme="majorHAnsi" w:cstheme="majorHAnsi"/>
          <w:kern w:val="0"/>
          <w:lang w:eastAsia="en-GB"/>
          <w14:ligatures w14:val="none"/>
        </w:rPr>
        <w:t>ml</w:t>
      </w:r>
      <w:r w:rsidRPr="007B6135">
        <w:rPr>
          <w:rFonts w:asciiTheme="majorHAnsi" w:eastAsia="Times New Roman" w:hAnsiTheme="majorHAnsi" w:cstheme="majorHAnsi"/>
          <w:kern w:val="0"/>
          <w:lang w:val="el-GR" w:eastAsia="en-GB"/>
          <w14:ligatures w14:val="none"/>
        </w:rPr>
        <w:t xml:space="preserve">) διαλύτη (π.χ. 1 </w:t>
      </w:r>
      <w:r w:rsidRPr="007B6135">
        <w:rPr>
          <w:rFonts w:asciiTheme="majorHAnsi" w:eastAsia="Times New Roman" w:hAnsiTheme="majorHAnsi" w:cstheme="majorHAnsi"/>
          <w:kern w:val="0"/>
          <w:lang w:eastAsia="en-GB"/>
          <w14:ligatures w14:val="none"/>
        </w:rPr>
        <w:t>g</w:t>
      </w:r>
      <w:r w:rsidRPr="007B6135">
        <w:rPr>
          <w:rFonts w:asciiTheme="majorHAnsi" w:eastAsia="Times New Roman" w:hAnsiTheme="majorHAnsi" w:cstheme="majorHAnsi"/>
          <w:kern w:val="0"/>
          <w:lang w:val="el-GR" w:eastAsia="en-GB"/>
          <w14:ligatures w14:val="none"/>
        </w:rPr>
        <w:t xml:space="preserve"> </w:t>
      </w:r>
      <w:r w:rsidRPr="007B6135">
        <w:rPr>
          <w:rFonts w:asciiTheme="majorHAnsi" w:eastAsia="Times New Roman" w:hAnsiTheme="majorHAnsi" w:cstheme="majorHAnsi"/>
          <w:kern w:val="0"/>
          <w:lang w:eastAsia="en-GB"/>
          <w14:ligatures w14:val="none"/>
        </w:rPr>
        <w:t>NaCl</w:t>
      </w:r>
      <w:r w:rsidRPr="007B6135">
        <w:rPr>
          <w:rFonts w:asciiTheme="majorHAnsi" w:eastAsia="Times New Roman" w:hAnsiTheme="majorHAnsi" w:cstheme="majorHAnsi"/>
          <w:kern w:val="0"/>
          <w:lang w:val="el-GR" w:eastAsia="en-GB"/>
          <w14:ligatures w14:val="none"/>
        </w:rPr>
        <w:t xml:space="preserve"> σε 2,8 </w:t>
      </w:r>
      <w:r w:rsidRPr="007B6135">
        <w:rPr>
          <w:rFonts w:asciiTheme="majorHAnsi" w:eastAsia="Times New Roman" w:hAnsiTheme="majorHAnsi" w:cstheme="majorHAnsi"/>
          <w:kern w:val="0"/>
          <w:lang w:eastAsia="en-GB"/>
          <w14:ligatures w14:val="none"/>
        </w:rPr>
        <w:t>ml</w:t>
      </w:r>
      <w:r w:rsidRPr="007B6135">
        <w:rPr>
          <w:rFonts w:asciiTheme="majorHAnsi" w:eastAsia="Times New Roman" w:hAnsiTheme="majorHAnsi" w:cstheme="majorHAnsi"/>
          <w:kern w:val="0"/>
          <w:lang w:val="el-GR" w:eastAsia="en-GB"/>
          <w14:ligatures w14:val="none"/>
        </w:rPr>
        <w:t xml:space="preserve"> νερού). Όταν δεν αναφέρεται η ακριβής διαλυτότητα μιας ουσίας μπορεί να χρησιμοποιηθούν εκφράσεις σχετικής διαλυτότητας.</w:t>
      </w:r>
    </w:p>
    <w:p w14:paraId="01578B1D" w14:textId="77777777" w:rsidR="007B6135" w:rsidRPr="00902A8F" w:rsidRDefault="007B6135" w:rsidP="007B3F88">
      <w:pPr>
        <w:spacing w:after="0" w:line="360" w:lineRule="auto"/>
        <w:ind w:left="-900" w:right="-720"/>
        <w:jc w:val="both"/>
        <w:rPr>
          <w:rFonts w:asciiTheme="majorHAnsi" w:eastAsia="Times New Roman" w:hAnsiTheme="majorHAnsi" w:cstheme="majorHAnsi"/>
          <w:b/>
          <w:kern w:val="0"/>
          <w:lang w:val="el-GR" w:eastAsia="en-GB"/>
          <w14:ligatures w14:val="none"/>
        </w:rPr>
      </w:pPr>
      <w:r w:rsidRPr="007B6135">
        <w:rPr>
          <w:rFonts w:asciiTheme="majorHAnsi" w:eastAsia="Times New Roman" w:hAnsiTheme="majorHAnsi" w:cstheme="majorHAnsi"/>
          <w:kern w:val="0"/>
          <w:lang w:val="el-GR" w:eastAsia="en-GB"/>
          <w14:ligatures w14:val="none"/>
        </w:rPr>
        <w:t xml:space="preserve">Γενικός κανόνας διαλυτότητας: όσο αυξάνει η ομοιότητα δομής μεταξύ διαλυμένης ουσίας και διαλύτη τόσο αυξάνει και η διαλυτότητα της ουσίας σε αυτόν. Δηλαδή πιο απλά: </w:t>
      </w:r>
      <w:r w:rsidRPr="007B6135">
        <w:rPr>
          <w:rFonts w:asciiTheme="majorHAnsi" w:eastAsia="Times New Roman" w:hAnsiTheme="majorHAnsi" w:cstheme="majorHAnsi"/>
          <w:b/>
          <w:kern w:val="0"/>
          <w:lang w:val="el-GR" w:eastAsia="en-GB"/>
          <w14:ligatures w14:val="none"/>
        </w:rPr>
        <w:t>«ΟΜΟΙΑ ΔΙΑΛΥΟΥΝ ΟΜΟΙΑ»</w:t>
      </w:r>
    </w:p>
    <w:p w14:paraId="2A06C3BB" w14:textId="1F60FA2E" w:rsidR="007B6135" w:rsidRPr="00902A8F" w:rsidRDefault="007B6135" w:rsidP="007B6135">
      <w:pPr>
        <w:spacing w:after="0" w:line="360" w:lineRule="auto"/>
        <w:jc w:val="both"/>
        <w:rPr>
          <w:rFonts w:asciiTheme="majorHAnsi" w:eastAsia="Times New Roman" w:hAnsiTheme="majorHAnsi" w:cstheme="majorHAnsi"/>
          <w:b/>
          <w:kern w:val="0"/>
          <w:lang w:val="el-GR" w:eastAsia="en-GB"/>
          <w14:ligatures w14:val="none"/>
        </w:rPr>
      </w:pPr>
      <w:r w:rsidRPr="00902A8F">
        <w:rPr>
          <w:rFonts w:asciiTheme="majorHAnsi" w:hAnsiTheme="majorHAnsi" w:cstheme="majorHAnsi"/>
          <w:noProof/>
          <w:lang w:val="el-GR"/>
        </w:rPr>
        <w:lastRenderedPageBreak/>
        <w:drawing>
          <wp:inline distT="0" distB="0" distL="0" distR="0" wp14:anchorId="4F181608" wp14:editId="092B8781">
            <wp:extent cx="2971800" cy="2750024"/>
            <wp:effectExtent l="0" t="0" r="0" b="0"/>
            <wp:docPr id="139576120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3229" cy="2751346"/>
                    </a:xfrm>
                    <a:prstGeom prst="rect">
                      <a:avLst/>
                    </a:prstGeom>
                    <a:noFill/>
                    <a:ln>
                      <a:noFill/>
                    </a:ln>
                  </pic:spPr>
                </pic:pic>
              </a:graphicData>
            </a:graphic>
          </wp:inline>
        </w:drawing>
      </w:r>
    </w:p>
    <w:p w14:paraId="021FAE3C" w14:textId="77777777" w:rsidR="007B6135" w:rsidRPr="007B6135" w:rsidRDefault="007B6135" w:rsidP="007B6135">
      <w:pPr>
        <w:spacing w:after="0" w:line="240" w:lineRule="auto"/>
        <w:rPr>
          <w:rFonts w:asciiTheme="majorHAnsi" w:eastAsia="Times New Roman" w:hAnsiTheme="majorHAnsi" w:cstheme="majorHAnsi"/>
          <w:kern w:val="0"/>
          <w:lang w:val="en-GB" w:eastAsia="en-GB"/>
          <w14:ligatures w14:val="none"/>
        </w:rPr>
      </w:pPr>
      <w:proofErr w:type="spellStart"/>
      <w:proofErr w:type="gramStart"/>
      <w:r w:rsidRPr="007B6135">
        <w:rPr>
          <w:rFonts w:asciiTheme="majorHAnsi" w:eastAsia="Times New Roman" w:hAnsiTheme="majorHAnsi" w:cstheme="majorHAnsi"/>
          <w:kern w:val="0"/>
          <w:lang w:val="en-GB" w:eastAsia="en-GB"/>
          <w14:ligatures w14:val="none"/>
        </w:rPr>
        <w:t>Τρό</w:t>
      </w:r>
      <w:proofErr w:type="spellEnd"/>
      <w:r w:rsidRPr="007B6135">
        <w:rPr>
          <w:rFonts w:asciiTheme="majorHAnsi" w:eastAsia="Times New Roman" w:hAnsiTheme="majorHAnsi" w:cstheme="majorHAnsi"/>
          <w:kern w:val="0"/>
          <w:lang w:val="en-GB" w:eastAsia="en-GB"/>
          <w14:ligatures w14:val="none"/>
        </w:rPr>
        <w:t xml:space="preserve">ποι  </w:t>
      </w:r>
      <w:r w:rsidRPr="007B6135">
        <w:rPr>
          <w:rFonts w:asciiTheme="majorHAnsi" w:eastAsia="Times New Roman" w:hAnsiTheme="majorHAnsi" w:cstheme="majorHAnsi"/>
          <w:kern w:val="0"/>
          <w:lang w:val="el-GR" w:eastAsia="en-GB"/>
          <w14:ligatures w14:val="none"/>
        </w:rPr>
        <w:t>έκφρασης</w:t>
      </w:r>
      <w:proofErr w:type="gramEnd"/>
      <w:r w:rsidRPr="007B6135">
        <w:rPr>
          <w:rFonts w:asciiTheme="majorHAnsi" w:eastAsia="Times New Roman" w:hAnsiTheme="majorHAnsi" w:cstheme="majorHAnsi"/>
          <w:kern w:val="0"/>
          <w:lang w:val="el-GR" w:eastAsia="en-GB"/>
          <w14:ligatures w14:val="none"/>
        </w:rPr>
        <w:t xml:space="preserve"> </w:t>
      </w:r>
      <w:proofErr w:type="spellStart"/>
      <w:r w:rsidRPr="007B6135">
        <w:rPr>
          <w:rFonts w:asciiTheme="majorHAnsi" w:eastAsia="Times New Roman" w:hAnsiTheme="majorHAnsi" w:cstheme="majorHAnsi"/>
          <w:kern w:val="0"/>
          <w:lang w:val="en-GB" w:eastAsia="en-GB"/>
          <w14:ligatures w14:val="none"/>
        </w:rPr>
        <w:t>σχετικής</w:t>
      </w:r>
      <w:proofErr w:type="spellEnd"/>
      <w:r w:rsidRPr="007B6135">
        <w:rPr>
          <w:rFonts w:asciiTheme="majorHAnsi" w:eastAsia="Times New Roman" w:hAnsiTheme="majorHAnsi" w:cstheme="majorHAnsi"/>
          <w:kern w:val="0"/>
          <w:lang w:val="en-GB" w:eastAsia="en-GB"/>
          <w14:ligatures w14:val="none"/>
        </w:rPr>
        <w:t xml:space="preserve"> </w:t>
      </w:r>
      <w:proofErr w:type="spellStart"/>
      <w:r w:rsidRPr="007B6135">
        <w:rPr>
          <w:rFonts w:asciiTheme="majorHAnsi" w:eastAsia="Times New Roman" w:hAnsiTheme="majorHAnsi" w:cstheme="majorHAnsi"/>
          <w:kern w:val="0"/>
          <w:lang w:val="en-GB" w:eastAsia="en-GB"/>
          <w14:ligatures w14:val="none"/>
        </w:rPr>
        <w:t>δι</w:t>
      </w:r>
      <w:proofErr w:type="spellEnd"/>
      <w:r w:rsidRPr="007B6135">
        <w:rPr>
          <w:rFonts w:asciiTheme="majorHAnsi" w:eastAsia="Times New Roman" w:hAnsiTheme="majorHAnsi" w:cstheme="majorHAnsi"/>
          <w:kern w:val="0"/>
          <w:lang w:val="en-GB" w:eastAsia="en-GB"/>
          <w14:ligatures w14:val="none"/>
        </w:rPr>
        <w:t>αλυτότητας</w:t>
      </w:r>
    </w:p>
    <w:p w14:paraId="146BE960" w14:textId="77777777" w:rsidR="007B6135" w:rsidRPr="007B6135" w:rsidRDefault="007B6135" w:rsidP="007B6135">
      <w:pPr>
        <w:spacing w:after="0" w:line="240" w:lineRule="auto"/>
        <w:rPr>
          <w:rFonts w:asciiTheme="majorHAnsi" w:eastAsia="Times New Roman" w:hAnsiTheme="majorHAnsi" w:cstheme="majorHAnsi"/>
          <w:kern w:val="0"/>
          <w:lang w:val="el-GR" w:eastAsia="en-GB"/>
          <w14:ligatures w14:val="none"/>
        </w:rPr>
      </w:pPr>
    </w:p>
    <w:tbl>
      <w:tblPr>
        <w:tblW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4319"/>
      </w:tblGrid>
      <w:tr w:rsidR="007B6135" w:rsidRPr="007B6135" w14:paraId="4F74ADF1" w14:textId="77777777" w:rsidTr="005477DE">
        <w:tc>
          <w:tcPr>
            <w:tcW w:w="0" w:type="auto"/>
          </w:tcPr>
          <w:p w14:paraId="0AE4B67C" w14:textId="77777777" w:rsidR="007B6135" w:rsidRPr="007B6135" w:rsidRDefault="007B6135" w:rsidP="007B6135">
            <w:pPr>
              <w:spacing w:before="80" w:after="0" w:line="240" w:lineRule="auto"/>
              <w:jc w:val="both"/>
              <w:rPr>
                <w:rFonts w:asciiTheme="majorHAnsi" w:eastAsia="Times New Roman" w:hAnsiTheme="majorHAnsi" w:cstheme="majorHAnsi"/>
                <w:kern w:val="0"/>
                <w:lang w:val="en-GB" w:eastAsia="en-GB"/>
                <w14:ligatures w14:val="none"/>
              </w:rPr>
            </w:pPr>
            <w:proofErr w:type="spellStart"/>
            <w:r w:rsidRPr="007B6135">
              <w:rPr>
                <w:rFonts w:asciiTheme="majorHAnsi" w:eastAsia="Times New Roman" w:hAnsiTheme="majorHAnsi" w:cstheme="majorHAnsi"/>
                <w:kern w:val="0"/>
                <w:lang w:val="en-GB" w:eastAsia="en-GB"/>
                <w14:ligatures w14:val="none"/>
              </w:rPr>
              <w:t>Περιγρ</w:t>
            </w:r>
            <w:proofErr w:type="spellEnd"/>
            <w:r w:rsidRPr="007B6135">
              <w:rPr>
                <w:rFonts w:asciiTheme="majorHAnsi" w:eastAsia="Times New Roman" w:hAnsiTheme="majorHAnsi" w:cstheme="majorHAnsi"/>
                <w:kern w:val="0"/>
                <w:lang w:val="en-GB" w:eastAsia="en-GB"/>
                <w14:ligatures w14:val="none"/>
              </w:rPr>
              <w:t xml:space="preserve">αφικός </w:t>
            </w:r>
            <w:proofErr w:type="spellStart"/>
            <w:r w:rsidRPr="007B6135">
              <w:rPr>
                <w:rFonts w:asciiTheme="majorHAnsi" w:eastAsia="Times New Roman" w:hAnsiTheme="majorHAnsi" w:cstheme="majorHAnsi"/>
                <w:kern w:val="0"/>
                <w:lang w:val="en-GB" w:eastAsia="en-GB"/>
                <w14:ligatures w14:val="none"/>
              </w:rPr>
              <w:t>όρος</w:t>
            </w:r>
            <w:proofErr w:type="spellEnd"/>
            <w:r w:rsidRPr="007B6135">
              <w:rPr>
                <w:rFonts w:asciiTheme="majorHAnsi" w:eastAsia="Times New Roman" w:hAnsiTheme="majorHAnsi" w:cstheme="majorHAnsi"/>
                <w:kern w:val="0"/>
                <w:lang w:val="en-GB" w:eastAsia="en-GB"/>
                <w14:ligatures w14:val="none"/>
              </w:rPr>
              <w:t xml:space="preserve"> </w:t>
            </w:r>
          </w:p>
        </w:tc>
        <w:tc>
          <w:tcPr>
            <w:tcW w:w="4319" w:type="dxa"/>
          </w:tcPr>
          <w:p w14:paraId="03397CC8" w14:textId="77777777" w:rsidR="007B6135" w:rsidRPr="007B6135" w:rsidRDefault="007B6135" w:rsidP="007B6135">
            <w:pPr>
              <w:spacing w:before="80" w:after="0" w:line="240" w:lineRule="auto"/>
              <w:jc w:val="both"/>
              <w:rPr>
                <w:rFonts w:asciiTheme="majorHAnsi" w:eastAsia="Times New Roman" w:hAnsiTheme="majorHAnsi" w:cstheme="majorHAnsi"/>
                <w:kern w:val="0"/>
                <w:lang w:val="el-GR" w:eastAsia="en-GB"/>
                <w14:ligatures w14:val="none"/>
              </w:rPr>
            </w:pPr>
            <w:r w:rsidRPr="007B6135">
              <w:rPr>
                <w:rFonts w:asciiTheme="majorHAnsi" w:eastAsia="Times New Roman" w:hAnsiTheme="majorHAnsi" w:cstheme="majorHAnsi"/>
                <w:kern w:val="0"/>
                <w:lang w:val="el-GR" w:eastAsia="en-GB"/>
                <w14:ligatures w14:val="none"/>
              </w:rPr>
              <w:t xml:space="preserve">Μέρη διαλύτη που απαιτούνται για 1 μέρος διαλυμένης ουσίας </w:t>
            </w:r>
          </w:p>
        </w:tc>
      </w:tr>
      <w:tr w:rsidR="007B6135" w:rsidRPr="007B6135" w14:paraId="323D40FC" w14:textId="77777777" w:rsidTr="005477DE">
        <w:tc>
          <w:tcPr>
            <w:tcW w:w="0" w:type="auto"/>
          </w:tcPr>
          <w:p w14:paraId="4A41D39D" w14:textId="77777777" w:rsidR="007B6135" w:rsidRPr="007B6135" w:rsidRDefault="007B6135" w:rsidP="007B6135">
            <w:pPr>
              <w:spacing w:before="80" w:after="0" w:line="240" w:lineRule="auto"/>
              <w:jc w:val="both"/>
              <w:rPr>
                <w:rFonts w:asciiTheme="majorHAnsi" w:eastAsia="Times New Roman" w:hAnsiTheme="majorHAnsi" w:cstheme="majorHAnsi"/>
                <w:kern w:val="0"/>
                <w:lang w:val="en-GB" w:eastAsia="en-GB"/>
                <w14:ligatures w14:val="none"/>
              </w:rPr>
            </w:pPr>
            <w:proofErr w:type="spellStart"/>
            <w:r w:rsidRPr="007B6135">
              <w:rPr>
                <w:rFonts w:asciiTheme="majorHAnsi" w:eastAsia="Times New Roman" w:hAnsiTheme="majorHAnsi" w:cstheme="majorHAnsi"/>
                <w:kern w:val="0"/>
                <w:lang w:val="en-GB" w:eastAsia="en-GB"/>
                <w14:ligatures w14:val="none"/>
              </w:rPr>
              <w:t>Πολύ</w:t>
            </w:r>
            <w:proofErr w:type="spellEnd"/>
            <w:r w:rsidRPr="007B6135">
              <w:rPr>
                <w:rFonts w:asciiTheme="majorHAnsi" w:eastAsia="Times New Roman" w:hAnsiTheme="majorHAnsi" w:cstheme="majorHAnsi"/>
                <w:kern w:val="0"/>
                <w:lang w:val="en-GB" w:eastAsia="en-GB"/>
                <w14:ligatures w14:val="none"/>
              </w:rPr>
              <w:t xml:space="preserve"> </w:t>
            </w:r>
            <w:proofErr w:type="spellStart"/>
            <w:r w:rsidRPr="007B6135">
              <w:rPr>
                <w:rFonts w:asciiTheme="majorHAnsi" w:eastAsia="Times New Roman" w:hAnsiTheme="majorHAnsi" w:cstheme="majorHAnsi"/>
                <w:kern w:val="0"/>
                <w:lang w:val="en-GB" w:eastAsia="en-GB"/>
                <w14:ligatures w14:val="none"/>
              </w:rPr>
              <w:t>δι</w:t>
            </w:r>
            <w:proofErr w:type="spellEnd"/>
            <w:r w:rsidRPr="007B6135">
              <w:rPr>
                <w:rFonts w:asciiTheme="majorHAnsi" w:eastAsia="Times New Roman" w:hAnsiTheme="majorHAnsi" w:cstheme="majorHAnsi"/>
                <w:kern w:val="0"/>
                <w:lang w:val="en-GB" w:eastAsia="en-GB"/>
                <w14:ligatures w14:val="none"/>
              </w:rPr>
              <w:t>αλυτή</w:t>
            </w:r>
          </w:p>
        </w:tc>
        <w:tc>
          <w:tcPr>
            <w:tcW w:w="4319" w:type="dxa"/>
          </w:tcPr>
          <w:p w14:paraId="5A600F71" w14:textId="77777777" w:rsidR="007B6135" w:rsidRPr="007B6135" w:rsidRDefault="007B6135" w:rsidP="007B6135">
            <w:pPr>
              <w:spacing w:before="80" w:after="0" w:line="240" w:lineRule="auto"/>
              <w:ind w:left="567"/>
              <w:jc w:val="both"/>
              <w:rPr>
                <w:rFonts w:asciiTheme="majorHAnsi" w:eastAsia="Times New Roman" w:hAnsiTheme="majorHAnsi" w:cstheme="majorHAnsi"/>
                <w:kern w:val="0"/>
                <w:lang w:val="en-GB" w:eastAsia="en-GB"/>
                <w14:ligatures w14:val="none"/>
              </w:rPr>
            </w:pPr>
            <w:r w:rsidRPr="007B6135">
              <w:rPr>
                <w:rFonts w:asciiTheme="majorHAnsi" w:eastAsia="Times New Roman" w:hAnsiTheme="majorHAnsi" w:cstheme="majorHAnsi"/>
                <w:kern w:val="0"/>
                <w:lang w:val="en-GB" w:eastAsia="en-GB"/>
                <w14:ligatures w14:val="none"/>
              </w:rPr>
              <w:t>&lt; 1</w:t>
            </w:r>
          </w:p>
        </w:tc>
      </w:tr>
      <w:tr w:rsidR="007B6135" w:rsidRPr="007B6135" w14:paraId="155AD4EB" w14:textId="77777777" w:rsidTr="005477DE">
        <w:tc>
          <w:tcPr>
            <w:tcW w:w="0" w:type="auto"/>
          </w:tcPr>
          <w:p w14:paraId="72F2E2B4" w14:textId="77777777" w:rsidR="007B6135" w:rsidRPr="007B6135" w:rsidRDefault="007B6135" w:rsidP="007B6135">
            <w:pPr>
              <w:spacing w:before="80" w:after="0" w:line="240" w:lineRule="auto"/>
              <w:jc w:val="both"/>
              <w:rPr>
                <w:rFonts w:asciiTheme="majorHAnsi" w:eastAsia="Times New Roman" w:hAnsiTheme="majorHAnsi" w:cstheme="majorHAnsi"/>
                <w:kern w:val="0"/>
                <w:lang w:val="en-GB" w:eastAsia="en-GB"/>
                <w14:ligatures w14:val="none"/>
              </w:rPr>
            </w:pPr>
            <w:proofErr w:type="spellStart"/>
            <w:r w:rsidRPr="007B6135">
              <w:rPr>
                <w:rFonts w:asciiTheme="majorHAnsi" w:eastAsia="Times New Roman" w:hAnsiTheme="majorHAnsi" w:cstheme="majorHAnsi"/>
                <w:kern w:val="0"/>
                <w:lang w:val="en-GB" w:eastAsia="en-GB"/>
                <w14:ligatures w14:val="none"/>
              </w:rPr>
              <w:t>Ελεύθερ</w:t>
            </w:r>
            <w:proofErr w:type="spellEnd"/>
            <w:r w:rsidRPr="007B6135">
              <w:rPr>
                <w:rFonts w:asciiTheme="majorHAnsi" w:eastAsia="Times New Roman" w:hAnsiTheme="majorHAnsi" w:cstheme="majorHAnsi"/>
                <w:kern w:val="0"/>
                <w:lang w:val="en-GB" w:eastAsia="en-GB"/>
                <w14:ligatures w14:val="none"/>
              </w:rPr>
              <w:t xml:space="preserve">α </w:t>
            </w:r>
            <w:proofErr w:type="spellStart"/>
            <w:r w:rsidRPr="007B6135">
              <w:rPr>
                <w:rFonts w:asciiTheme="majorHAnsi" w:eastAsia="Times New Roman" w:hAnsiTheme="majorHAnsi" w:cstheme="majorHAnsi"/>
                <w:kern w:val="0"/>
                <w:lang w:val="en-GB" w:eastAsia="en-GB"/>
                <w14:ligatures w14:val="none"/>
              </w:rPr>
              <w:t>δι</w:t>
            </w:r>
            <w:proofErr w:type="spellEnd"/>
            <w:r w:rsidRPr="007B6135">
              <w:rPr>
                <w:rFonts w:asciiTheme="majorHAnsi" w:eastAsia="Times New Roman" w:hAnsiTheme="majorHAnsi" w:cstheme="majorHAnsi"/>
                <w:kern w:val="0"/>
                <w:lang w:val="en-GB" w:eastAsia="en-GB"/>
                <w14:ligatures w14:val="none"/>
              </w:rPr>
              <w:t xml:space="preserve">αλυτή </w:t>
            </w:r>
          </w:p>
        </w:tc>
        <w:tc>
          <w:tcPr>
            <w:tcW w:w="4319" w:type="dxa"/>
          </w:tcPr>
          <w:p w14:paraId="6AF00774" w14:textId="77777777" w:rsidR="007B6135" w:rsidRPr="007B6135" w:rsidRDefault="007B6135" w:rsidP="007B6135">
            <w:pPr>
              <w:spacing w:before="80" w:after="0" w:line="240" w:lineRule="auto"/>
              <w:ind w:left="567"/>
              <w:jc w:val="both"/>
              <w:rPr>
                <w:rFonts w:asciiTheme="majorHAnsi" w:eastAsia="Times New Roman" w:hAnsiTheme="majorHAnsi" w:cstheme="majorHAnsi"/>
                <w:kern w:val="0"/>
                <w:lang w:val="en-GB" w:eastAsia="en-GB"/>
                <w14:ligatures w14:val="none"/>
              </w:rPr>
            </w:pPr>
            <w:r w:rsidRPr="007B6135">
              <w:rPr>
                <w:rFonts w:asciiTheme="majorHAnsi" w:eastAsia="Times New Roman" w:hAnsiTheme="majorHAnsi" w:cstheme="majorHAnsi"/>
                <w:kern w:val="0"/>
                <w:lang w:val="en-GB" w:eastAsia="en-GB"/>
                <w14:ligatures w14:val="none"/>
              </w:rPr>
              <w:t>1- 10</w:t>
            </w:r>
          </w:p>
        </w:tc>
      </w:tr>
      <w:tr w:rsidR="007B6135" w:rsidRPr="007B6135" w14:paraId="4500E61C" w14:textId="77777777" w:rsidTr="005477DE">
        <w:tc>
          <w:tcPr>
            <w:tcW w:w="0" w:type="auto"/>
          </w:tcPr>
          <w:p w14:paraId="58A704E0" w14:textId="77777777" w:rsidR="007B6135" w:rsidRPr="007B6135" w:rsidRDefault="007B6135" w:rsidP="007B6135">
            <w:pPr>
              <w:spacing w:before="80" w:after="0" w:line="240" w:lineRule="auto"/>
              <w:jc w:val="both"/>
              <w:rPr>
                <w:rFonts w:asciiTheme="majorHAnsi" w:eastAsia="Times New Roman" w:hAnsiTheme="majorHAnsi" w:cstheme="majorHAnsi"/>
                <w:kern w:val="0"/>
                <w:lang w:val="en-GB" w:eastAsia="en-GB"/>
                <w14:ligatures w14:val="none"/>
              </w:rPr>
            </w:pPr>
            <w:proofErr w:type="spellStart"/>
            <w:r w:rsidRPr="007B6135">
              <w:rPr>
                <w:rFonts w:asciiTheme="majorHAnsi" w:eastAsia="Times New Roman" w:hAnsiTheme="majorHAnsi" w:cstheme="majorHAnsi"/>
                <w:kern w:val="0"/>
                <w:lang w:val="en-GB" w:eastAsia="en-GB"/>
                <w14:ligatures w14:val="none"/>
              </w:rPr>
              <w:t>Δι</w:t>
            </w:r>
            <w:proofErr w:type="spellEnd"/>
            <w:r w:rsidRPr="007B6135">
              <w:rPr>
                <w:rFonts w:asciiTheme="majorHAnsi" w:eastAsia="Times New Roman" w:hAnsiTheme="majorHAnsi" w:cstheme="majorHAnsi"/>
                <w:kern w:val="0"/>
                <w:lang w:val="en-GB" w:eastAsia="en-GB"/>
                <w14:ligatures w14:val="none"/>
              </w:rPr>
              <w:t>αλυτή</w:t>
            </w:r>
          </w:p>
        </w:tc>
        <w:tc>
          <w:tcPr>
            <w:tcW w:w="4319" w:type="dxa"/>
          </w:tcPr>
          <w:p w14:paraId="1A72E67C" w14:textId="77777777" w:rsidR="007B6135" w:rsidRPr="007B6135" w:rsidRDefault="007B6135" w:rsidP="007B6135">
            <w:pPr>
              <w:spacing w:before="80" w:after="0" w:line="240" w:lineRule="auto"/>
              <w:ind w:left="567"/>
              <w:jc w:val="both"/>
              <w:rPr>
                <w:rFonts w:asciiTheme="majorHAnsi" w:eastAsia="Times New Roman" w:hAnsiTheme="majorHAnsi" w:cstheme="majorHAnsi"/>
                <w:kern w:val="0"/>
                <w:lang w:val="en-GB" w:eastAsia="en-GB"/>
                <w14:ligatures w14:val="none"/>
              </w:rPr>
            </w:pPr>
            <w:r w:rsidRPr="007B6135">
              <w:rPr>
                <w:rFonts w:asciiTheme="majorHAnsi" w:eastAsia="Times New Roman" w:hAnsiTheme="majorHAnsi" w:cstheme="majorHAnsi"/>
                <w:kern w:val="0"/>
                <w:lang w:val="en-GB" w:eastAsia="en-GB"/>
                <w14:ligatures w14:val="none"/>
              </w:rPr>
              <w:t>10 – 30</w:t>
            </w:r>
          </w:p>
        </w:tc>
      </w:tr>
      <w:tr w:rsidR="007B6135" w:rsidRPr="007B6135" w14:paraId="1D3D4665" w14:textId="77777777" w:rsidTr="005477DE">
        <w:tc>
          <w:tcPr>
            <w:tcW w:w="0" w:type="auto"/>
          </w:tcPr>
          <w:p w14:paraId="4E888974" w14:textId="77777777" w:rsidR="007B6135" w:rsidRPr="007B6135" w:rsidRDefault="007B6135" w:rsidP="007B6135">
            <w:pPr>
              <w:spacing w:before="80" w:after="0" w:line="240" w:lineRule="auto"/>
              <w:jc w:val="both"/>
              <w:rPr>
                <w:rFonts w:asciiTheme="majorHAnsi" w:eastAsia="Times New Roman" w:hAnsiTheme="majorHAnsi" w:cstheme="majorHAnsi"/>
                <w:kern w:val="0"/>
                <w:lang w:val="en-GB" w:eastAsia="en-GB"/>
                <w14:ligatures w14:val="none"/>
              </w:rPr>
            </w:pPr>
            <w:proofErr w:type="spellStart"/>
            <w:r w:rsidRPr="007B6135">
              <w:rPr>
                <w:rFonts w:asciiTheme="majorHAnsi" w:eastAsia="Times New Roman" w:hAnsiTheme="majorHAnsi" w:cstheme="majorHAnsi"/>
                <w:kern w:val="0"/>
                <w:lang w:val="en-GB" w:eastAsia="en-GB"/>
                <w14:ligatures w14:val="none"/>
              </w:rPr>
              <w:t>Μερικώς</w:t>
            </w:r>
            <w:proofErr w:type="spellEnd"/>
            <w:r w:rsidRPr="007B6135">
              <w:rPr>
                <w:rFonts w:asciiTheme="majorHAnsi" w:eastAsia="Times New Roman" w:hAnsiTheme="majorHAnsi" w:cstheme="majorHAnsi"/>
                <w:kern w:val="0"/>
                <w:lang w:val="en-GB" w:eastAsia="en-GB"/>
                <w14:ligatures w14:val="none"/>
              </w:rPr>
              <w:t xml:space="preserve"> </w:t>
            </w:r>
            <w:proofErr w:type="spellStart"/>
            <w:r w:rsidRPr="007B6135">
              <w:rPr>
                <w:rFonts w:asciiTheme="majorHAnsi" w:eastAsia="Times New Roman" w:hAnsiTheme="majorHAnsi" w:cstheme="majorHAnsi"/>
                <w:kern w:val="0"/>
                <w:lang w:val="en-GB" w:eastAsia="en-GB"/>
                <w14:ligatures w14:val="none"/>
              </w:rPr>
              <w:t>δι</w:t>
            </w:r>
            <w:proofErr w:type="spellEnd"/>
            <w:r w:rsidRPr="007B6135">
              <w:rPr>
                <w:rFonts w:asciiTheme="majorHAnsi" w:eastAsia="Times New Roman" w:hAnsiTheme="majorHAnsi" w:cstheme="majorHAnsi"/>
                <w:kern w:val="0"/>
                <w:lang w:val="en-GB" w:eastAsia="en-GB"/>
                <w14:ligatures w14:val="none"/>
              </w:rPr>
              <w:t>αλυτή</w:t>
            </w:r>
          </w:p>
        </w:tc>
        <w:tc>
          <w:tcPr>
            <w:tcW w:w="4319" w:type="dxa"/>
          </w:tcPr>
          <w:p w14:paraId="670DF357" w14:textId="77777777" w:rsidR="007B6135" w:rsidRPr="007B6135" w:rsidRDefault="007B6135" w:rsidP="007B6135">
            <w:pPr>
              <w:spacing w:before="80" w:after="0" w:line="240" w:lineRule="auto"/>
              <w:ind w:left="567"/>
              <w:jc w:val="both"/>
              <w:rPr>
                <w:rFonts w:asciiTheme="majorHAnsi" w:eastAsia="Times New Roman" w:hAnsiTheme="majorHAnsi" w:cstheme="majorHAnsi"/>
                <w:kern w:val="0"/>
                <w:lang w:val="en-GB" w:eastAsia="en-GB"/>
                <w14:ligatures w14:val="none"/>
              </w:rPr>
            </w:pPr>
            <w:r w:rsidRPr="007B6135">
              <w:rPr>
                <w:rFonts w:asciiTheme="majorHAnsi" w:eastAsia="Times New Roman" w:hAnsiTheme="majorHAnsi" w:cstheme="majorHAnsi"/>
                <w:kern w:val="0"/>
                <w:lang w:val="en-GB" w:eastAsia="en-GB"/>
                <w14:ligatures w14:val="none"/>
              </w:rPr>
              <w:t>30 – 100</w:t>
            </w:r>
          </w:p>
        </w:tc>
      </w:tr>
      <w:tr w:rsidR="007B6135" w:rsidRPr="007B6135" w14:paraId="53AEFB75" w14:textId="77777777" w:rsidTr="005477DE">
        <w:tc>
          <w:tcPr>
            <w:tcW w:w="0" w:type="auto"/>
          </w:tcPr>
          <w:p w14:paraId="52C258D9" w14:textId="77777777" w:rsidR="007B6135" w:rsidRPr="007B6135" w:rsidRDefault="007B6135" w:rsidP="007B6135">
            <w:pPr>
              <w:spacing w:before="80" w:after="0" w:line="240" w:lineRule="auto"/>
              <w:jc w:val="both"/>
              <w:rPr>
                <w:rFonts w:asciiTheme="majorHAnsi" w:eastAsia="Times New Roman" w:hAnsiTheme="majorHAnsi" w:cstheme="majorHAnsi"/>
                <w:kern w:val="0"/>
                <w:lang w:val="en-GB" w:eastAsia="en-GB"/>
                <w14:ligatures w14:val="none"/>
              </w:rPr>
            </w:pPr>
            <w:proofErr w:type="spellStart"/>
            <w:r w:rsidRPr="007B6135">
              <w:rPr>
                <w:rFonts w:asciiTheme="majorHAnsi" w:eastAsia="Times New Roman" w:hAnsiTheme="majorHAnsi" w:cstheme="majorHAnsi"/>
                <w:kern w:val="0"/>
                <w:lang w:val="en-GB" w:eastAsia="en-GB"/>
                <w14:ligatures w14:val="none"/>
              </w:rPr>
              <w:t>Ολίγο</w:t>
            </w:r>
            <w:proofErr w:type="spellEnd"/>
            <w:r w:rsidRPr="007B6135">
              <w:rPr>
                <w:rFonts w:asciiTheme="majorHAnsi" w:eastAsia="Times New Roman" w:hAnsiTheme="majorHAnsi" w:cstheme="majorHAnsi"/>
                <w:kern w:val="0"/>
                <w:lang w:val="en-GB" w:eastAsia="en-GB"/>
                <w14:ligatures w14:val="none"/>
              </w:rPr>
              <w:t xml:space="preserve"> </w:t>
            </w:r>
            <w:proofErr w:type="spellStart"/>
            <w:r w:rsidRPr="007B6135">
              <w:rPr>
                <w:rFonts w:asciiTheme="majorHAnsi" w:eastAsia="Times New Roman" w:hAnsiTheme="majorHAnsi" w:cstheme="majorHAnsi"/>
                <w:kern w:val="0"/>
                <w:lang w:val="en-GB" w:eastAsia="en-GB"/>
                <w14:ligatures w14:val="none"/>
              </w:rPr>
              <w:t>δι</w:t>
            </w:r>
            <w:proofErr w:type="spellEnd"/>
            <w:r w:rsidRPr="007B6135">
              <w:rPr>
                <w:rFonts w:asciiTheme="majorHAnsi" w:eastAsia="Times New Roman" w:hAnsiTheme="majorHAnsi" w:cstheme="majorHAnsi"/>
                <w:kern w:val="0"/>
                <w:lang w:val="en-GB" w:eastAsia="en-GB"/>
                <w14:ligatures w14:val="none"/>
              </w:rPr>
              <w:t>αλυτή</w:t>
            </w:r>
          </w:p>
        </w:tc>
        <w:tc>
          <w:tcPr>
            <w:tcW w:w="4319" w:type="dxa"/>
          </w:tcPr>
          <w:p w14:paraId="04D7539A" w14:textId="77777777" w:rsidR="007B6135" w:rsidRPr="007B6135" w:rsidRDefault="007B6135" w:rsidP="007B6135">
            <w:pPr>
              <w:spacing w:before="80" w:after="0" w:line="240" w:lineRule="auto"/>
              <w:ind w:left="567"/>
              <w:jc w:val="both"/>
              <w:rPr>
                <w:rFonts w:asciiTheme="majorHAnsi" w:eastAsia="Times New Roman" w:hAnsiTheme="majorHAnsi" w:cstheme="majorHAnsi"/>
                <w:kern w:val="0"/>
                <w:lang w:val="en-GB" w:eastAsia="en-GB"/>
                <w14:ligatures w14:val="none"/>
              </w:rPr>
            </w:pPr>
            <w:r w:rsidRPr="007B6135">
              <w:rPr>
                <w:rFonts w:asciiTheme="majorHAnsi" w:eastAsia="Times New Roman" w:hAnsiTheme="majorHAnsi" w:cstheme="majorHAnsi"/>
                <w:kern w:val="0"/>
                <w:lang w:val="en-GB" w:eastAsia="en-GB"/>
                <w14:ligatures w14:val="none"/>
              </w:rPr>
              <w:t>100 – 1000</w:t>
            </w:r>
          </w:p>
        </w:tc>
      </w:tr>
      <w:tr w:rsidR="007B6135" w:rsidRPr="007B6135" w14:paraId="73BEC710" w14:textId="77777777" w:rsidTr="005477DE">
        <w:tc>
          <w:tcPr>
            <w:tcW w:w="0" w:type="auto"/>
          </w:tcPr>
          <w:p w14:paraId="7AF1A066" w14:textId="77777777" w:rsidR="007B6135" w:rsidRPr="007B6135" w:rsidRDefault="007B6135" w:rsidP="007B6135">
            <w:pPr>
              <w:spacing w:before="80" w:after="0" w:line="240" w:lineRule="auto"/>
              <w:jc w:val="both"/>
              <w:rPr>
                <w:rFonts w:asciiTheme="majorHAnsi" w:eastAsia="Times New Roman" w:hAnsiTheme="majorHAnsi" w:cstheme="majorHAnsi"/>
                <w:kern w:val="0"/>
                <w:lang w:val="en-GB" w:eastAsia="en-GB"/>
                <w14:ligatures w14:val="none"/>
              </w:rPr>
            </w:pPr>
            <w:proofErr w:type="spellStart"/>
            <w:r w:rsidRPr="007B6135">
              <w:rPr>
                <w:rFonts w:asciiTheme="majorHAnsi" w:eastAsia="Times New Roman" w:hAnsiTheme="majorHAnsi" w:cstheme="majorHAnsi"/>
                <w:kern w:val="0"/>
                <w:lang w:val="en-GB" w:eastAsia="en-GB"/>
                <w14:ligatures w14:val="none"/>
              </w:rPr>
              <w:t>Πολύ</w:t>
            </w:r>
            <w:proofErr w:type="spellEnd"/>
            <w:r w:rsidRPr="007B6135">
              <w:rPr>
                <w:rFonts w:asciiTheme="majorHAnsi" w:eastAsia="Times New Roman" w:hAnsiTheme="majorHAnsi" w:cstheme="majorHAnsi"/>
                <w:kern w:val="0"/>
                <w:lang w:val="en-GB" w:eastAsia="en-GB"/>
                <w14:ligatures w14:val="none"/>
              </w:rPr>
              <w:t xml:space="preserve"> </w:t>
            </w:r>
            <w:proofErr w:type="spellStart"/>
            <w:r w:rsidRPr="007B6135">
              <w:rPr>
                <w:rFonts w:asciiTheme="majorHAnsi" w:eastAsia="Times New Roman" w:hAnsiTheme="majorHAnsi" w:cstheme="majorHAnsi"/>
                <w:kern w:val="0"/>
                <w:lang w:val="en-GB" w:eastAsia="en-GB"/>
                <w14:ligatures w14:val="none"/>
              </w:rPr>
              <w:t>ολίγο</w:t>
            </w:r>
            <w:proofErr w:type="spellEnd"/>
            <w:r w:rsidRPr="007B6135">
              <w:rPr>
                <w:rFonts w:asciiTheme="majorHAnsi" w:eastAsia="Times New Roman" w:hAnsiTheme="majorHAnsi" w:cstheme="majorHAnsi"/>
                <w:kern w:val="0"/>
                <w:lang w:val="en-GB" w:eastAsia="en-GB"/>
                <w14:ligatures w14:val="none"/>
              </w:rPr>
              <w:t xml:space="preserve"> </w:t>
            </w:r>
            <w:proofErr w:type="spellStart"/>
            <w:r w:rsidRPr="007B6135">
              <w:rPr>
                <w:rFonts w:asciiTheme="majorHAnsi" w:eastAsia="Times New Roman" w:hAnsiTheme="majorHAnsi" w:cstheme="majorHAnsi"/>
                <w:kern w:val="0"/>
                <w:lang w:val="en-GB" w:eastAsia="en-GB"/>
                <w14:ligatures w14:val="none"/>
              </w:rPr>
              <w:t>δι</w:t>
            </w:r>
            <w:proofErr w:type="spellEnd"/>
            <w:r w:rsidRPr="007B6135">
              <w:rPr>
                <w:rFonts w:asciiTheme="majorHAnsi" w:eastAsia="Times New Roman" w:hAnsiTheme="majorHAnsi" w:cstheme="majorHAnsi"/>
                <w:kern w:val="0"/>
                <w:lang w:val="en-GB" w:eastAsia="en-GB"/>
                <w14:ligatures w14:val="none"/>
              </w:rPr>
              <w:t>αλυτή</w:t>
            </w:r>
          </w:p>
        </w:tc>
        <w:tc>
          <w:tcPr>
            <w:tcW w:w="4319" w:type="dxa"/>
          </w:tcPr>
          <w:p w14:paraId="22A374A6" w14:textId="77777777" w:rsidR="007B6135" w:rsidRPr="007B6135" w:rsidRDefault="007B6135" w:rsidP="007B6135">
            <w:pPr>
              <w:spacing w:before="80" w:after="0" w:line="240" w:lineRule="auto"/>
              <w:ind w:left="567"/>
              <w:jc w:val="both"/>
              <w:rPr>
                <w:rFonts w:asciiTheme="majorHAnsi" w:eastAsia="Times New Roman" w:hAnsiTheme="majorHAnsi" w:cstheme="majorHAnsi"/>
                <w:kern w:val="0"/>
                <w:lang w:val="en-GB" w:eastAsia="en-GB"/>
                <w14:ligatures w14:val="none"/>
              </w:rPr>
            </w:pPr>
            <w:r w:rsidRPr="007B6135">
              <w:rPr>
                <w:rFonts w:asciiTheme="majorHAnsi" w:eastAsia="Times New Roman" w:hAnsiTheme="majorHAnsi" w:cstheme="majorHAnsi"/>
                <w:kern w:val="0"/>
                <w:lang w:val="en-GB" w:eastAsia="en-GB"/>
                <w14:ligatures w14:val="none"/>
              </w:rPr>
              <w:t>1000 – 10000</w:t>
            </w:r>
          </w:p>
        </w:tc>
      </w:tr>
      <w:tr w:rsidR="007B6135" w:rsidRPr="007B6135" w14:paraId="1328BBB1" w14:textId="77777777" w:rsidTr="005477DE">
        <w:tc>
          <w:tcPr>
            <w:tcW w:w="0" w:type="auto"/>
          </w:tcPr>
          <w:p w14:paraId="78E7AAF1" w14:textId="77777777" w:rsidR="007B6135" w:rsidRPr="007B6135" w:rsidRDefault="007B6135" w:rsidP="007B6135">
            <w:pPr>
              <w:spacing w:before="80" w:after="0" w:line="240" w:lineRule="auto"/>
              <w:jc w:val="both"/>
              <w:rPr>
                <w:rFonts w:asciiTheme="majorHAnsi" w:eastAsia="Times New Roman" w:hAnsiTheme="majorHAnsi" w:cstheme="majorHAnsi"/>
                <w:kern w:val="0"/>
                <w:lang w:val="en-GB" w:eastAsia="en-GB"/>
                <w14:ligatures w14:val="none"/>
              </w:rPr>
            </w:pPr>
            <w:proofErr w:type="spellStart"/>
            <w:r w:rsidRPr="007B6135">
              <w:rPr>
                <w:rFonts w:asciiTheme="majorHAnsi" w:eastAsia="Times New Roman" w:hAnsiTheme="majorHAnsi" w:cstheme="majorHAnsi"/>
                <w:kern w:val="0"/>
                <w:lang w:val="en-GB" w:eastAsia="en-GB"/>
                <w14:ligatures w14:val="none"/>
              </w:rPr>
              <w:t>Πρ</w:t>
            </w:r>
            <w:proofErr w:type="spellEnd"/>
            <w:r w:rsidRPr="007B6135">
              <w:rPr>
                <w:rFonts w:asciiTheme="majorHAnsi" w:eastAsia="Times New Roman" w:hAnsiTheme="majorHAnsi" w:cstheme="majorHAnsi"/>
                <w:kern w:val="0"/>
                <w:lang w:val="en-GB" w:eastAsia="en-GB"/>
                <w14:ligatures w14:val="none"/>
              </w:rPr>
              <w:t>ακτικώς α</w:t>
            </w:r>
            <w:proofErr w:type="spellStart"/>
            <w:r w:rsidRPr="007B6135">
              <w:rPr>
                <w:rFonts w:asciiTheme="majorHAnsi" w:eastAsia="Times New Roman" w:hAnsiTheme="majorHAnsi" w:cstheme="majorHAnsi"/>
                <w:kern w:val="0"/>
                <w:lang w:val="en-GB" w:eastAsia="en-GB"/>
                <w14:ligatures w14:val="none"/>
              </w:rPr>
              <w:t>διάλυτη</w:t>
            </w:r>
            <w:proofErr w:type="spellEnd"/>
            <w:r w:rsidRPr="007B6135">
              <w:rPr>
                <w:rFonts w:asciiTheme="majorHAnsi" w:eastAsia="Times New Roman" w:hAnsiTheme="majorHAnsi" w:cstheme="majorHAnsi"/>
                <w:kern w:val="0"/>
                <w:lang w:val="en-GB" w:eastAsia="en-GB"/>
                <w14:ligatures w14:val="none"/>
              </w:rPr>
              <w:t xml:space="preserve"> </w:t>
            </w:r>
          </w:p>
        </w:tc>
        <w:tc>
          <w:tcPr>
            <w:tcW w:w="4319" w:type="dxa"/>
          </w:tcPr>
          <w:p w14:paraId="6A95E2BF" w14:textId="77777777" w:rsidR="007B6135" w:rsidRPr="007B6135" w:rsidRDefault="007B6135" w:rsidP="007B6135">
            <w:pPr>
              <w:spacing w:before="80" w:after="0" w:line="240" w:lineRule="auto"/>
              <w:ind w:left="567"/>
              <w:jc w:val="both"/>
              <w:rPr>
                <w:rFonts w:asciiTheme="majorHAnsi" w:eastAsia="Times New Roman" w:hAnsiTheme="majorHAnsi" w:cstheme="majorHAnsi"/>
                <w:kern w:val="0"/>
                <w:lang w:val="en-GB" w:eastAsia="en-GB"/>
                <w14:ligatures w14:val="none"/>
              </w:rPr>
            </w:pPr>
            <w:r w:rsidRPr="007B6135">
              <w:rPr>
                <w:rFonts w:asciiTheme="majorHAnsi" w:eastAsia="Times New Roman" w:hAnsiTheme="majorHAnsi" w:cstheme="majorHAnsi"/>
                <w:kern w:val="0"/>
                <w:lang w:val="en-GB" w:eastAsia="en-GB"/>
                <w14:ligatures w14:val="none"/>
              </w:rPr>
              <w:t>&gt;10000</w:t>
            </w:r>
          </w:p>
        </w:tc>
      </w:tr>
    </w:tbl>
    <w:p w14:paraId="1CB523E9" w14:textId="77777777" w:rsidR="007B6135" w:rsidRPr="007B6135" w:rsidRDefault="007B6135" w:rsidP="007B6135">
      <w:pPr>
        <w:spacing w:after="0" w:line="360" w:lineRule="auto"/>
        <w:jc w:val="both"/>
        <w:rPr>
          <w:rFonts w:asciiTheme="majorHAnsi" w:eastAsia="Times New Roman" w:hAnsiTheme="majorHAnsi" w:cstheme="majorHAnsi"/>
          <w:kern w:val="0"/>
          <w:lang w:eastAsia="en-GB"/>
          <w14:ligatures w14:val="none"/>
        </w:rPr>
      </w:pPr>
    </w:p>
    <w:p w14:paraId="71E774DD" w14:textId="77777777" w:rsidR="004C61EF" w:rsidRPr="004C61EF" w:rsidRDefault="004C61EF" w:rsidP="004C1602">
      <w:pPr>
        <w:spacing w:after="0" w:line="360" w:lineRule="auto"/>
        <w:ind w:left="-1080" w:right="-720"/>
        <w:jc w:val="both"/>
        <w:rPr>
          <w:rFonts w:asciiTheme="majorHAnsi" w:eastAsia="Times New Roman" w:hAnsiTheme="majorHAnsi" w:cstheme="majorHAnsi"/>
          <w:kern w:val="0"/>
          <w:lang w:val="el-GR" w:eastAsia="en-GB"/>
          <w14:ligatures w14:val="none"/>
        </w:rPr>
      </w:pPr>
      <w:r w:rsidRPr="004C61EF">
        <w:rPr>
          <w:rFonts w:asciiTheme="majorHAnsi" w:eastAsia="Times New Roman" w:hAnsiTheme="majorHAnsi" w:cstheme="majorHAnsi"/>
          <w:kern w:val="0"/>
          <w:lang w:val="el-GR" w:eastAsia="en-GB"/>
          <w14:ligatures w14:val="none"/>
        </w:rPr>
        <w:t>Διαλυτότητα στο νερό και αλκοόλη μερικών επιλεγμένων ασθενών οξέων και βάσεων, καθώς και των αλάτων τους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1"/>
        <w:gridCol w:w="2089"/>
        <w:gridCol w:w="2216"/>
      </w:tblGrid>
      <w:tr w:rsidR="004C61EF" w:rsidRPr="004C61EF" w14:paraId="244D1189" w14:textId="77777777" w:rsidTr="005477DE">
        <w:tc>
          <w:tcPr>
            <w:tcW w:w="2431" w:type="dxa"/>
          </w:tcPr>
          <w:p w14:paraId="577B2A0F" w14:textId="77777777" w:rsidR="004C61EF" w:rsidRPr="004C61EF" w:rsidRDefault="004C61EF" w:rsidP="004C61EF">
            <w:pPr>
              <w:spacing w:before="60" w:after="0" w:line="240" w:lineRule="auto"/>
              <w:jc w:val="both"/>
              <w:rPr>
                <w:rFonts w:asciiTheme="majorHAnsi" w:eastAsia="Times New Roman" w:hAnsiTheme="majorHAnsi" w:cstheme="majorHAnsi"/>
                <w:kern w:val="0"/>
                <w:lang w:val="en-GB" w:eastAsia="en-GB"/>
                <w14:ligatures w14:val="none"/>
              </w:rPr>
            </w:pPr>
            <w:proofErr w:type="spellStart"/>
            <w:r w:rsidRPr="004C61EF">
              <w:rPr>
                <w:rFonts w:asciiTheme="majorHAnsi" w:eastAsia="Times New Roman" w:hAnsiTheme="majorHAnsi" w:cstheme="majorHAnsi"/>
                <w:kern w:val="0"/>
                <w:lang w:val="en-GB" w:eastAsia="en-GB"/>
                <w14:ligatures w14:val="none"/>
              </w:rPr>
              <w:t>Δρ</w:t>
            </w:r>
            <w:proofErr w:type="spellEnd"/>
            <w:r w:rsidRPr="004C61EF">
              <w:rPr>
                <w:rFonts w:asciiTheme="majorHAnsi" w:eastAsia="Times New Roman" w:hAnsiTheme="majorHAnsi" w:cstheme="majorHAnsi"/>
                <w:kern w:val="0"/>
                <w:lang w:val="en-GB" w:eastAsia="en-GB"/>
                <w14:ligatures w14:val="none"/>
              </w:rPr>
              <w:t xml:space="preserve">αστικό </w:t>
            </w:r>
            <w:proofErr w:type="spellStart"/>
            <w:r w:rsidRPr="004C61EF">
              <w:rPr>
                <w:rFonts w:asciiTheme="majorHAnsi" w:eastAsia="Times New Roman" w:hAnsiTheme="majorHAnsi" w:cstheme="majorHAnsi"/>
                <w:kern w:val="0"/>
                <w:lang w:val="en-GB" w:eastAsia="en-GB"/>
                <w14:ligatures w14:val="none"/>
              </w:rPr>
              <w:t>συστ</w:t>
            </w:r>
            <w:proofErr w:type="spellEnd"/>
            <w:r w:rsidRPr="004C61EF">
              <w:rPr>
                <w:rFonts w:asciiTheme="majorHAnsi" w:eastAsia="Times New Roman" w:hAnsiTheme="majorHAnsi" w:cstheme="majorHAnsi"/>
                <w:kern w:val="0"/>
                <w:lang w:val="en-GB" w:eastAsia="en-GB"/>
                <w14:ligatures w14:val="none"/>
              </w:rPr>
              <w:t xml:space="preserve">ατικό </w:t>
            </w:r>
          </w:p>
        </w:tc>
        <w:tc>
          <w:tcPr>
            <w:tcW w:w="4305" w:type="dxa"/>
            <w:gridSpan w:val="2"/>
          </w:tcPr>
          <w:p w14:paraId="2B097152" w14:textId="77777777" w:rsidR="004C61EF" w:rsidRPr="004C61EF" w:rsidRDefault="004C61EF" w:rsidP="004C61EF">
            <w:pPr>
              <w:spacing w:before="60" w:after="0" w:line="240" w:lineRule="auto"/>
              <w:jc w:val="center"/>
              <w:rPr>
                <w:rFonts w:asciiTheme="majorHAnsi" w:eastAsia="Times New Roman" w:hAnsiTheme="majorHAnsi" w:cstheme="majorHAnsi"/>
                <w:kern w:val="0"/>
                <w:lang w:val="el-GR" w:eastAsia="en-GB"/>
                <w14:ligatures w14:val="none"/>
              </w:rPr>
            </w:pPr>
            <w:r w:rsidRPr="004C61EF">
              <w:rPr>
                <w:rFonts w:asciiTheme="majorHAnsi" w:eastAsia="Times New Roman" w:hAnsiTheme="majorHAnsi" w:cstheme="majorHAnsi"/>
                <w:kern w:val="0"/>
                <w:lang w:val="el-GR" w:eastAsia="en-GB"/>
                <w14:ligatures w14:val="none"/>
              </w:rPr>
              <w:t xml:space="preserve">Όγκος διαλύτη (σε </w:t>
            </w:r>
            <w:r w:rsidRPr="004C61EF">
              <w:rPr>
                <w:rFonts w:asciiTheme="majorHAnsi" w:eastAsia="Times New Roman" w:hAnsiTheme="majorHAnsi" w:cstheme="majorHAnsi"/>
                <w:kern w:val="0"/>
                <w:lang w:eastAsia="en-GB"/>
                <w14:ligatures w14:val="none"/>
              </w:rPr>
              <w:t>ml</w:t>
            </w:r>
            <w:r w:rsidRPr="004C61EF">
              <w:rPr>
                <w:rFonts w:asciiTheme="majorHAnsi" w:eastAsia="Times New Roman" w:hAnsiTheme="majorHAnsi" w:cstheme="majorHAnsi"/>
                <w:kern w:val="0"/>
                <w:lang w:val="el-GR" w:eastAsia="en-GB"/>
                <w14:ligatures w14:val="none"/>
              </w:rPr>
              <w:t xml:space="preserve">)  που απαιτείται για να διαλυθεί 1 </w:t>
            </w:r>
            <w:r w:rsidRPr="004C61EF">
              <w:rPr>
                <w:rFonts w:asciiTheme="majorHAnsi" w:eastAsia="Times New Roman" w:hAnsiTheme="majorHAnsi" w:cstheme="majorHAnsi"/>
                <w:kern w:val="0"/>
                <w:lang w:eastAsia="en-GB"/>
                <w14:ligatures w14:val="none"/>
              </w:rPr>
              <w:t>g</w:t>
            </w:r>
            <w:r w:rsidRPr="004C61EF">
              <w:rPr>
                <w:rFonts w:asciiTheme="majorHAnsi" w:eastAsia="Times New Roman" w:hAnsiTheme="majorHAnsi" w:cstheme="majorHAnsi"/>
                <w:kern w:val="0"/>
                <w:lang w:val="el-GR" w:eastAsia="en-GB"/>
                <w14:ligatures w14:val="none"/>
              </w:rPr>
              <w:t xml:space="preserve"> δραστικού συστατικού</w:t>
            </w:r>
          </w:p>
        </w:tc>
      </w:tr>
      <w:tr w:rsidR="004C61EF" w:rsidRPr="004C61EF" w14:paraId="0FCCA716" w14:textId="77777777" w:rsidTr="005477DE">
        <w:tc>
          <w:tcPr>
            <w:tcW w:w="2431" w:type="dxa"/>
          </w:tcPr>
          <w:p w14:paraId="3BA677D5" w14:textId="77777777" w:rsidR="004C61EF" w:rsidRPr="004C61EF" w:rsidRDefault="004C61EF" w:rsidP="004C61EF">
            <w:pPr>
              <w:spacing w:before="60" w:after="0" w:line="240" w:lineRule="auto"/>
              <w:jc w:val="both"/>
              <w:rPr>
                <w:rFonts w:asciiTheme="majorHAnsi" w:eastAsia="Times New Roman" w:hAnsiTheme="majorHAnsi" w:cstheme="majorHAnsi"/>
                <w:kern w:val="0"/>
                <w:lang w:val="el-GR" w:eastAsia="en-GB"/>
                <w14:ligatures w14:val="none"/>
              </w:rPr>
            </w:pPr>
          </w:p>
        </w:tc>
        <w:tc>
          <w:tcPr>
            <w:tcW w:w="2089" w:type="dxa"/>
          </w:tcPr>
          <w:p w14:paraId="7C4FEFA8" w14:textId="77777777" w:rsidR="004C61EF" w:rsidRPr="004C61EF" w:rsidRDefault="004C61EF" w:rsidP="004C61EF">
            <w:pPr>
              <w:spacing w:before="60" w:after="0" w:line="240" w:lineRule="auto"/>
              <w:jc w:val="center"/>
              <w:rPr>
                <w:rFonts w:asciiTheme="majorHAnsi" w:eastAsia="Times New Roman" w:hAnsiTheme="majorHAnsi" w:cstheme="majorHAnsi"/>
                <w:kern w:val="0"/>
                <w:lang w:val="en-GB" w:eastAsia="en-GB"/>
                <w14:ligatures w14:val="none"/>
              </w:rPr>
            </w:pPr>
            <w:proofErr w:type="spellStart"/>
            <w:r w:rsidRPr="004C61EF">
              <w:rPr>
                <w:rFonts w:asciiTheme="majorHAnsi" w:eastAsia="Times New Roman" w:hAnsiTheme="majorHAnsi" w:cstheme="majorHAnsi"/>
                <w:kern w:val="0"/>
                <w:lang w:val="en-GB" w:eastAsia="en-GB"/>
                <w14:ligatures w14:val="none"/>
              </w:rPr>
              <w:t>Νερό</w:t>
            </w:r>
            <w:proofErr w:type="spellEnd"/>
          </w:p>
        </w:tc>
        <w:tc>
          <w:tcPr>
            <w:tcW w:w="2216" w:type="dxa"/>
          </w:tcPr>
          <w:p w14:paraId="21A9F299" w14:textId="77777777" w:rsidR="004C61EF" w:rsidRPr="004C61EF" w:rsidRDefault="004C61EF" w:rsidP="004C61EF">
            <w:pPr>
              <w:spacing w:before="60" w:after="0" w:line="240" w:lineRule="auto"/>
              <w:jc w:val="center"/>
              <w:rPr>
                <w:rFonts w:asciiTheme="majorHAnsi" w:eastAsia="Times New Roman" w:hAnsiTheme="majorHAnsi" w:cstheme="majorHAnsi"/>
                <w:kern w:val="0"/>
                <w:lang w:val="en-GB" w:eastAsia="en-GB"/>
                <w14:ligatures w14:val="none"/>
              </w:rPr>
            </w:pPr>
            <w:proofErr w:type="spellStart"/>
            <w:r w:rsidRPr="004C61EF">
              <w:rPr>
                <w:rFonts w:asciiTheme="majorHAnsi" w:eastAsia="Times New Roman" w:hAnsiTheme="majorHAnsi" w:cstheme="majorHAnsi"/>
                <w:kern w:val="0"/>
                <w:lang w:val="en-GB" w:eastAsia="en-GB"/>
                <w14:ligatures w14:val="none"/>
              </w:rPr>
              <w:t>Αιθ</w:t>
            </w:r>
            <w:proofErr w:type="spellEnd"/>
            <w:r w:rsidRPr="004C61EF">
              <w:rPr>
                <w:rFonts w:asciiTheme="majorHAnsi" w:eastAsia="Times New Roman" w:hAnsiTheme="majorHAnsi" w:cstheme="majorHAnsi"/>
                <w:kern w:val="0"/>
                <w:lang w:val="en-GB" w:eastAsia="en-GB"/>
                <w14:ligatures w14:val="none"/>
              </w:rPr>
              <w:t>ανόλη</w:t>
            </w:r>
          </w:p>
        </w:tc>
      </w:tr>
      <w:tr w:rsidR="004C61EF" w:rsidRPr="004C61EF" w14:paraId="529F82F3" w14:textId="77777777" w:rsidTr="005477DE">
        <w:tc>
          <w:tcPr>
            <w:tcW w:w="2431" w:type="dxa"/>
          </w:tcPr>
          <w:p w14:paraId="39329FC1" w14:textId="77777777" w:rsidR="004C61EF" w:rsidRPr="004C61EF" w:rsidRDefault="004C61EF" w:rsidP="004C61EF">
            <w:pPr>
              <w:spacing w:before="60" w:after="0" w:line="240" w:lineRule="auto"/>
              <w:jc w:val="both"/>
              <w:rPr>
                <w:rFonts w:asciiTheme="majorHAnsi" w:eastAsia="Times New Roman" w:hAnsiTheme="majorHAnsi" w:cstheme="majorHAnsi"/>
                <w:kern w:val="0"/>
                <w:lang w:val="en-GB" w:eastAsia="en-GB"/>
                <w14:ligatures w14:val="none"/>
              </w:rPr>
            </w:pPr>
            <w:proofErr w:type="spellStart"/>
            <w:r w:rsidRPr="004C61EF">
              <w:rPr>
                <w:rFonts w:asciiTheme="majorHAnsi" w:eastAsia="Times New Roman" w:hAnsiTheme="majorHAnsi" w:cstheme="majorHAnsi"/>
                <w:kern w:val="0"/>
                <w:lang w:val="en-GB" w:eastAsia="en-GB"/>
                <w14:ligatures w14:val="none"/>
              </w:rPr>
              <w:t>Ατρο</w:t>
            </w:r>
            <w:proofErr w:type="spellEnd"/>
            <w:r w:rsidRPr="004C61EF">
              <w:rPr>
                <w:rFonts w:asciiTheme="majorHAnsi" w:eastAsia="Times New Roman" w:hAnsiTheme="majorHAnsi" w:cstheme="majorHAnsi"/>
                <w:kern w:val="0"/>
                <w:lang w:val="en-GB" w:eastAsia="en-GB"/>
                <w14:ligatures w14:val="none"/>
              </w:rPr>
              <w:t>πίνη</w:t>
            </w:r>
          </w:p>
        </w:tc>
        <w:tc>
          <w:tcPr>
            <w:tcW w:w="2089" w:type="dxa"/>
          </w:tcPr>
          <w:p w14:paraId="662781C2" w14:textId="77777777" w:rsidR="004C61EF" w:rsidRPr="004C61EF" w:rsidRDefault="004C61EF" w:rsidP="004C61EF">
            <w:pPr>
              <w:spacing w:before="60" w:after="0" w:line="240" w:lineRule="auto"/>
              <w:jc w:val="center"/>
              <w:rPr>
                <w:rFonts w:asciiTheme="majorHAnsi" w:eastAsia="Times New Roman" w:hAnsiTheme="majorHAnsi" w:cstheme="majorHAnsi"/>
                <w:kern w:val="0"/>
                <w:lang w:val="en-GB" w:eastAsia="en-GB"/>
                <w14:ligatures w14:val="none"/>
              </w:rPr>
            </w:pPr>
            <w:r w:rsidRPr="004C61EF">
              <w:rPr>
                <w:rFonts w:asciiTheme="majorHAnsi" w:eastAsia="Times New Roman" w:hAnsiTheme="majorHAnsi" w:cstheme="majorHAnsi"/>
                <w:kern w:val="0"/>
                <w:lang w:val="en-GB" w:eastAsia="en-GB"/>
                <w14:ligatures w14:val="none"/>
              </w:rPr>
              <w:t>455</w:t>
            </w:r>
          </w:p>
        </w:tc>
        <w:tc>
          <w:tcPr>
            <w:tcW w:w="2216" w:type="dxa"/>
          </w:tcPr>
          <w:p w14:paraId="14A9D6BB" w14:textId="77777777" w:rsidR="004C61EF" w:rsidRPr="004C61EF" w:rsidRDefault="004C61EF" w:rsidP="004C61EF">
            <w:pPr>
              <w:spacing w:before="60" w:after="0" w:line="240" w:lineRule="auto"/>
              <w:jc w:val="center"/>
              <w:rPr>
                <w:rFonts w:asciiTheme="majorHAnsi" w:eastAsia="Times New Roman" w:hAnsiTheme="majorHAnsi" w:cstheme="majorHAnsi"/>
                <w:kern w:val="0"/>
                <w:lang w:val="en-GB" w:eastAsia="en-GB"/>
                <w14:ligatures w14:val="none"/>
              </w:rPr>
            </w:pPr>
            <w:r w:rsidRPr="004C61EF">
              <w:rPr>
                <w:rFonts w:asciiTheme="majorHAnsi" w:eastAsia="Times New Roman" w:hAnsiTheme="majorHAnsi" w:cstheme="majorHAnsi"/>
                <w:kern w:val="0"/>
                <w:lang w:val="en-GB" w:eastAsia="en-GB"/>
                <w14:ligatures w14:val="none"/>
              </w:rPr>
              <w:t>2</w:t>
            </w:r>
          </w:p>
        </w:tc>
      </w:tr>
      <w:tr w:rsidR="004C61EF" w:rsidRPr="004C61EF" w14:paraId="33F19966" w14:textId="77777777" w:rsidTr="005477DE">
        <w:tc>
          <w:tcPr>
            <w:tcW w:w="2431" w:type="dxa"/>
          </w:tcPr>
          <w:p w14:paraId="4C6F74E6" w14:textId="77777777" w:rsidR="004C61EF" w:rsidRPr="004C61EF" w:rsidRDefault="004C61EF" w:rsidP="004C61EF">
            <w:pPr>
              <w:spacing w:before="60" w:after="0" w:line="240" w:lineRule="auto"/>
              <w:jc w:val="both"/>
              <w:rPr>
                <w:rFonts w:asciiTheme="majorHAnsi" w:eastAsia="Times New Roman" w:hAnsiTheme="majorHAnsi" w:cstheme="majorHAnsi"/>
                <w:kern w:val="0"/>
                <w:lang w:val="en-GB" w:eastAsia="en-GB"/>
                <w14:ligatures w14:val="none"/>
              </w:rPr>
            </w:pPr>
            <w:proofErr w:type="spellStart"/>
            <w:r w:rsidRPr="004C61EF">
              <w:rPr>
                <w:rFonts w:asciiTheme="majorHAnsi" w:eastAsia="Times New Roman" w:hAnsiTheme="majorHAnsi" w:cstheme="majorHAnsi"/>
                <w:kern w:val="0"/>
                <w:lang w:val="en-GB" w:eastAsia="en-GB"/>
                <w14:ligatures w14:val="none"/>
              </w:rPr>
              <w:t>Θειική</w:t>
            </w:r>
            <w:proofErr w:type="spellEnd"/>
            <w:r w:rsidRPr="004C61EF">
              <w:rPr>
                <w:rFonts w:asciiTheme="majorHAnsi" w:eastAsia="Times New Roman" w:hAnsiTheme="majorHAnsi" w:cstheme="majorHAnsi"/>
                <w:kern w:val="0"/>
                <w:lang w:val="en-GB" w:eastAsia="en-GB"/>
                <w14:ligatures w14:val="none"/>
              </w:rPr>
              <w:t xml:space="preserve"> α</w:t>
            </w:r>
            <w:proofErr w:type="spellStart"/>
            <w:r w:rsidRPr="004C61EF">
              <w:rPr>
                <w:rFonts w:asciiTheme="majorHAnsi" w:eastAsia="Times New Roman" w:hAnsiTheme="majorHAnsi" w:cstheme="majorHAnsi"/>
                <w:kern w:val="0"/>
                <w:lang w:val="en-GB" w:eastAsia="en-GB"/>
                <w14:ligatures w14:val="none"/>
              </w:rPr>
              <w:t>τρο</w:t>
            </w:r>
            <w:proofErr w:type="spellEnd"/>
            <w:r w:rsidRPr="004C61EF">
              <w:rPr>
                <w:rFonts w:asciiTheme="majorHAnsi" w:eastAsia="Times New Roman" w:hAnsiTheme="majorHAnsi" w:cstheme="majorHAnsi"/>
                <w:kern w:val="0"/>
                <w:lang w:val="en-GB" w:eastAsia="en-GB"/>
                <w14:ligatures w14:val="none"/>
              </w:rPr>
              <w:t>πίνη</w:t>
            </w:r>
          </w:p>
        </w:tc>
        <w:tc>
          <w:tcPr>
            <w:tcW w:w="2089" w:type="dxa"/>
          </w:tcPr>
          <w:p w14:paraId="6AE4867A" w14:textId="77777777" w:rsidR="004C61EF" w:rsidRPr="004C61EF" w:rsidRDefault="004C61EF" w:rsidP="004C61EF">
            <w:pPr>
              <w:spacing w:before="60" w:after="0" w:line="240" w:lineRule="auto"/>
              <w:jc w:val="center"/>
              <w:rPr>
                <w:rFonts w:asciiTheme="majorHAnsi" w:eastAsia="Times New Roman" w:hAnsiTheme="majorHAnsi" w:cstheme="majorHAnsi"/>
                <w:kern w:val="0"/>
                <w:lang w:val="en-GB" w:eastAsia="en-GB"/>
                <w14:ligatures w14:val="none"/>
              </w:rPr>
            </w:pPr>
            <w:r w:rsidRPr="004C61EF">
              <w:rPr>
                <w:rFonts w:asciiTheme="majorHAnsi" w:eastAsia="Times New Roman" w:hAnsiTheme="majorHAnsi" w:cstheme="majorHAnsi"/>
                <w:kern w:val="0"/>
                <w:lang w:val="en-GB" w:eastAsia="en-GB"/>
                <w14:ligatures w14:val="none"/>
              </w:rPr>
              <w:t>0,5</w:t>
            </w:r>
          </w:p>
        </w:tc>
        <w:tc>
          <w:tcPr>
            <w:tcW w:w="2216" w:type="dxa"/>
          </w:tcPr>
          <w:p w14:paraId="5C07D7E0" w14:textId="77777777" w:rsidR="004C61EF" w:rsidRPr="004C61EF" w:rsidRDefault="004C61EF" w:rsidP="004C61EF">
            <w:pPr>
              <w:spacing w:before="60" w:after="0" w:line="240" w:lineRule="auto"/>
              <w:jc w:val="center"/>
              <w:rPr>
                <w:rFonts w:asciiTheme="majorHAnsi" w:eastAsia="Times New Roman" w:hAnsiTheme="majorHAnsi" w:cstheme="majorHAnsi"/>
                <w:kern w:val="0"/>
                <w:lang w:val="en-GB" w:eastAsia="en-GB"/>
                <w14:ligatures w14:val="none"/>
              </w:rPr>
            </w:pPr>
            <w:r w:rsidRPr="004C61EF">
              <w:rPr>
                <w:rFonts w:asciiTheme="majorHAnsi" w:eastAsia="Times New Roman" w:hAnsiTheme="majorHAnsi" w:cstheme="majorHAnsi"/>
                <w:kern w:val="0"/>
                <w:lang w:val="en-GB" w:eastAsia="en-GB"/>
                <w14:ligatures w14:val="none"/>
              </w:rPr>
              <w:t>5</w:t>
            </w:r>
          </w:p>
        </w:tc>
      </w:tr>
      <w:tr w:rsidR="004C61EF" w:rsidRPr="004C61EF" w14:paraId="60BA6110" w14:textId="77777777" w:rsidTr="005477DE">
        <w:tc>
          <w:tcPr>
            <w:tcW w:w="2431" w:type="dxa"/>
          </w:tcPr>
          <w:p w14:paraId="56969C8B" w14:textId="77777777" w:rsidR="004C61EF" w:rsidRPr="004C61EF" w:rsidRDefault="004C61EF" w:rsidP="004C61EF">
            <w:pPr>
              <w:spacing w:before="60" w:after="0" w:line="240" w:lineRule="auto"/>
              <w:jc w:val="both"/>
              <w:rPr>
                <w:rFonts w:asciiTheme="majorHAnsi" w:eastAsia="Times New Roman" w:hAnsiTheme="majorHAnsi" w:cstheme="majorHAnsi"/>
                <w:kern w:val="0"/>
                <w:lang w:val="en-GB" w:eastAsia="en-GB"/>
                <w14:ligatures w14:val="none"/>
              </w:rPr>
            </w:pPr>
            <w:proofErr w:type="spellStart"/>
            <w:r w:rsidRPr="004C61EF">
              <w:rPr>
                <w:rFonts w:asciiTheme="majorHAnsi" w:eastAsia="Times New Roman" w:hAnsiTheme="majorHAnsi" w:cstheme="majorHAnsi"/>
                <w:kern w:val="0"/>
                <w:lang w:val="en-GB" w:eastAsia="en-GB"/>
                <w14:ligatures w14:val="none"/>
              </w:rPr>
              <w:t>Κωδεϊνη</w:t>
            </w:r>
            <w:proofErr w:type="spellEnd"/>
            <w:r w:rsidRPr="004C61EF">
              <w:rPr>
                <w:rFonts w:asciiTheme="majorHAnsi" w:eastAsia="Times New Roman" w:hAnsiTheme="majorHAnsi" w:cstheme="majorHAnsi"/>
                <w:kern w:val="0"/>
                <w:lang w:val="en-GB" w:eastAsia="en-GB"/>
                <w14:ligatures w14:val="none"/>
              </w:rPr>
              <w:t xml:space="preserve"> </w:t>
            </w:r>
          </w:p>
        </w:tc>
        <w:tc>
          <w:tcPr>
            <w:tcW w:w="2089" w:type="dxa"/>
          </w:tcPr>
          <w:p w14:paraId="6B006D11" w14:textId="77777777" w:rsidR="004C61EF" w:rsidRPr="004C61EF" w:rsidRDefault="004C61EF" w:rsidP="004C61EF">
            <w:pPr>
              <w:spacing w:before="60" w:after="0" w:line="240" w:lineRule="auto"/>
              <w:jc w:val="center"/>
              <w:rPr>
                <w:rFonts w:asciiTheme="majorHAnsi" w:eastAsia="Times New Roman" w:hAnsiTheme="majorHAnsi" w:cstheme="majorHAnsi"/>
                <w:kern w:val="0"/>
                <w:lang w:val="en-GB" w:eastAsia="en-GB"/>
                <w14:ligatures w14:val="none"/>
              </w:rPr>
            </w:pPr>
            <w:r w:rsidRPr="004C61EF">
              <w:rPr>
                <w:rFonts w:asciiTheme="majorHAnsi" w:eastAsia="Times New Roman" w:hAnsiTheme="majorHAnsi" w:cstheme="majorHAnsi"/>
                <w:kern w:val="0"/>
                <w:lang w:val="en-GB" w:eastAsia="en-GB"/>
                <w14:ligatures w14:val="none"/>
              </w:rPr>
              <w:t>120</w:t>
            </w:r>
          </w:p>
        </w:tc>
        <w:tc>
          <w:tcPr>
            <w:tcW w:w="2216" w:type="dxa"/>
          </w:tcPr>
          <w:p w14:paraId="0A650696" w14:textId="77777777" w:rsidR="004C61EF" w:rsidRPr="004C61EF" w:rsidRDefault="004C61EF" w:rsidP="004C61EF">
            <w:pPr>
              <w:spacing w:before="60" w:after="0" w:line="240" w:lineRule="auto"/>
              <w:jc w:val="center"/>
              <w:rPr>
                <w:rFonts w:asciiTheme="majorHAnsi" w:eastAsia="Times New Roman" w:hAnsiTheme="majorHAnsi" w:cstheme="majorHAnsi"/>
                <w:kern w:val="0"/>
                <w:lang w:val="en-GB" w:eastAsia="en-GB"/>
                <w14:ligatures w14:val="none"/>
              </w:rPr>
            </w:pPr>
            <w:r w:rsidRPr="004C61EF">
              <w:rPr>
                <w:rFonts w:asciiTheme="majorHAnsi" w:eastAsia="Times New Roman" w:hAnsiTheme="majorHAnsi" w:cstheme="majorHAnsi"/>
                <w:kern w:val="0"/>
                <w:lang w:val="en-GB" w:eastAsia="en-GB"/>
                <w14:ligatures w14:val="none"/>
              </w:rPr>
              <w:t>2</w:t>
            </w:r>
          </w:p>
        </w:tc>
      </w:tr>
      <w:tr w:rsidR="004C61EF" w:rsidRPr="004C61EF" w14:paraId="11336143" w14:textId="77777777" w:rsidTr="005477DE">
        <w:tc>
          <w:tcPr>
            <w:tcW w:w="2431" w:type="dxa"/>
          </w:tcPr>
          <w:p w14:paraId="692A81F8" w14:textId="77777777" w:rsidR="004C61EF" w:rsidRPr="004C61EF" w:rsidRDefault="004C61EF" w:rsidP="004C61EF">
            <w:pPr>
              <w:spacing w:before="60" w:after="0" w:line="240" w:lineRule="auto"/>
              <w:jc w:val="both"/>
              <w:rPr>
                <w:rFonts w:asciiTheme="majorHAnsi" w:eastAsia="Times New Roman" w:hAnsiTheme="majorHAnsi" w:cstheme="majorHAnsi"/>
                <w:kern w:val="0"/>
                <w:lang w:val="en-GB" w:eastAsia="en-GB"/>
                <w14:ligatures w14:val="none"/>
              </w:rPr>
            </w:pPr>
            <w:proofErr w:type="spellStart"/>
            <w:r w:rsidRPr="004C61EF">
              <w:rPr>
                <w:rFonts w:asciiTheme="majorHAnsi" w:eastAsia="Times New Roman" w:hAnsiTheme="majorHAnsi" w:cstheme="majorHAnsi"/>
                <w:kern w:val="0"/>
                <w:lang w:val="en-GB" w:eastAsia="en-GB"/>
                <w14:ligatures w14:val="none"/>
              </w:rPr>
              <w:t>Θειική</w:t>
            </w:r>
            <w:proofErr w:type="spellEnd"/>
            <w:r w:rsidRPr="004C61EF">
              <w:rPr>
                <w:rFonts w:asciiTheme="majorHAnsi" w:eastAsia="Times New Roman" w:hAnsiTheme="majorHAnsi" w:cstheme="majorHAnsi"/>
                <w:kern w:val="0"/>
                <w:lang w:val="en-GB" w:eastAsia="en-GB"/>
                <w14:ligatures w14:val="none"/>
              </w:rPr>
              <w:t xml:space="preserve"> </w:t>
            </w:r>
            <w:proofErr w:type="spellStart"/>
            <w:r w:rsidRPr="004C61EF">
              <w:rPr>
                <w:rFonts w:asciiTheme="majorHAnsi" w:eastAsia="Times New Roman" w:hAnsiTheme="majorHAnsi" w:cstheme="majorHAnsi"/>
                <w:kern w:val="0"/>
                <w:lang w:val="en-GB" w:eastAsia="en-GB"/>
                <w14:ligatures w14:val="none"/>
              </w:rPr>
              <w:t>κωδεϊνη</w:t>
            </w:r>
            <w:proofErr w:type="spellEnd"/>
            <w:r w:rsidRPr="004C61EF">
              <w:rPr>
                <w:rFonts w:asciiTheme="majorHAnsi" w:eastAsia="Times New Roman" w:hAnsiTheme="majorHAnsi" w:cstheme="majorHAnsi"/>
                <w:kern w:val="0"/>
                <w:lang w:val="en-GB" w:eastAsia="en-GB"/>
                <w14:ligatures w14:val="none"/>
              </w:rPr>
              <w:t xml:space="preserve"> </w:t>
            </w:r>
          </w:p>
        </w:tc>
        <w:tc>
          <w:tcPr>
            <w:tcW w:w="2089" w:type="dxa"/>
          </w:tcPr>
          <w:p w14:paraId="1EC8FB29" w14:textId="77777777" w:rsidR="004C61EF" w:rsidRPr="004C61EF" w:rsidRDefault="004C61EF" w:rsidP="004C61EF">
            <w:pPr>
              <w:spacing w:before="60" w:after="0" w:line="240" w:lineRule="auto"/>
              <w:jc w:val="center"/>
              <w:rPr>
                <w:rFonts w:asciiTheme="majorHAnsi" w:eastAsia="Times New Roman" w:hAnsiTheme="majorHAnsi" w:cstheme="majorHAnsi"/>
                <w:kern w:val="0"/>
                <w:lang w:val="en-GB" w:eastAsia="en-GB"/>
                <w14:ligatures w14:val="none"/>
              </w:rPr>
            </w:pPr>
            <w:r w:rsidRPr="004C61EF">
              <w:rPr>
                <w:rFonts w:asciiTheme="majorHAnsi" w:eastAsia="Times New Roman" w:hAnsiTheme="majorHAnsi" w:cstheme="majorHAnsi"/>
                <w:kern w:val="0"/>
                <w:lang w:val="en-GB" w:eastAsia="en-GB"/>
                <w14:ligatures w14:val="none"/>
              </w:rPr>
              <w:t>30</w:t>
            </w:r>
          </w:p>
        </w:tc>
        <w:tc>
          <w:tcPr>
            <w:tcW w:w="2216" w:type="dxa"/>
          </w:tcPr>
          <w:p w14:paraId="1F58153C" w14:textId="77777777" w:rsidR="004C61EF" w:rsidRPr="004C61EF" w:rsidRDefault="004C61EF" w:rsidP="004C61EF">
            <w:pPr>
              <w:spacing w:before="60" w:after="0" w:line="240" w:lineRule="auto"/>
              <w:jc w:val="center"/>
              <w:rPr>
                <w:rFonts w:asciiTheme="majorHAnsi" w:eastAsia="Times New Roman" w:hAnsiTheme="majorHAnsi" w:cstheme="majorHAnsi"/>
                <w:kern w:val="0"/>
                <w:lang w:val="en-GB" w:eastAsia="en-GB"/>
                <w14:ligatures w14:val="none"/>
              </w:rPr>
            </w:pPr>
            <w:r w:rsidRPr="004C61EF">
              <w:rPr>
                <w:rFonts w:asciiTheme="majorHAnsi" w:eastAsia="Times New Roman" w:hAnsiTheme="majorHAnsi" w:cstheme="majorHAnsi"/>
                <w:kern w:val="0"/>
                <w:lang w:val="en-GB" w:eastAsia="en-GB"/>
                <w14:ligatures w14:val="none"/>
              </w:rPr>
              <w:t>1280</w:t>
            </w:r>
          </w:p>
        </w:tc>
      </w:tr>
      <w:tr w:rsidR="004C61EF" w:rsidRPr="004C61EF" w14:paraId="7ABFC583" w14:textId="77777777" w:rsidTr="005477DE">
        <w:tc>
          <w:tcPr>
            <w:tcW w:w="2431" w:type="dxa"/>
          </w:tcPr>
          <w:p w14:paraId="7B26FF3C" w14:textId="77777777" w:rsidR="004C61EF" w:rsidRPr="004C61EF" w:rsidRDefault="004C61EF" w:rsidP="004C61EF">
            <w:pPr>
              <w:spacing w:before="60" w:after="0" w:line="240" w:lineRule="auto"/>
              <w:jc w:val="both"/>
              <w:rPr>
                <w:rFonts w:asciiTheme="majorHAnsi" w:eastAsia="Times New Roman" w:hAnsiTheme="majorHAnsi" w:cstheme="majorHAnsi"/>
                <w:kern w:val="0"/>
                <w:lang w:val="en-GB" w:eastAsia="en-GB"/>
                <w14:ligatures w14:val="none"/>
              </w:rPr>
            </w:pPr>
            <w:proofErr w:type="spellStart"/>
            <w:r w:rsidRPr="004C61EF">
              <w:rPr>
                <w:rFonts w:asciiTheme="majorHAnsi" w:eastAsia="Times New Roman" w:hAnsiTheme="majorHAnsi" w:cstheme="majorHAnsi"/>
                <w:kern w:val="0"/>
                <w:lang w:val="en-GB" w:eastAsia="en-GB"/>
                <w14:ligatures w14:val="none"/>
              </w:rPr>
              <w:t>Φωσφορική</w:t>
            </w:r>
            <w:proofErr w:type="spellEnd"/>
            <w:r w:rsidRPr="004C61EF">
              <w:rPr>
                <w:rFonts w:asciiTheme="majorHAnsi" w:eastAsia="Times New Roman" w:hAnsiTheme="majorHAnsi" w:cstheme="majorHAnsi"/>
                <w:kern w:val="0"/>
                <w:lang w:val="en-GB" w:eastAsia="en-GB"/>
                <w14:ligatures w14:val="none"/>
              </w:rPr>
              <w:t xml:space="preserve"> </w:t>
            </w:r>
            <w:proofErr w:type="spellStart"/>
            <w:r w:rsidRPr="004C61EF">
              <w:rPr>
                <w:rFonts w:asciiTheme="majorHAnsi" w:eastAsia="Times New Roman" w:hAnsiTheme="majorHAnsi" w:cstheme="majorHAnsi"/>
                <w:kern w:val="0"/>
                <w:lang w:val="en-GB" w:eastAsia="en-GB"/>
                <w14:ligatures w14:val="none"/>
              </w:rPr>
              <w:t>κωδεϊνη</w:t>
            </w:r>
            <w:proofErr w:type="spellEnd"/>
            <w:r w:rsidRPr="004C61EF">
              <w:rPr>
                <w:rFonts w:asciiTheme="majorHAnsi" w:eastAsia="Times New Roman" w:hAnsiTheme="majorHAnsi" w:cstheme="majorHAnsi"/>
                <w:kern w:val="0"/>
                <w:lang w:val="en-GB" w:eastAsia="en-GB"/>
                <w14:ligatures w14:val="none"/>
              </w:rPr>
              <w:t xml:space="preserve"> </w:t>
            </w:r>
          </w:p>
        </w:tc>
        <w:tc>
          <w:tcPr>
            <w:tcW w:w="2089" w:type="dxa"/>
          </w:tcPr>
          <w:p w14:paraId="221A8DF8" w14:textId="77777777" w:rsidR="004C61EF" w:rsidRPr="004C61EF" w:rsidRDefault="004C61EF" w:rsidP="004C61EF">
            <w:pPr>
              <w:spacing w:before="60" w:after="0" w:line="240" w:lineRule="auto"/>
              <w:jc w:val="center"/>
              <w:rPr>
                <w:rFonts w:asciiTheme="majorHAnsi" w:eastAsia="Times New Roman" w:hAnsiTheme="majorHAnsi" w:cstheme="majorHAnsi"/>
                <w:kern w:val="0"/>
                <w:lang w:val="en-GB" w:eastAsia="en-GB"/>
                <w14:ligatures w14:val="none"/>
              </w:rPr>
            </w:pPr>
            <w:r w:rsidRPr="004C61EF">
              <w:rPr>
                <w:rFonts w:asciiTheme="majorHAnsi" w:eastAsia="Times New Roman" w:hAnsiTheme="majorHAnsi" w:cstheme="majorHAnsi"/>
                <w:kern w:val="0"/>
                <w:lang w:val="en-GB" w:eastAsia="en-GB"/>
                <w14:ligatures w14:val="none"/>
              </w:rPr>
              <w:t>2,5</w:t>
            </w:r>
          </w:p>
        </w:tc>
        <w:tc>
          <w:tcPr>
            <w:tcW w:w="2216" w:type="dxa"/>
          </w:tcPr>
          <w:p w14:paraId="6FC52F98" w14:textId="77777777" w:rsidR="004C61EF" w:rsidRPr="004C61EF" w:rsidRDefault="004C61EF" w:rsidP="004C61EF">
            <w:pPr>
              <w:spacing w:before="60" w:after="0" w:line="240" w:lineRule="auto"/>
              <w:jc w:val="center"/>
              <w:rPr>
                <w:rFonts w:asciiTheme="majorHAnsi" w:eastAsia="Times New Roman" w:hAnsiTheme="majorHAnsi" w:cstheme="majorHAnsi"/>
                <w:kern w:val="0"/>
                <w:lang w:val="en-GB" w:eastAsia="en-GB"/>
                <w14:ligatures w14:val="none"/>
              </w:rPr>
            </w:pPr>
            <w:r w:rsidRPr="004C61EF">
              <w:rPr>
                <w:rFonts w:asciiTheme="majorHAnsi" w:eastAsia="Times New Roman" w:hAnsiTheme="majorHAnsi" w:cstheme="majorHAnsi"/>
                <w:kern w:val="0"/>
                <w:lang w:val="en-GB" w:eastAsia="en-GB"/>
                <w14:ligatures w14:val="none"/>
              </w:rPr>
              <w:t>325</w:t>
            </w:r>
          </w:p>
        </w:tc>
      </w:tr>
      <w:tr w:rsidR="004C61EF" w:rsidRPr="004C61EF" w14:paraId="6052C6CF" w14:textId="77777777" w:rsidTr="005477DE">
        <w:tc>
          <w:tcPr>
            <w:tcW w:w="2431" w:type="dxa"/>
          </w:tcPr>
          <w:p w14:paraId="2A0936FD" w14:textId="77777777" w:rsidR="004C61EF" w:rsidRPr="004C61EF" w:rsidRDefault="004C61EF" w:rsidP="004C61EF">
            <w:pPr>
              <w:spacing w:before="60" w:after="0" w:line="240" w:lineRule="auto"/>
              <w:jc w:val="both"/>
              <w:rPr>
                <w:rFonts w:asciiTheme="majorHAnsi" w:eastAsia="Times New Roman" w:hAnsiTheme="majorHAnsi" w:cstheme="majorHAnsi"/>
                <w:kern w:val="0"/>
                <w:lang w:val="en-GB" w:eastAsia="en-GB"/>
                <w14:ligatures w14:val="none"/>
              </w:rPr>
            </w:pPr>
            <w:proofErr w:type="spellStart"/>
            <w:r w:rsidRPr="004C61EF">
              <w:rPr>
                <w:rFonts w:asciiTheme="majorHAnsi" w:eastAsia="Times New Roman" w:hAnsiTheme="majorHAnsi" w:cstheme="majorHAnsi"/>
                <w:kern w:val="0"/>
                <w:lang w:val="en-GB" w:eastAsia="en-GB"/>
                <w14:ligatures w14:val="none"/>
              </w:rPr>
              <w:t>Μορφίνη</w:t>
            </w:r>
            <w:proofErr w:type="spellEnd"/>
          </w:p>
        </w:tc>
        <w:tc>
          <w:tcPr>
            <w:tcW w:w="2089" w:type="dxa"/>
          </w:tcPr>
          <w:p w14:paraId="3E8F6040" w14:textId="77777777" w:rsidR="004C61EF" w:rsidRPr="004C61EF" w:rsidRDefault="004C61EF" w:rsidP="004C61EF">
            <w:pPr>
              <w:spacing w:before="60" w:after="0" w:line="240" w:lineRule="auto"/>
              <w:jc w:val="center"/>
              <w:rPr>
                <w:rFonts w:asciiTheme="majorHAnsi" w:eastAsia="Times New Roman" w:hAnsiTheme="majorHAnsi" w:cstheme="majorHAnsi"/>
                <w:kern w:val="0"/>
                <w:lang w:val="en-GB" w:eastAsia="en-GB"/>
                <w14:ligatures w14:val="none"/>
              </w:rPr>
            </w:pPr>
            <w:r w:rsidRPr="004C61EF">
              <w:rPr>
                <w:rFonts w:asciiTheme="majorHAnsi" w:eastAsia="Times New Roman" w:hAnsiTheme="majorHAnsi" w:cstheme="majorHAnsi"/>
                <w:kern w:val="0"/>
                <w:lang w:val="en-GB" w:eastAsia="en-GB"/>
                <w14:ligatures w14:val="none"/>
              </w:rPr>
              <w:t>5000</w:t>
            </w:r>
          </w:p>
        </w:tc>
        <w:tc>
          <w:tcPr>
            <w:tcW w:w="2216" w:type="dxa"/>
          </w:tcPr>
          <w:p w14:paraId="1D6C5703" w14:textId="77777777" w:rsidR="004C61EF" w:rsidRPr="004C61EF" w:rsidRDefault="004C61EF" w:rsidP="004C61EF">
            <w:pPr>
              <w:spacing w:before="60" w:after="0" w:line="240" w:lineRule="auto"/>
              <w:jc w:val="center"/>
              <w:rPr>
                <w:rFonts w:asciiTheme="majorHAnsi" w:eastAsia="Times New Roman" w:hAnsiTheme="majorHAnsi" w:cstheme="majorHAnsi"/>
                <w:kern w:val="0"/>
                <w:lang w:val="en-GB" w:eastAsia="en-GB"/>
                <w14:ligatures w14:val="none"/>
              </w:rPr>
            </w:pPr>
            <w:r w:rsidRPr="004C61EF">
              <w:rPr>
                <w:rFonts w:asciiTheme="majorHAnsi" w:eastAsia="Times New Roman" w:hAnsiTheme="majorHAnsi" w:cstheme="majorHAnsi"/>
                <w:kern w:val="0"/>
                <w:lang w:val="en-GB" w:eastAsia="en-GB"/>
                <w14:ligatures w14:val="none"/>
              </w:rPr>
              <w:t>210</w:t>
            </w:r>
          </w:p>
        </w:tc>
      </w:tr>
      <w:tr w:rsidR="004C61EF" w:rsidRPr="004C61EF" w14:paraId="7260910E" w14:textId="77777777" w:rsidTr="005477DE">
        <w:tc>
          <w:tcPr>
            <w:tcW w:w="2431" w:type="dxa"/>
          </w:tcPr>
          <w:p w14:paraId="62A1E04B" w14:textId="77777777" w:rsidR="004C61EF" w:rsidRPr="004C61EF" w:rsidRDefault="004C61EF" w:rsidP="004C61EF">
            <w:pPr>
              <w:spacing w:before="60" w:after="0" w:line="240" w:lineRule="auto"/>
              <w:jc w:val="both"/>
              <w:rPr>
                <w:rFonts w:asciiTheme="majorHAnsi" w:eastAsia="Times New Roman" w:hAnsiTheme="majorHAnsi" w:cstheme="majorHAnsi"/>
                <w:kern w:val="0"/>
                <w:lang w:val="en-GB" w:eastAsia="en-GB"/>
                <w14:ligatures w14:val="none"/>
              </w:rPr>
            </w:pPr>
            <w:proofErr w:type="spellStart"/>
            <w:r w:rsidRPr="004C61EF">
              <w:rPr>
                <w:rFonts w:asciiTheme="majorHAnsi" w:eastAsia="Times New Roman" w:hAnsiTheme="majorHAnsi" w:cstheme="majorHAnsi"/>
                <w:kern w:val="0"/>
                <w:lang w:val="en-GB" w:eastAsia="en-GB"/>
                <w14:ligatures w14:val="none"/>
              </w:rPr>
              <w:t>Θειική</w:t>
            </w:r>
            <w:proofErr w:type="spellEnd"/>
            <w:r w:rsidRPr="004C61EF">
              <w:rPr>
                <w:rFonts w:asciiTheme="majorHAnsi" w:eastAsia="Times New Roman" w:hAnsiTheme="majorHAnsi" w:cstheme="majorHAnsi"/>
                <w:kern w:val="0"/>
                <w:lang w:val="en-GB" w:eastAsia="en-GB"/>
                <w14:ligatures w14:val="none"/>
              </w:rPr>
              <w:t xml:space="preserve"> </w:t>
            </w:r>
            <w:proofErr w:type="spellStart"/>
            <w:r w:rsidRPr="004C61EF">
              <w:rPr>
                <w:rFonts w:asciiTheme="majorHAnsi" w:eastAsia="Times New Roman" w:hAnsiTheme="majorHAnsi" w:cstheme="majorHAnsi"/>
                <w:kern w:val="0"/>
                <w:lang w:val="en-GB" w:eastAsia="en-GB"/>
                <w14:ligatures w14:val="none"/>
              </w:rPr>
              <w:t>μορφίνη</w:t>
            </w:r>
            <w:proofErr w:type="spellEnd"/>
          </w:p>
        </w:tc>
        <w:tc>
          <w:tcPr>
            <w:tcW w:w="2089" w:type="dxa"/>
          </w:tcPr>
          <w:p w14:paraId="77268911" w14:textId="77777777" w:rsidR="004C61EF" w:rsidRPr="004C61EF" w:rsidRDefault="004C61EF" w:rsidP="004C61EF">
            <w:pPr>
              <w:spacing w:before="60" w:after="0" w:line="240" w:lineRule="auto"/>
              <w:jc w:val="center"/>
              <w:rPr>
                <w:rFonts w:asciiTheme="majorHAnsi" w:eastAsia="Times New Roman" w:hAnsiTheme="majorHAnsi" w:cstheme="majorHAnsi"/>
                <w:kern w:val="0"/>
                <w:lang w:val="en-GB" w:eastAsia="en-GB"/>
                <w14:ligatures w14:val="none"/>
              </w:rPr>
            </w:pPr>
            <w:r w:rsidRPr="004C61EF">
              <w:rPr>
                <w:rFonts w:asciiTheme="majorHAnsi" w:eastAsia="Times New Roman" w:hAnsiTheme="majorHAnsi" w:cstheme="majorHAnsi"/>
                <w:kern w:val="0"/>
                <w:lang w:val="en-GB" w:eastAsia="en-GB"/>
                <w14:ligatures w14:val="none"/>
              </w:rPr>
              <w:t>16</w:t>
            </w:r>
          </w:p>
        </w:tc>
        <w:tc>
          <w:tcPr>
            <w:tcW w:w="2216" w:type="dxa"/>
          </w:tcPr>
          <w:p w14:paraId="1C6539A1" w14:textId="77777777" w:rsidR="004C61EF" w:rsidRPr="004C61EF" w:rsidRDefault="004C61EF" w:rsidP="004C61EF">
            <w:pPr>
              <w:spacing w:before="60" w:after="0" w:line="240" w:lineRule="auto"/>
              <w:jc w:val="center"/>
              <w:rPr>
                <w:rFonts w:asciiTheme="majorHAnsi" w:eastAsia="Times New Roman" w:hAnsiTheme="majorHAnsi" w:cstheme="majorHAnsi"/>
                <w:kern w:val="0"/>
                <w:lang w:val="en-GB" w:eastAsia="en-GB"/>
                <w14:ligatures w14:val="none"/>
              </w:rPr>
            </w:pPr>
            <w:r w:rsidRPr="004C61EF">
              <w:rPr>
                <w:rFonts w:asciiTheme="majorHAnsi" w:eastAsia="Times New Roman" w:hAnsiTheme="majorHAnsi" w:cstheme="majorHAnsi"/>
                <w:kern w:val="0"/>
                <w:lang w:val="en-GB" w:eastAsia="en-GB"/>
                <w14:ligatures w14:val="none"/>
              </w:rPr>
              <w:t>565</w:t>
            </w:r>
          </w:p>
        </w:tc>
      </w:tr>
      <w:tr w:rsidR="004C61EF" w:rsidRPr="004C61EF" w14:paraId="430A10EE" w14:textId="77777777" w:rsidTr="005477DE">
        <w:tc>
          <w:tcPr>
            <w:tcW w:w="2431" w:type="dxa"/>
          </w:tcPr>
          <w:p w14:paraId="7DA9AF6F" w14:textId="77777777" w:rsidR="004C61EF" w:rsidRPr="004C61EF" w:rsidRDefault="004C61EF" w:rsidP="004C61EF">
            <w:pPr>
              <w:spacing w:before="60" w:after="0" w:line="240" w:lineRule="auto"/>
              <w:jc w:val="both"/>
              <w:rPr>
                <w:rFonts w:asciiTheme="majorHAnsi" w:eastAsia="Times New Roman" w:hAnsiTheme="majorHAnsi" w:cstheme="majorHAnsi"/>
                <w:kern w:val="0"/>
                <w:lang w:val="en-GB" w:eastAsia="en-GB"/>
                <w14:ligatures w14:val="none"/>
              </w:rPr>
            </w:pPr>
            <w:r w:rsidRPr="004C61EF">
              <w:rPr>
                <w:rFonts w:asciiTheme="majorHAnsi" w:eastAsia="Times New Roman" w:hAnsiTheme="majorHAnsi" w:cstheme="majorHAnsi"/>
                <w:kern w:val="0"/>
                <w:lang w:val="en-GB" w:eastAsia="en-GB"/>
                <w14:ligatures w14:val="none"/>
              </w:rPr>
              <w:t>Φα</w:t>
            </w:r>
            <w:proofErr w:type="spellStart"/>
            <w:r w:rsidRPr="004C61EF">
              <w:rPr>
                <w:rFonts w:asciiTheme="majorHAnsi" w:eastAsia="Times New Roman" w:hAnsiTheme="majorHAnsi" w:cstheme="majorHAnsi"/>
                <w:kern w:val="0"/>
                <w:lang w:val="en-GB" w:eastAsia="en-GB"/>
                <w14:ligatures w14:val="none"/>
              </w:rPr>
              <w:t>ινο</w:t>
            </w:r>
            <w:proofErr w:type="spellEnd"/>
            <w:r w:rsidRPr="004C61EF">
              <w:rPr>
                <w:rFonts w:asciiTheme="majorHAnsi" w:eastAsia="Times New Roman" w:hAnsiTheme="majorHAnsi" w:cstheme="majorHAnsi"/>
                <w:kern w:val="0"/>
                <w:lang w:val="en-GB" w:eastAsia="en-GB"/>
                <w14:ligatures w14:val="none"/>
              </w:rPr>
              <w:t xml:space="preserve">βαρβιτάλη </w:t>
            </w:r>
          </w:p>
        </w:tc>
        <w:tc>
          <w:tcPr>
            <w:tcW w:w="2089" w:type="dxa"/>
          </w:tcPr>
          <w:p w14:paraId="71BC1E25" w14:textId="77777777" w:rsidR="004C61EF" w:rsidRPr="004C61EF" w:rsidRDefault="004C61EF" w:rsidP="004C61EF">
            <w:pPr>
              <w:spacing w:before="60" w:after="0" w:line="240" w:lineRule="auto"/>
              <w:jc w:val="center"/>
              <w:rPr>
                <w:rFonts w:asciiTheme="majorHAnsi" w:eastAsia="Times New Roman" w:hAnsiTheme="majorHAnsi" w:cstheme="majorHAnsi"/>
                <w:kern w:val="0"/>
                <w:lang w:val="en-GB" w:eastAsia="en-GB"/>
                <w14:ligatures w14:val="none"/>
              </w:rPr>
            </w:pPr>
            <w:r w:rsidRPr="004C61EF">
              <w:rPr>
                <w:rFonts w:asciiTheme="majorHAnsi" w:eastAsia="Times New Roman" w:hAnsiTheme="majorHAnsi" w:cstheme="majorHAnsi"/>
                <w:kern w:val="0"/>
                <w:lang w:val="en-GB" w:eastAsia="en-GB"/>
                <w14:ligatures w14:val="none"/>
              </w:rPr>
              <w:t>1000</w:t>
            </w:r>
          </w:p>
        </w:tc>
        <w:tc>
          <w:tcPr>
            <w:tcW w:w="2216" w:type="dxa"/>
          </w:tcPr>
          <w:p w14:paraId="58DD7623" w14:textId="77777777" w:rsidR="004C61EF" w:rsidRPr="004C61EF" w:rsidRDefault="004C61EF" w:rsidP="004C61EF">
            <w:pPr>
              <w:spacing w:before="60" w:after="0" w:line="240" w:lineRule="auto"/>
              <w:jc w:val="center"/>
              <w:rPr>
                <w:rFonts w:asciiTheme="majorHAnsi" w:eastAsia="Times New Roman" w:hAnsiTheme="majorHAnsi" w:cstheme="majorHAnsi"/>
                <w:kern w:val="0"/>
                <w:lang w:val="en-GB" w:eastAsia="en-GB"/>
                <w14:ligatures w14:val="none"/>
              </w:rPr>
            </w:pPr>
            <w:r w:rsidRPr="004C61EF">
              <w:rPr>
                <w:rFonts w:asciiTheme="majorHAnsi" w:eastAsia="Times New Roman" w:hAnsiTheme="majorHAnsi" w:cstheme="majorHAnsi"/>
                <w:kern w:val="0"/>
                <w:lang w:val="en-GB" w:eastAsia="en-GB"/>
                <w14:ligatures w14:val="none"/>
              </w:rPr>
              <w:t>6</w:t>
            </w:r>
          </w:p>
        </w:tc>
      </w:tr>
      <w:tr w:rsidR="004C61EF" w:rsidRPr="004C61EF" w14:paraId="6394BC62" w14:textId="77777777" w:rsidTr="005477DE">
        <w:tc>
          <w:tcPr>
            <w:tcW w:w="2431" w:type="dxa"/>
          </w:tcPr>
          <w:p w14:paraId="743849BB" w14:textId="77777777" w:rsidR="004C61EF" w:rsidRPr="004C61EF" w:rsidRDefault="004C61EF" w:rsidP="004C61EF">
            <w:pPr>
              <w:spacing w:before="60" w:after="0" w:line="240" w:lineRule="auto"/>
              <w:jc w:val="both"/>
              <w:rPr>
                <w:rFonts w:asciiTheme="majorHAnsi" w:eastAsia="Times New Roman" w:hAnsiTheme="majorHAnsi" w:cstheme="majorHAnsi"/>
                <w:kern w:val="0"/>
                <w:lang w:val="el-GR" w:eastAsia="en-GB"/>
                <w14:ligatures w14:val="none"/>
              </w:rPr>
            </w:pPr>
            <w:r w:rsidRPr="004C61EF">
              <w:rPr>
                <w:rFonts w:asciiTheme="majorHAnsi" w:eastAsia="Times New Roman" w:hAnsiTheme="majorHAnsi" w:cstheme="majorHAnsi"/>
                <w:kern w:val="0"/>
                <w:lang w:val="el-GR" w:eastAsia="en-GB"/>
                <w14:ligatures w14:val="none"/>
              </w:rPr>
              <w:lastRenderedPageBreak/>
              <w:t xml:space="preserve">Με τα νατρίου άλας της </w:t>
            </w:r>
            <w:proofErr w:type="spellStart"/>
            <w:r w:rsidRPr="004C61EF">
              <w:rPr>
                <w:rFonts w:asciiTheme="majorHAnsi" w:eastAsia="Times New Roman" w:hAnsiTheme="majorHAnsi" w:cstheme="majorHAnsi"/>
                <w:kern w:val="0"/>
                <w:lang w:val="el-GR" w:eastAsia="en-GB"/>
                <w14:ligatures w14:val="none"/>
              </w:rPr>
              <w:t>Φαινοβαρβιτάλης</w:t>
            </w:r>
            <w:proofErr w:type="spellEnd"/>
            <w:r w:rsidRPr="004C61EF">
              <w:rPr>
                <w:rFonts w:asciiTheme="majorHAnsi" w:eastAsia="Times New Roman" w:hAnsiTheme="majorHAnsi" w:cstheme="majorHAnsi"/>
                <w:kern w:val="0"/>
                <w:lang w:val="el-GR" w:eastAsia="en-GB"/>
                <w14:ligatures w14:val="none"/>
              </w:rPr>
              <w:t xml:space="preserve"> </w:t>
            </w:r>
          </w:p>
        </w:tc>
        <w:tc>
          <w:tcPr>
            <w:tcW w:w="2089" w:type="dxa"/>
          </w:tcPr>
          <w:p w14:paraId="2E7191E1" w14:textId="77777777" w:rsidR="004C61EF" w:rsidRPr="004C61EF" w:rsidRDefault="004C61EF" w:rsidP="004C61EF">
            <w:pPr>
              <w:spacing w:before="60" w:after="0" w:line="240" w:lineRule="auto"/>
              <w:jc w:val="center"/>
              <w:rPr>
                <w:rFonts w:asciiTheme="majorHAnsi" w:eastAsia="Times New Roman" w:hAnsiTheme="majorHAnsi" w:cstheme="majorHAnsi"/>
                <w:kern w:val="0"/>
                <w:lang w:val="en-GB" w:eastAsia="en-GB"/>
                <w14:ligatures w14:val="none"/>
              </w:rPr>
            </w:pPr>
            <w:r w:rsidRPr="004C61EF">
              <w:rPr>
                <w:rFonts w:asciiTheme="majorHAnsi" w:eastAsia="Times New Roman" w:hAnsiTheme="majorHAnsi" w:cstheme="majorHAnsi"/>
                <w:kern w:val="0"/>
                <w:lang w:val="en-GB" w:eastAsia="en-GB"/>
                <w14:ligatures w14:val="none"/>
              </w:rPr>
              <w:t>1</w:t>
            </w:r>
          </w:p>
        </w:tc>
        <w:tc>
          <w:tcPr>
            <w:tcW w:w="2216" w:type="dxa"/>
          </w:tcPr>
          <w:p w14:paraId="55F643D2" w14:textId="77777777" w:rsidR="004C61EF" w:rsidRPr="004C61EF" w:rsidRDefault="004C61EF" w:rsidP="004C61EF">
            <w:pPr>
              <w:spacing w:before="60" w:after="0" w:line="240" w:lineRule="auto"/>
              <w:jc w:val="center"/>
              <w:rPr>
                <w:rFonts w:asciiTheme="majorHAnsi" w:eastAsia="Times New Roman" w:hAnsiTheme="majorHAnsi" w:cstheme="majorHAnsi"/>
                <w:kern w:val="0"/>
                <w:lang w:val="en-GB" w:eastAsia="en-GB"/>
                <w14:ligatures w14:val="none"/>
              </w:rPr>
            </w:pPr>
            <w:r w:rsidRPr="004C61EF">
              <w:rPr>
                <w:rFonts w:asciiTheme="majorHAnsi" w:eastAsia="Times New Roman" w:hAnsiTheme="majorHAnsi" w:cstheme="majorHAnsi"/>
                <w:kern w:val="0"/>
                <w:lang w:val="en-GB" w:eastAsia="en-GB"/>
                <w14:ligatures w14:val="none"/>
              </w:rPr>
              <w:t>10</w:t>
            </w:r>
          </w:p>
        </w:tc>
      </w:tr>
      <w:tr w:rsidR="004C61EF" w:rsidRPr="004C61EF" w14:paraId="30D6DF79" w14:textId="77777777" w:rsidTr="005477DE">
        <w:tc>
          <w:tcPr>
            <w:tcW w:w="2431" w:type="dxa"/>
          </w:tcPr>
          <w:p w14:paraId="5C0BE76C" w14:textId="77777777" w:rsidR="004C61EF" w:rsidRPr="004C61EF" w:rsidRDefault="004C61EF" w:rsidP="004C61EF">
            <w:pPr>
              <w:spacing w:before="60" w:after="0" w:line="240" w:lineRule="auto"/>
              <w:jc w:val="both"/>
              <w:rPr>
                <w:rFonts w:asciiTheme="majorHAnsi" w:eastAsia="Times New Roman" w:hAnsiTheme="majorHAnsi" w:cstheme="majorHAnsi"/>
                <w:kern w:val="0"/>
                <w:lang w:val="en-GB" w:eastAsia="en-GB"/>
                <w14:ligatures w14:val="none"/>
              </w:rPr>
            </w:pPr>
            <w:proofErr w:type="spellStart"/>
            <w:r w:rsidRPr="004C61EF">
              <w:rPr>
                <w:rFonts w:asciiTheme="majorHAnsi" w:eastAsia="Times New Roman" w:hAnsiTheme="majorHAnsi" w:cstheme="majorHAnsi"/>
                <w:kern w:val="0"/>
                <w:lang w:val="en-GB" w:eastAsia="en-GB"/>
                <w14:ligatures w14:val="none"/>
              </w:rPr>
              <w:t>Πορκ</w:t>
            </w:r>
            <w:proofErr w:type="spellEnd"/>
            <w:r w:rsidRPr="004C61EF">
              <w:rPr>
                <w:rFonts w:asciiTheme="majorHAnsi" w:eastAsia="Times New Roman" w:hAnsiTheme="majorHAnsi" w:cstheme="majorHAnsi"/>
                <w:kern w:val="0"/>
                <w:lang w:val="en-GB" w:eastAsia="en-GB"/>
                <w14:ligatures w14:val="none"/>
              </w:rPr>
              <w:t xml:space="preserve">αϊνη </w:t>
            </w:r>
          </w:p>
        </w:tc>
        <w:tc>
          <w:tcPr>
            <w:tcW w:w="2089" w:type="dxa"/>
          </w:tcPr>
          <w:p w14:paraId="4FBA02AF" w14:textId="77777777" w:rsidR="004C61EF" w:rsidRPr="004C61EF" w:rsidRDefault="004C61EF" w:rsidP="004C61EF">
            <w:pPr>
              <w:spacing w:before="60" w:after="0" w:line="240" w:lineRule="auto"/>
              <w:jc w:val="center"/>
              <w:rPr>
                <w:rFonts w:asciiTheme="majorHAnsi" w:eastAsia="Times New Roman" w:hAnsiTheme="majorHAnsi" w:cstheme="majorHAnsi"/>
                <w:kern w:val="0"/>
                <w:lang w:val="en-GB" w:eastAsia="en-GB"/>
                <w14:ligatures w14:val="none"/>
              </w:rPr>
            </w:pPr>
            <w:r w:rsidRPr="004C61EF">
              <w:rPr>
                <w:rFonts w:asciiTheme="majorHAnsi" w:eastAsia="Times New Roman" w:hAnsiTheme="majorHAnsi" w:cstheme="majorHAnsi"/>
                <w:kern w:val="0"/>
                <w:lang w:val="en-GB" w:eastAsia="en-GB"/>
                <w14:ligatures w14:val="none"/>
              </w:rPr>
              <w:t>200</w:t>
            </w:r>
          </w:p>
        </w:tc>
        <w:tc>
          <w:tcPr>
            <w:tcW w:w="2216" w:type="dxa"/>
          </w:tcPr>
          <w:p w14:paraId="2E05D55B" w14:textId="77777777" w:rsidR="004C61EF" w:rsidRPr="004C61EF" w:rsidRDefault="004C61EF" w:rsidP="004C61EF">
            <w:pPr>
              <w:spacing w:before="60" w:after="0" w:line="240" w:lineRule="auto"/>
              <w:jc w:val="center"/>
              <w:rPr>
                <w:rFonts w:asciiTheme="majorHAnsi" w:eastAsia="Times New Roman" w:hAnsiTheme="majorHAnsi" w:cstheme="majorHAnsi"/>
                <w:kern w:val="0"/>
                <w:lang w:val="en-GB" w:eastAsia="en-GB"/>
                <w14:ligatures w14:val="none"/>
              </w:rPr>
            </w:pPr>
            <w:proofErr w:type="spellStart"/>
            <w:r w:rsidRPr="004C61EF">
              <w:rPr>
                <w:rFonts w:asciiTheme="majorHAnsi" w:eastAsia="Times New Roman" w:hAnsiTheme="majorHAnsi" w:cstheme="majorHAnsi"/>
                <w:kern w:val="0"/>
                <w:lang w:val="en-GB" w:eastAsia="en-GB"/>
                <w14:ligatures w14:val="none"/>
              </w:rPr>
              <w:t>Ευδιάλυτη</w:t>
            </w:r>
            <w:proofErr w:type="spellEnd"/>
          </w:p>
        </w:tc>
      </w:tr>
      <w:tr w:rsidR="004C61EF" w:rsidRPr="004C61EF" w14:paraId="3DF8AC38" w14:textId="77777777" w:rsidTr="005477DE">
        <w:tc>
          <w:tcPr>
            <w:tcW w:w="2431" w:type="dxa"/>
          </w:tcPr>
          <w:p w14:paraId="3E47EF83" w14:textId="77777777" w:rsidR="004C61EF" w:rsidRPr="004C61EF" w:rsidRDefault="004C61EF" w:rsidP="004C61EF">
            <w:pPr>
              <w:spacing w:before="60" w:after="0" w:line="240" w:lineRule="auto"/>
              <w:jc w:val="both"/>
              <w:rPr>
                <w:rFonts w:asciiTheme="majorHAnsi" w:eastAsia="Times New Roman" w:hAnsiTheme="majorHAnsi" w:cstheme="majorHAnsi"/>
                <w:kern w:val="0"/>
                <w:lang w:val="en-GB" w:eastAsia="en-GB"/>
                <w14:ligatures w14:val="none"/>
              </w:rPr>
            </w:pPr>
            <w:proofErr w:type="spellStart"/>
            <w:r w:rsidRPr="004C61EF">
              <w:rPr>
                <w:rFonts w:asciiTheme="majorHAnsi" w:eastAsia="Times New Roman" w:hAnsiTheme="majorHAnsi" w:cstheme="majorHAnsi"/>
                <w:kern w:val="0"/>
                <w:lang w:val="en-GB" w:eastAsia="en-GB"/>
                <w14:ligatures w14:val="none"/>
              </w:rPr>
              <w:t>Υδροχλωρική</w:t>
            </w:r>
            <w:proofErr w:type="spellEnd"/>
            <w:r w:rsidRPr="004C61EF">
              <w:rPr>
                <w:rFonts w:asciiTheme="majorHAnsi" w:eastAsia="Times New Roman" w:hAnsiTheme="majorHAnsi" w:cstheme="majorHAnsi"/>
                <w:kern w:val="0"/>
                <w:lang w:val="en-GB" w:eastAsia="en-GB"/>
                <w14:ligatures w14:val="none"/>
              </w:rPr>
              <w:t xml:space="preserve"> π</w:t>
            </w:r>
            <w:proofErr w:type="spellStart"/>
            <w:r w:rsidRPr="004C61EF">
              <w:rPr>
                <w:rFonts w:asciiTheme="majorHAnsi" w:eastAsia="Times New Roman" w:hAnsiTheme="majorHAnsi" w:cstheme="majorHAnsi"/>
                <w:kern w:val="0"/>
                <w:lang w:val="en-GB" w:eastAsia="en-GB"/>
                <w14:ligatures w14:val="none"/>
              </w:rPr>
              <w:t>ροκ</w:t>
            </w:r>
            <w:proofErr w:type="spellEnd"/>
            <w:r w:rsidRPr="004C61EF">
              <w:rPr>
                <w:rFonts w:asciiTheme="majorHAnsi" w:eastAsia="Times New Roman" w:hAnsiTheme="majorHAnsi" w:cstheme="majorHAnsi"/>
                <w:kern w:val="0"/>
                <w:lang w:val="en-GB" w:eastAsia="en-GB"/>
                <w14:ligatures w14:val="none"/>
              </w:rPr>
              <w:t xml:space="preserve">αϊνη </w:t>
            </w:r>
          </w:p>
        </w:tc>
        <w:tc>
          <w:tcPr>
            <w:tcW w:w="2089" w:type="dxa"/>
          </w:tcPr>
          <w:p w14:paraId="68BC4429" w14:textId="77777777" w:rsidR="004C61EF" w:rsidRPr="004C61EF" w:rsidRDefault="004C61EF" w:rsidP="004C61EF">
            <w:pPr>
              <w:spacing w:before="60" w:after="0" w:line="240" w:lineRule="auto"/>
              <w:jc w:val="center"/>
              <w:rPr>
                <w:rFonts w:asciiTheme="majorHAnsi" w:eastAsia="Times New Roman" w:hAnsiTheme="majorHAnsi" w:cstheme="majorHAnsi"/>
                <w:kern w:val="0"/>
                <w:lang w:val="en-GB" w:eastAsia="en-GB"/>
                <w14:ligatures w14:val="none"/>
              </w:rPr>
            </w:pPr>
            <w:r w:rsidRPr="004C61EF">
              <w:rPr>
                <w:rFonts w:asciiTheme="majorHAnsi" w:eastAsia="Times New Roman" w:hAnsiTheme="majorHAnsi" w:cstheme="majorHAnsi"/>
                <w:kern w:val="0"/>
                <w:lang w:val="en-GB" w:eastAsia="en-GB"/>
                <w14:ligatures w14:val="none"/>
              </w:rPr>
              <w:t>1</w:t>
            </w:r>
          </w:p>
        </w:tc>
        <w:tc>
          <w:tcPr>
            <w:tcW w:w="2216" w:type="dxa"/>
          </w:tcPr>
          <w:p w14:paraId="198FD55A" w14:textId="77777777" w:rsidR="004C61EF" w:rsidRPr="004C61EF" w:rsidRDefault="004C61EF" w:rsidP="004C61EF">
            <w:pPr>
              <w:spacing w:before="60" w:after="0" w:line="240" w:lineRule="auto"/>
              <w:jc w:val="center"/>
              <w:rPr>
                <w:rFonts w:asciiTheme="majorHAnsi" w:eastAsia="Times New Roman" w:hAnsiTheme="majorHAnsi" w:cstheme="majorHAnsi"/>
                <w:kern w:val="0"/>
                <w:lang w:val="en-GB" w:eastAsia="en-GB"/>
                <w14:ligatures w14:val="none"/>
              </w:rPr>
            </w:pPr>
            <w:r w:rsidRPr="004C61EF">
              <w:rPr>
                <w:rFonts w:asciiTheme="majorHAnsi" w:eastAsia="Times New Roman" w:hAnsiTheme="majorHAnsi" w:cstheme="majorHAnsi"/>
                <w:kern w:val="0"/>
                <w:lang w:val="en-GB" w:eastAsia="en-GB"/>
                <w14:ligatures w14:val="none"/>
              </w:rPr>
              <w:t>15</w:t>
            </w:r>
          </w:p>
        </w:tc>
      </w:tr>
      <w:tr w:rsidR="004C61EF" w:rsidRPr="004C61EF" w14:paraId="6EFB3BD3" w14:textId="77777777" w:rsidTr="005477DE">
        <w:tc>
          <w:tcPr>
            <w:tcW w:w="2431" w:type="dxa"/>
          </w:tcPr>
          <w:p w14:paraId="07F3C7F9" w14:textId="77777777" w:rsidR="004C61EF" w:rsidRPr="004C61EF" w:rsidRDefault="004C61EF" w:rsidP="004C61EF">
            <w:pPr>
              <w:spacing w:before="60" w:after="0" w:line="240" w:lineRule="auto"/>
              <w:jc w:val="both"/>
              <w:rPr>
                <w:rFonts w:asciiTheme="majorHAnsi" w:eastAsia="Times New Roman" w:hAnsiTheme="majorHAnsi" w:cstheme="majorHAnsi"/>
                <w:kern w:val="0"/>
                <w:lang w:val="en-GB" w:eastAsia="en-GB"/>
                <w14:ligatures w14:val="none"/>
              </w:rPr>
            </w:pPr>
            <w:proofErr w:type="spellStart"/>
            <w:r w:rsidRPr="004C61EF">
              <w:rPr>
                <w:rFonts w:asciiTheme="majorHAnsi" w:eastAsia="Times New Roman" w:hAnsiTheme="majorHAnsi" w:cstheme="majorHAnsi"/>
                <w:kern w:val="0"/>
                <w:lang w:val="en-GB" w:eastAsia="en-GB"/>
                <w14:ligatures w14:val="none"/>
              </w:rPr>
              <w:t>Σουλφ</w:t>
            </w:r>
            <w:proofErr w:type="spellEnd"/>
            <w:r w:rsidRPr="004C61EF">
              <w:rPr>
                <w:rFonts w:asciiTheme="majorHAnsi" w:eastAsia="Times New Roman" w:hAnsiTheme="majorHAnsi" w:cstheme="majorHAnsi"/>
                <w:kern w:val="0"/>
                <w:lang w:val="en-GB" w:eastAsia="en-GB"/>
                <w14:ligatures w14:val="none"/>
              </w:rPr>
              <w:t xml:space="preserve">αδιαζίνη </w:t>
            </w:r>
          </w:p>
        </w:tc>
        <w:tc>
          <w:tcPr>
            <w:tcW w:w="2089" w:type="dxa"/>
          </w:tcPr>
          <w:p w14:paraId="2E4B56F4" w14:textId="77777777" w:rsidR="004C61EF" w:rsidRPr="004C61EF" w:rsidRDefault="004C61EF" w:rsidP="004C61EF">
            <w:pPr>
              <w:spacing w:before="60" w:after="0" w:line="240" w:lineRule="auto"/>
              <w:jc w:val="center"/>
              <w:rPr>
                <w:rFonts w:asciiTheme="majorHAnsi" w:eastAsia="Times New Roman" w:hAnsiTheme="majorHAnsi" w:cstheme="majorHAnsi"/>
                <w:kern w:val="0"/>
                <w:lang w:val="en-GB" w:eastAsia="en-GB"/>
                <w14:ligatures w14:val="none"/>
              </w:rPr>
            </w:pPr>
            <w:r w:rsidRPr="004C61EF">
              <w:rPr>
                <w:rFonts w:asciiTheme="majorHAnsi" w:eastAsia="Times New Roman" w:hAnsiTheme="majorHAnsi" w:cstheme="majorHAnsi"/>
                <w:kern w:val="0"/>
                <w:lang w:val="en-GB" w:eastAsia="en-GB"/>
                <w14:ligatures w14:val="none"/>
              </w:rPr>
              <w:t>13000</w:t>
            </w:r>
          </w:p>
        </w:tc>
        <w:tc>
          <w:tcPr>
            <w:tcW w:w="2216" w:type="dxa"/>
          </w:tcPr>
          <w:p w14:paraId="1B538AA9" w14:textId="77777777" w:rsidR="004C61EF" w:rsidRPr="004C61EF" w:rsidRDefault="004C61EF" w:rsidP="004C61EF">
            <w:pPr>
              <w:spacing w:before="60" w:after="0" w:line="240" w:lineRule="auto"/>
              <w:jc w:val="center"/>
              <w:rPr>
                <w:rFonts w:asciiTheme="majorHAnsi" w:eastAsia="Times New Roman" w:hAnsiTheme="majorHAnsi" w:cstheme="majorHAnsi"/>
                <w:kern w:val="0"/>
                <w:lang w:val="en-GB" w:eastAsia="en-GB"/>
                <w14:ligatures w14:val="none"/>
              </w:rPr>
            </w:pPr>
            <w:proofErr w:type="spellStart"/>
            <w:r w:rsidRPr="004C61EF">
              <w:rPr>
                <w:rFonts w:asciiTheme="majorHAnsi" w:eastAsia="Times New Roman" w:hAnsiTheme="majorHAnsi" w:cstheme="majorHAnsi"/>
                <w:kern w:val="0"/>
                <w:lang w:val="en-GB" w:eastAsia="en-GB"/>
                <w14:ligatures w14:val="none"/>
              </w:rPr>
              <w:t>Ολίγο</w:t>
            </w:r>
            <w:proofErr w:type="spellEnd"/>
            <w:r w:rsidRPr="004C61EF">
              <w:rPr>
                <w:rFonts w:asciiTheme="majorHAnsi" w:eastAsia="Times New Roman" w:hAnsiTheme="majorHAnsi" w:cstheme="majorHAnsi"/>
                <w:kern w:val="0"/>
                <w:lang w:val="en-GB" w:eastAsia="en-GB"/>
                <w14:ligatures w14:val="none"/>
              </w:rPr>
              <w:t xml:space="preserve"> </w:t>
            </w:r>
            <w:proofErr w:type="spellStart"/>
            <w:r w:rsidRPr="004C61EF">
              <w:rPr>
                <w:rFonts w:asciiTheme="majorHAnsi" w:eastAsia="Times New Roman" w:hAnsiTheme="majorHAnsi" w:cstheme="majorHAnsi"/>
                <w:kern w:val="0"/>
                <w:lang w:val="en-GB" w:eastAsia="en-GB"/>
                <w14:ligatures w14:val="none"/>
              </w:rPr>
              <w:t>δι</w:t>
            </w:r>
            <w:proofErr w:type="spellEnd"/>
            <w:r w:rsidRPr="004C61EF">
              <w:rPr>
                <w:rFonts w:asciiTheme="majorHAnsi" w:eastAsia="Times New Roman" w:hAnsiTheme="majorHAnsi" w:cstheme="majorHAnsi"/>
                <w:kern w:val="0"/>
                <w:lang w:val="en-GB" w:eastAsia="en-GB"/>
                <w14:ligatures w14:val="none"/>
              </w:rPr>
              <w:t>αλυτή</w:t>
            </w:r>
          </w:p>
        </w:tc>
      </w:tr>
      <w:tr w:rsidR="004C61EF" w:rsidRPr="004C61EF" w14:paraId="376DA801" w14:textId="77777777" w:rsidTr="005477DE">
        <w:tc>
          <w:tcPr>
            <w:tcW w:w="2431" w:type="dxa"/>
          </w:tcPr>
          <w:p w14:paraId="373303F7" w14:textId="77777777" w:rsidR="004C61EF" w:rsidRPr="004C61EF" w:rsidRDefault="004C61EF" w:rsidP="004C61EF">
            <w:pPr>
              <w:spacing w:before="60" w:after="0" w:line="240" w:lineRule="auto"/>
              <w:jc w:val="both"/>
              <w:rPr>
                <w:rFonts w:asciiTheme="majorHAnsi" w:eastAsia="Times New Roman" w:hAnsiTheme="majorHAnsi" w:cstheme="majorHAnsi"/>
                <w:kern w:val="0"/>
                <w:lang w:val="el-GR" w:eastAsia="en-GB"/>
                <w14:ligatures w14:val="none"/>
              </w:rPr>
            </w:pPr>
            <w:r w:rsidRPr="004C61EF">
              <w:rPr>
                <w:rFonts w:asciiTheme="majorHAnsi" w:eastAsia="Times New Roman" w:hAnsiTheme="majorHAnsi" w:cstheme="majorHAnsi"/>
                <w:kern w:val="0"/>
                <w:lang w:val="el-GR" w:eastAsia="en-GB"/>
                <w14:ligatures w14:val="none"/>
              </w:rPr>
              <w:t xml:space="preserve">Με τα νατρίου άλας της </w:t>
            </w:r>
            <w:proofErr w:type="spellStart"/>
            <w:r w:rsidRPr="004C61EF">
              <w:rPr>
                <w:rFonts w:asciiTheme="majorHAnsi" w:eastAsia="Times New Roman" w:hAnsiTheme="majorHAnsi" w:cstheme="majorHAnsi"/>
                <w:kern w:val="0"/>
                <w:lang w:val="el-GR" w:eastAsia="en-GB"/>
                <w14:ligatures w14:val="none"/>
              </w:rPr>
              <w:t>Σουλφαδιαζίνης</w:t>
            </w:r>
            <w:proofErr w:type="spellEnd"/>
            <w:r w:rsidRPr="004C61EF">
              <w:rPr>
                <w:rFonts w:asciiTheme="majorHAnsi" w:eastAsia="Times New Roman" w:hAnsiTheme="majorHAnsi" w:cstheme="majorHAnsi"/>
                <w:kern w:val="0"/>
                <w:lang w:val="el-GR" w:eastAsia="en-GB"/>
                <w14:ligatures w14:val="none"/>
              </w:rPr>
              <w:t xml:space="preserve"> </w:t>
            </w:r>
          </w:p>
        </w:tc>
        <w:tc>
          <w:tcPr>
            <w:tcW w:w="2089" w:type="dxa"/>
          </w:tcPr>
          <w:p w14:paraId="3B2BED61" w14:textId="77777777" w:rsidR="004C61EF" w:rsidRPr="004C61EF" w:rsidRDefault="004C61EF" w:rsidP="004C61EF">
            <w:pPr>
              <w:spacing w:before="60" w:after="0" w:line="240" w:lineRule="auto"/>
              <w:jc w:val="center"/>
              <w:rPr>
                <w:rFonts w:asciiTheme="majorHAnsi" w:eastAsia="Times New Roman" w:hAnsiTheme="majorHAnsi" w:cstheme="majorHAnsi"/>
                <w:kern w:val="0"/>
                <w:lang w:val="en-GB" w:eastAsia="en-GB"/>
                <w14:ligatures w14:val="none"/>
              </w:rPr>
            </w:pPr>
            <w:r w:rsidRPr="004C61EF">
              <w:rPr>
                <w:rFonts w:asciiTheme="majorHAnsi" w:eastAsia="Times New Roman" w:hAnsiTheme="majorHAnsi" w:cstheme="majorHAnsi"/>
                <w:kern w:val="0"/>
                <w:lang w:val="en-GB" w:eastAsia="en-GB"/>
                <w14:ligatures w14:val="none"/>
              </w:rPr>
              <w:t>2</w:t>
            </w:r>
          </w:p>
        </w:tc>
        <w:tc>
          <w:tcPr>
            <w:tcW w:w="2216" w:type="dxa"/>
          </w:tcPr>
          <w:p w14:paraId="1F3E6321" w14:textId="77777777" w:rsidR="004C61EF" w:rsidRPr="004C61EF" w:rsidRDefault="004C61EF" w:rsidP="004C61EF">
            <w:pPr>
              <w:spacing w:before="60" w:after="0" w:line="240" w:lineRule="auto"/>
              <w:jc w:val="center"/>
              <w:rPr>
                <w:rFonts w:asciiTheme="majorHAnsi" w:eastAsia="Times New Roman" w:hAnsiTheme="majorHAnsi" w:cstheme="majorHAnsi"/>
                <w:kern w:val="0"/>
                <w:lang w:val="en-GB" w:eastAsia="en-GB"/>
                <w14:ligatures w14:val="none"/>
              </w:rPr>
            </w:pPr>
            <w:proofErr w:type="spellStart"/>
            <w:r w:rsidRPr="004C61EF">
              <w:rPr>
                <w:rFonts w:asciiTheme="majorHAnsi" w:eastAsia="Times New Roman" w:hAnsiTheme="majorHAnsi" w:cstheme="majorHAnsi"/>
                <w:kern w:val="0"/>
                <w:lang w:val="en-GB" w:eastAsia="en-GB"/>
                <w14:ligatures w14:val="none"/>
              </w:rPr>
              <w:t>Πολύ</w:t>
            </w:r>
            <w:proofErr w:type="spellEnd"/>
            <w:r w:rsidRPr="004C61EF">
              <w:rPr>
                <w:rFonts w:asciiTheme="majorHAnsi" w:eastAsia="Times New Roman" w:hAnsiTheme="majorHAnsi" w:cstheme="majorHAnsi"/>
                <w:kern w:val="0"/>
                <w:lang w:val="en-GB" w:eastAsia="en-GB"/>
                <w14:ligatures w14:val="none"/>
              </w:rPr>
              <w:t xml:space="preserve"> </w:t>
            </w:r>
            <w:proofErr w:type="spellStart"/>
            <w:r w:rsidRPr="004C61EF">
              <w:rPr>
                <w:rFonts w:asciiTheme="majorHAnsi" w:eastAsia="Times New Roman" w:hAnsiTheme="majorHAnsi" w:cstheme="majorHAnsi"/>
                <w:kern w:val="0"/>
                <w:lang w:val="en-GB" w:eastAsia="en-GB"/>
                <w14:ligatures w14:val="none"/>
              </w:rPr>
              <w:t>ολίγο</w:t>
            </w:r>
            <w:proofErr w:type="spellEnd"/>
            <w:r w:rsidRPr="004C61EF">
              <w:rPr>
                <w:rFonts w:asciiTheme="majorHAnsi" w:eastAsia="Times New Roman" w:hAnsiTheme="majorHAnsi" w:cstheme="majorHAnsi"/>
                <w:kern w:val="0"/>
                <w:lang w:val="en-GB" w:eastAsia="en-GB"/>
                <w14:ligatures w14:val="none"/>
              </w:rPr>
              <w:t xml:space="preserve"> </w:t>
            </w:r>
            <w:proofErr w:type="spellStart"/>
            <w:r w:rsidRPr="004C61EF">
              <w:rPr>
                <w:rFonts w:asciiTheme="majorHAnsi" w:eastAsia="Times New Roman" w:hAnsiTheme="majorHAnsi" w:cstheme="majorHAnsi"/>
                <w:kern w:val="0"/>
                <w:lang w:val="en-GB" w:eastAsia="en-GB"/>
                <w14:ligatures w14:val="none"/>
              </w:rPr>
              <w:t>δι</w:t>
            </w:r>
            <w:proofErr w:type="spellEnd"/>
            <w:r w:rsidRPr="004C61EF">
              <w:rPr>
                <w:rFonts w:asciiTheme="majorHAnsi" w:eastAsia="Times New Roman" w:hAnsiTheme="majorHAnsi" w:cstheme="majorHAnsi"/>
                <w:kern w:val="0"/>
                <w:lang w:val="en-GB" w:eastAsia="en-GB"/>
                <w14:ligatures w14:val="none"/>
              </w:rPr>
              <w:t>αλυτή</w:t>
            </w:r>
          </w:p>
        </w:tc>
      </w:tr>
    </w:tbl>
    <w:p w14:paraId="04D2FEFD" w14:textId="77777777" w:rsidR="004C61EF" w:rsidRPr="004C61EF" w:rsidRDefault="004C61EF" w:rsidP="004C61EF">
      <w:pPr>
        <w:spacing w:after="0" w:line="360" w:lineRule="auto"/>
        <w:jc w:val="both"/>
        <w:rPr>
          <w:rFonts w:asciiTheme="majorHAnsi" w:eastAsia="Times New Roman" w:hAnsiTheme="majorHAnsi" w:cstheme="majorHAnsi"/>
          <w:kern w:val="0"/>
          <w:lang w:val="en-GB"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1552"/>
        <w:gridCol w:w="3688"/>
      </w:tblGrid>
      <w:tr w:rsidR="004C61EF" w:rsidRPr="004C61EF" w14:paraId="5FE53B04" w14:textId="77777777" w:rsidTr="005477DE">
        <w:trPr>
          <w:trHeight w:val="124"/>
        </w:trPr>
        <w:tc>
          <w:tcPr>
            <w:tcW w:w="0" w:type="auto"/>
            <w:gridSpan w:val="3"/>
          </w:tcPr>
          <w:p w14:paraId="4A8452CF" w14:textId="77777777" w:rsidR="004C61EF" w:rsidRPr="004C61EF" w:rsidRDefault="004C61EF" w:rsidP="004C61EF">
            <w:pPr>
              <w:spacing w:after="0" w:line="240" w:lineRule="auto"/>
              <w:jc w:val="both"/>
              <w:rPr>
                <w:rFonts w:asciiTheme="majorHAnsi" w:eastAsia="Times New Roman" w:hAnsiTheme="majorHAnsi" w:cstheme="majorHAnsi"/>
                <w:kern w:val="0"/>
                <w:lang w:val="el-GR" w:eastAsia="en-GB"/>
                <w14:ligatures w14:val="none"/>
              </w:rPr>
            </w:pPr>
            <w:r w:rsidRPr="004C61EF">
              <w:rPr>
                <w:rFonts w:asciiTheme="majorHAnsi" w:eastAsia="Times New Roman" w:hAnsiTheme="majorHAnsi" w:cstheme="majorHAnsi"/>
                <w:kern w:val="0"/>
                <w:lang w:val="el-GR" w:eastAsia="en-GB"/>
                <w14:ligatures w14:val="none"/>
              </w:rPr>
              <w:t xml:space="preserve">Διαλυτότητες στο νερό επιλεγμένων οργανικών ουσιών όπου φαίνεται η σχέση </w:t>
            </w:r>
          </w:p>
          <w:p w14:paraId="5169B8D9" w14:textId="77777777" w:rsidR="004C61EF" w:rsidRPr="004C61EF" w:rsidRDefault="004C61EF" w:rsidP="004C61EF">
            <w:pPr>
              <w:spacing w:after="0" w:line="240" w:lineRule="auto"/>
              <w:jc w:val="center"/>
              <w:rPr>
                <w:rFonts w:asciiTheme="majorHAnsi" w:eastAsia="Times New Roman" w:hAnsiTheme="majorHAnsi" w:cstheme="majorHAnsi"/>
                <w:kern w:val="0"/>
                <w:lang w:val="el-GR" w:eastAsia="en-GB"/>
                <w14:ligatures w14:val="none"/>
              </w:rPr>
            </w:pPr>
            <w:r w:rsidRPr="004C61EF">
              <w:rPr>
                <w:rFonts w:asciiTheme="majorHAnsi" w:eastAsia="Times New Roman" w:hAnsiTheme="majorHAnsi" w:cstheme="majorHAnsi"/>
                <w:kern w:val="0"/>
                <w:lang w:val="el-GR" w:eastAsia="en-GB"/>
                <w14:ligatures w14:val="none"/>
              </w:rPr>
              <w:t>μεταξύ χημικής δομής – διαλυτότητας αυτών.</w:t>
            </w:r>
          </w:p>
        </w:tc>
      </w:tr>
      <w:tr w:rsidR="004C61EF" w:rsidRPr="004C61EF" w14:paraId="1143623F" w14:textId="77777777" w:rsidTr="005477DE">
        <w:tc>
          <w:tcPr>
            <w:tcW w:w="0" w:type="auto"/>
          </w:tcPr>
          <w:p w14:paraId="7815EEA7" w14:textId="77777777" w:rsidR="004C61EF" w:rsidRPr="004C61EF" w:rsidRDefault="004C61EF" w:rsidP="004C61EF">
            <w:pPr>
              <w:spacing w:after="0" w:line="240" w:lineRule="auto"/>
              <w:jc w:val="both"/>
              <w:rPr>
                <w:rFonts w:asciiTheme="majorHAnsi" w:eastAsia="Times New Roman" w:hAnsiTheme="majorHAnsi" w:cstheme="majorHAnsi"/>
                <w:kern w:val="0"/>
                <w:lang w:val="el-GR" w:eastAsia="en-GB"/>
                <w14:ligatures w14:val="none"/>
              </w:rPr>
            </w:pPr>
          </w:p>
        </w:tc>
        <w:tc>
          <w:tcPr>
            <w:tcW w:w="0" w:type="auto"/>
          </w:tcPr>
          <w:p w14:paraId="7C717393" w14:textId="77777777" w:rsidR="004C61EF" w:rsidRPr="004C61EF" w:rsidRDefault="004C61EF" w:rsidP="004C61EF">
            <w:pPr>
              <w:spacing w:after="0" w:line="240" w:lineRule="auto"/>
              <w:jc w:val="center"/>
              <w:rPr>
                <w:rFonts w:asciiTheme="majorHAnsi" w:eastAsia="Times New Roman" w:hAnsiTheme="majorHAnsi" w:cstheme="majorHAnsi"/>
                <w:kern w:val="0"/>
                <w:lang w:val="en-GB" w:eastAsia="en-GB"/>
                <w14:ligatures w14:val="none"/>
              </w:rPr>
            </w:pPr>
            <w:proofErr w:type="spellStart"/>
            <w:r w:rsidRPr="004C61EF">
              <w:rPr>
                <w:rFonts w:asciiTheme="majorHAnsi" w:eastAsia="Times New Roman" w:hAnsiTheme="majorHAnsi" w:cstheme="majorHAnsi"/>
                <w:kern w:val="0"/>
                <w:lang w:val="en-GB" w:eastAsia="en-GB"/>
                <w14:ligatures w14:val="none"/>
              </w:rPr>
              <w:t>Τύ</w:t>
            </w:r>
            <w:proofErr w:type="spellEnd"/>
            <w:r w:rsidRPr="004C61EF">
              <w:rPr>
                <w:rFonts w:asciiTheme="majorHAnsi" w:eastAsia="Times New Roman" w:hAnsiTheme="majorHAnsi" w:cstheme="majorHAnsi"/>
                <w:kern w:val="0"/>
                <w:lang w:val="en-GB" w:eastAsia="en-GB"/>
                <w14:ligatures w14:val="none"/>
              </w:rPr>
              <w:t>πος</w:t>
            </w:r>
          </w:p>
        </w:tc>
        <w:tc>
          <w:tcPr>
            <w:tcW w:w="0" w:type="auto"/>
          </w:tcPr>
          <w:p w14:paraId="276BD8CC" w14:textId="77777777" w:rsidR="004C61EF" w:rsidRPr="004C61EF" w:rsidRDefault="004C61EF" w:rsidP="004C61EF">
            <w:pPr>
              <w:spacing w:after="0" w:line="240" w:lineRule="auto"/>
              <w:jc w:val="center"/>
              <w:rPr>
                <w:rFonts w:asciiTheme="majorHAnsi" w:eastAsia="Times New Roman" w:hAnsiTheme="majorHAnsi" w:cstheme="majorHAnsi"/>
                <w:kern w:val="0"/>
                <w:lang w:val="el-GR" w:eastAsia="en-GB"/>
                <w14:ligatures w14:val="none"/>
              </w:rPr>
            </w:pPr>
            <w:r w:rsidRPr="004C61EF">
              <w:rPr>
                <w:rFonts w:asciiTheme="majorHAnsi" w:eastAsia="Times New Roman" w:hAnsiTheme="majorHAnsi" w:cstheme="majorHAnsi"/>
                <w:kern w:val="0"/>
                <w:lang w:val="el-GR" w:eastAsia="en-GB"/>
                <w14:ligatures w14:val="none"/>
              </w:rPr>
              <w:t xml:space="preserve">Αριθμός </w:t>
            </w:r>
            <w:r w:rsidRPr="004C61EF">
              <w:rPr>
                <w:rFonts w:asciiTheme="majorHAnsi" w:eastAsia="Times New Roman" w:hAnsiTheme="majorHAnsi" w:cstheme="majorHAnsi"/>
                <w:kern w:val="0"/>
                <w:lang w:eastAsia="en-GB"/>
                <w14:ligatures w14:val="none"/>
              </w:rPr>
              <w:t>ml</w:t>
            </w:r>
            <w:r w:rsidRPr="004C61EF">
              <w:rPr>
                <w:rFonts w:asciiTheme="majorHAnsi" w:eastAsia="Times New Roman" w:hAnsiTheme="majorHAnsi" w:cstheme="majorHAnsi"/>
                <w:kern w:val="0"/>
                <w:lang w:val="el-GR" w:eastAsia="en-GB"/>
                <w14:ligatures w14:val="none"/>
              </w:rPr>
              <w:t xml:space="preserve"> νερού που</w:t>
            </w:r>
          </w:p>
          <w:p w14:paraId="6F68D077" w14:textId="77777777" w:rsidR="004C61EF" w:rsidRPr="004C61EF" w:rsidRDefault="004C61EF" w:rsidP="004C61EF">
            <w:pPr>
              <w:spacing w:after="0" w:line="240" w:lineRule="auto"/>
              <w:jc w:val="center"/>
              <w:rPr>
                <w:rFonts w:asciiTheme="majorHAnsi" w:eastAsia="Times New Roman" w:hAnsiTheme="majorHAnsi" w:cstheme="majorHAnsi"/>
                <w:kern w:val="0"/>
                <w:lang w:val="el-GR" w:eastAsia="en-GB"/>
                <w14:ligatures w14:val="none"/>
              </w:rPr>
            </w:pPr>
            <w:r w:rsidRPr="004C61EF">
              <w:rPr>
                <w:rFonts w:asciiTheme="majorHAnsi" w:eastAsia="Times New Roman" w:hAnsiTheme="majorHAnsi" w:cstheme="majorHAnsi"/>
                <w:kern w:val="0"/>
                <w:lang w:val="el-GR" w:eastAsia="en-GB"/>
                <w14:ligatures w14:val="none"/>
              </w:rPr>
              <w:t xml:space="preserve">απαιτείται για να διαλυθεί 1 </w:t>
            </w:r>
            <w:r w:rsidRPr="004C61EF">
              <w:rPr>
                <w:rFonts w:asciiTheme="majorHAnsi" w:eastAsia="Times New Roman" w:hAnsiTheme="majorHAnsi" w:cstheme="majorHAnsi"/>
                <w:kern w:val="0"/>
                <w:lang w:eastAsia="en-GB"/>
                <w14:ligatures w14:val="none"/>
              </w:rPr>
              <w:t>g</w:t>
            </w:r>
          </w:p>
          <w:p w14:paraId="23125493" w14:textId="77777777" w:rsidR="004C61EF" w:rsidRPr="004C61EF" w:rsidRDefault="004C61EF" w:rsidP="004C61EF">
            <w:pPr>
              <w:spacing w:after="0" w:line="240" w:lineRule="auto"/>
              <w:jc w:val="center"/>
              <w:rPr>
                <w:rFonts w:asciiTheme="majorHAnsi" w:eastAsia="Times New Roman" w:hAnsiTheme="majorHAnsi" w:cstheme="majorHAnsi"/>
                <w:kern w:val="0"/>
                <w:lang w:val="en-GB" w:eastAsia="en-GB"/>
                <w14:ligatures w14:val="none"/>
              </w:rPr>
            </w:pPr>
            <w:r w:rsidRPr="004C61EF">
              <w:rPr>
                <w:rFonts w:asciiTheme="majorHAnsi" w:eastAsia="Times New Roman" w:hAnsiTheme="majorHAnsi" w:cstheme="majorHAnsi"/>
                <w:kern w:val="0"/>
                <w:lang w:val="en-GB" w:eastAsia="en-GB"/>
                <w14:ligatures w14:val="none"/>
              </w:rPr>
              <w:t>π</w:t>
            </w:r>
            <w:proofErr w:type="spellStart"/>
            <w:r w:rsidRPr="004C61EF">
              <w:rPr>
                <w:rFonts w:asciiTheme="majorHAnsi" w:eastAsia="Times New Roman" w:hAnsiTheme="majorHAnsi" w:cstheme="majorHAnsi"/>
                <w:kern w:val="0"/>
                <w:lang w:val="en-GB" w:eastAsia="en-GB"/>
                <w14:ligatures w14:val="none"/>
              </w:rPr>
              <w:t>ροϊόντος</w:t>
            </w:r>
            <w:proofErr w:type="spellEnd"/>
          </w:p>
        </w:tc>
      </w:tr>
      <w:tr w:rsidR="004C61EF" w:rsidRPr="004C61EF" w14:paraId="63B4418E" w14:textId="77777777" w:rsidTr="005477DE">
        <w:tc>
          <w:tcPr>
            <w:tcW w:w="0" w:type="auto"/>
          </w:tcPr>
          <w:p w14:paraId="611CD25E" w14:textId="77777777" w:rsidR="004C61EF" w:rsidRPr="004C61EF" w:rsidRDefault="004C61EF" w:rsidP="004C61EF">
            <w:pPr>
              <w:spacing w:after="0" w:line="240" w:lineRule="auto"/>
              <w:jc w:val="both"/>
              <w:rPr>
                <w:rFonts w:asciiTheme="majorHAnsi" w:eastAsia="Times New Roman" w:hAnsiTheme="majorHAnsi" w:cstheme="majorHAnsi"/>
                <w:kern w:val="0"/>
                <w:lang w:val="en-GB" w:eastAsia="en-GB"/>
                <w14:ligatures w14:val="none"/>
              </w:rPr>
            </w:pPr>
            <w:proofErr w:type="spellStart"/>
            <w:r w:rsidRPr="004C61EF">
              <w:rPr>
                <w:rFonts w:asciiTheme="majorHAnsi" w:eastAsia="Times New Roman" w:hAnsiTheme="majorHAnsi" w:cstheme="majorHAnsi"/>
                <w:kern w:val="0"/>
                <w:lang w:val="en-GB" w:eastAsia="en-GB"/>
                <w14:ligatures w14:val="none"/>
              </w:rPr>
              <w:t>Βενζόλιο</w:t>
            </w:r>
            <w:proofErr w:type="spellEnd"/>
            <w:r w:rsidRPr="004C61EF">
              <w:rPr>
                <w:rFonts w:asciiTheme="majorHAnsi" w:eastAsia="Times New Roman" w:hAnsiTheme="majorHAnsi" w:cstheme="majorHAnsi"/>
                <w:kern w:val="0"/>
                <w:lang w:val="en-GB" w:eastAsia="en-GB"/>
                <w14:ligatures w14:val="none"/>
              </w:rPr>
              <w:t xml:space="preserve"> </w:t>
            </w:r>
          </w:p>
        </w:tc>
        <w:tc>
          <w:tcPr>
            <w:tcW w:w="0" w:type="auto"/>
          </w:tcPr>
          <w:p w14:paraId="29BF44EE" w14:textId="77777777" w:rsidR="004C61EF" w:rsidRPr="004C61EF" w:rsidRDefault="004C61EF" w:rsidP="004C61EF">
            <w:pPr>
              <w:spacing w:after="0" w:line="240" w:lineRule="auto"/>
              <w:jc w:val="center"/>
              <w:rPr>
                <w:rFonts w:asciiTheme="majorHAnsi" w:eastAsia="Times New Roman" w:hAnsiTheme="majorHAnsi" w:cstheme="majorHAnsi"/>
                <w:kern w:val="0"/>
                <w:lang w:eastAsia="en-GB"/>
                <w14:ligatures w14:val="none"/>
              </w:rPr>
            </w:pPr>
            <w:r w:rsidRPr="004C61EF">
              <w:rPr>
                <w:rFonts w:asciiTheme="majorHAnsi" w:eastAsia="Times New Roman" w:hAnsiTheme="majorHAnsi" w:cstheme="majorHAnsi"/>
                <w:kern w:val="0"/>
                <w:lang w:eastAsia="en-GB"/>
                <w14:ligatures w14:val="none"/>
              </w:rPr>
              <w:t>C</w:t>
            </w:r>
            <w:r w:rsidRPr="004C61EF">
              <w:rPr>
                <w:rFonts w:asciiTheme="majorHAnsi" w:eastAsia="Times New Roman" w:hAnsiTheme="majorHAnsi" w:cstheme="majorHAnsi"/>
                <w:kern w:val="0"/>
                <w:vertAlign w:val="subscript"/>
                <w:lang w:eastAsia="en-GB"/>
                <w14:ligatures w14:val="none"/>
              </w:rPr>
              <w:t>6</w:t>
            </w:r>
            <w:r w:rsidRPr="004C61EF">
              <w:rPr>
                <w:rFonts w:asciiTheme="majorHAnsi" w:eastAsia="Times New Roman" w:hAnsiTheme="majorHAnsi" w:cstheme="majorHAnsi"/>
                <w:kern w:val="0"/>
                <w:lang w:eastAsia="en-GB"/>
                <w14:ligatures w14:val="none"/>
              </w:rPr>
              <w:t>H</w:t>
            </w:r>
            <w:r w:rsidRPr="004C61EF">
              <w:rPr>
                <w:rFonts w:asciiTheme="majorHAnsi" w:eastAsia="Times New Roman" w:hAnsiTheme="majorHAnsi" w:cstheme="majorHAnsi"/>
                <w:kern w:val="0"/>
                <w:vertAlign w:val="subscript"/>
                <w:lang w:eastAsia="en-GB"/>
                <w14:ligatures w14:val="none"/>
              </w:rPr>
              <w:t>6</w:t>
            </w:r>
          </w:p>
        </w:tc>
        <w:tc>
          <w:tcPr>
            <w:tcW w:w="0" w:type="auto"/>
          </w:tcPr>
          <w:p w14:paraId="29C41DB4" w14:textId="77777777" w:rsidR="004C61EF" w:rsidRPr="004C61EF" w:rsidRDefault="004C61EF" w:rsidP="004C61EF">
            <w:pPr>
              <w:spacing w:after="0" w:line="240" w:lineRule="auto"/>
              <w:jc w:val="center"/>
              <w:rPr>
                <w:rFonts w:asciiTheme="majorHAnsi" w:eastAsia="Times New Roman" w:hAnsiTheme="majorHAnsi" w:cstheme="majorHAnsi"/>
                <w:kern w:val="0"/>
                <w:lang w:val="en-GB" w:eastAsia="en-GB"/>
                <w14:ligatures w14:val="none"/>
              </w:rPr>
            </w:pPr>
            <w:r w:rsidRPr="004C61EF">
              <w:rPr>
                <w:rFonts w:asciiTheme="majorHAnsi" w:eastAsia="Times New Roman" w:hAnsiTheme="majorHAnsi" w:cstheme="majorHAnsi"/>
                <w:kern w:val="0"/>
                <w:lang w:val="en-GB" w:eastAsia="en-GB"/>
                <w14:ligatures w14:val="none"/>
              </w:rPr>
              <w:t>1430</w:t>
            </w:r>
          </w:p>
        </w:tc>
      </w:tr>
      <w:tr w:rsidR="004C61EF" w:rsidRPr="004C61EF" w14:paraId="0CE3D882" w14:textId="77777777" w:rsidTr="005477DE">
        <w:tc>
          <w:tcPr>
            <w:tcW w:w="0" w:type="auto"/>
          </w:tcPr>
          <w:p w14:paraId="1543C326" w14:textId="77777777" w:rsidR="004C61EF" w:rsidRPr="004C61EF" w:rsidRDefault="004C61EF" w:rsidP="004C61EF">
            <w:pPr>
              <w:spacing w:after="0" w:line="240" w:lineRule="auto"/>
              <w:jc w:val="both"/>
              <w:rPr>
                <w:rFonts w:asciiTheme="majorHAnsi" w:eastAsia="Times New Roman" w:hAnsiTheme="majorHAnsi" w:cstheme="majorHAnsi"/>
                <w:kern w:val="0"/>
                <w:lang w:val="en-GB" w:eastAsia="en-GB"/>
                <w14:ligatures w14:val="none"/>
              </w:rPr>
            </w:pPr>
            <w:proofErr w:type="spellStart"/>
            <w:r w:rsidRPr="004C61EF">
              <w:rPr>
                <w:rFonts w:asciiTheme="majorHAnsi" w:eastAsia="Times New Roman" w:hAnsiTheme="majorHAnsi" w:cstheme="majorHAnsi"/>
                <w:kern w:val="0"/>
                <w:lang w:val="en-GB" w:eastAsia="en-GB"/>
                <w14:ligatures w14:val="none"/>
              </w:rPr>
              <w:t>Βενζεϊκό</w:t>
            </w:r>
            <w:proofErr w:type="spellEnd"/>
            <w:r w:rsidRPr="004C61EF">
              <w:rPr>
                <w:rFonts w:asciiTheme="majorHAnsi" w:eastAsia="Times New Roman" w:hAnsiTheme="majorHAnsi" w:cstheme="majorHAnsi"/>
                <w:kern w:val="0"/>
                <w:lang w:val="en-GB" w:eastAsia="en-GB"/>
                <w14:ligatures w14:val="none"/>
              </w:rPr>
              <w:t xml:space="preserve"> </w:t>
            </w:r>
            <w:proofErr w:type="spellStart"/>
            <w:r w:rsidRPr="004C61EF">
              <w:rPr>
                <w:rFonts w:asciiTheme="majorHAnsi" w:eastAsia="Times New Roman" w:hAnsiTheme="majorHAnsi" w:cstheme="majorHAnsi"/>
                <w:kern w:val="0"/>
                <w:lang w:val="en-GB" w:eastAsia="en-GB"/>
                <w14:ligatures w14:val="none"/>
              </w:rPr>
              <w:t>οξύ</w:t>
            </w:r>
            <w:proofErr w:type="spellEnd"/>
          </w:p>
        </w:tc>
        <w:tc>
          <w:tcPr>
            <w:tcW w:w="0" w:type="auto"/>
          </w:tcPr>
          <w:p w14:paraId="63A2451F" w14:textId="77777777" w:rsidR="004C61EF" w:rsidRPr="004C61EF" w:rsidRDefault="004C61EF" w:rsidP="004C61EF">
            <w:pPr>
              <w:spacing w:after="0" w:line="240" w:lineRule="auto"/>
              <w:jc w:val="center"/>
              <w:rPr>
                <w:rFonts w:asciiTheme="majorHAnsi" w:eastAsia="Times New Roman" w:hAnsiTheme="majorHAnsi" w:cstheme="majorHAnsi"/>
                <w:kern w:val="0"/>
                <w:lang w:eastAsia="en-GB"/>
                <w14:ligatures w14:val="none"/>
              </w:rPr>
            </w:pPr>
            <w:r w:rsidRPr="004C61EF">
              <w:rPr>
                <w:rFonts w:asciiTheme="majorHAnsi" w:eastAsia="Times New Roman" w:hAnsiTheme="majorHAnsi" w:cstheme="majorHAnsi"/>
                <w:kern w:val="0"/>
                <w:lang w:eastAsia="en-GB"/>
                <w14:ligatures w14:val="none"/>
              </w:rPr>
              <w:t>C</w:t>
            </w:r>
            <w:r w:rsidRPr="004C61EF">
              <w:rPr>
                <w:rFonts w:asciiTheme="majorHAnsi" w:eastAsia="Times New Roman" w:hAnsiTheme="majorHAnsi" w:cstheme="majorHAnsi"/>
                <w:kern w:val="0"/>
                <w:vertAlign w:val="subscript"/>
                <w:lang w:eastAsia="en-GB"/>
                <w14:ligatures w14:val="none"/>
              </w:rPr>
              <w:t>6</w:t>
            </w:r>
            <w:r w:rsidRPr="004C61EF">
              <w:rPr>
                <w:rFonts w:asciiTheme="majorHAnsi" w:eastAsia="Times New Roman" w:hAnsiTheme="majorHAnsi" w:cstheme="majorHAnsi"/>
                <w:kern w:val="0"/>
                <w:lang w:eastAsia="en-GB"/>
                <w14:ligatures w14:val="none"/>
              </w:rPr>
              <w:t>H</w:t>
            </w:r>
            <w:r w:rsidRPr="004C61EF">
              <w:rPr>
                <w:rFonts w:asciiTheme="majorHAnsi" w:eastAsia="Times New Roman" w:hAnsiTheme="majorHAnsi" w:cstheme="majorHAnsi"/>
                <w:kern w:val="0"/>
                <w:vertAlign w:val="subscript"/>
                <w:lang w:eastAsia="en-GB"/>
                <w14:ligatures w14:val="none"/>
              </w:rPr>
              <w:t>5</w:t>
            </w:r>
            <w:r w:rsidRPr="004C61EF">
              <w:rPr>
                <w:rFonts w:asciiTheme="majorHAnsi" w:eastAsia="Times New Roman" w:hAnsiTheme="majorHAnsi" w:cstheme="majorHAnsi"/>
                <w:kern w:val="0"/>
                <w:lang w:eastAsia="en-GB"/>
                <w14:ligatures w14:val="none"/>
              </w:rPr>
              <w:t>COOH</w:t>
            </w:r>
          </w:p>
        </w:tc>
        <w:tc>
          <w:tcPr>
            <w:tcW w:w="0" w:type="auto"/>
          </w:tcPr>
          <w:p w14:paraId="63429891" w14:textId="77777777" w:rsidR="004C61EF" w:rsidRPr="004C61EF" w:rsidRDefault="004C61EF" w:rsidP="004C61EF">
            <w:pPr>
              <w:spacing w:after="0" w:line="240" w:lineRule="auto"/>
              <w:jc w:val="center"/>
              <w:rPr>
                <w:rFonts w:asciiTheme="majorHAnsi" w:eastAsia="Times New Roman" w:hAnsiTheme="majorHAnsi" w:cstheme="majorHAnsi"/>
                <w:kern w:val="0"/>
                <w:lang w:val="en-GB" w:eastAsia="en-GB"/>
                <w14:ligatures w14:val="none"/>
              </w:rPr>
            </w:pPr>
            <w:r w:rsidRPr="004C61EF">
              <w:rPr>
                <w:rFonts w:asciiTheme="majorHAnsi" w:eastAsia="Times New Roman" w:hAnsiTheme="majorHAnsi" w:cstheme="majorHAnsi"/>
                <w:kern w:val="0"/>
                <w:lang w:val="en-GB" w:eastAsia="en-GB"/>
                <w14:ligatures w14:val="none"/>
              </w:rPr>
              <w:t>275</w:t>
            </w:r>
          </w:p>
        </w:tc>
      </w:tr>
      <w:tr w:rsidR="004C61EF" w:rsidRPr="004C61EF" w14:paraId="249DFD81" w14:textId="77777777" w:rsidTr="005477DE">
        <w:tc>
          <w:tcPr>
            <w:tcW w:w="0" w:type="auto"/>
          </w:tcPr>
          <w:p w14:paraId="1BF5A0EF" w14:textId="77777777" w:rsidR="004C61EF" w:rsidRPr="004C61EF" w:rsidRDefault="004C61EF" w:rsidP="004C61EF">
            <w:pPr>
              <w:spacing w:after="0" w:line="240" w:lineRule="auto"/>
              <w:jc w:val="both"/>
              <w:rPr>
                <w:rFonts w:asciiTheme="majorHAnsi" w:eastAsia="Times New Roman" w:hAnsiTheme="majorHAnsi" w:cstheme="majorHAnsi"/>
                <w:kern w:val="0"/>
                <w:lang w:val="en-GB" w:eastAsia="en-GB"/>
                <w14:ligatures w14:val="none"/>
              </w:rPr>
            </w:pPr>
            <w:proofErr w:type="spellStart"/>
            <w:r w:rsidRPr="004C61EF">
              <w:rPr>
                <w:rFonts w:asciiTheme="majorHAnsi" w:eastAsia="Times New Roman" w:hAnsiTheme="majorHAnsi" w:cstheme="majorHAnsi"/>
                <w:kern w:val="0"/>
                <w:lang w:val="en-GB" w:eastAsia="en-GB"/>
                <w14:ligatures w14:val="none"/>
              </w:rPr>
              <w:t>Βενζοϊκή</w:t>
            </w:r>
            <w:proofErr w:type="spellEnd"/>
            <w:r w:rsidRPr="004C61EF">
              <w:rPr>
                <w:rFonts w:asciiTheme="majorHAnsi" w:eastAsia="Times New Roman" w:hAnsiTheme="majorHAnsi" w:cstheme="majorHAnsi"/>
                <w:kern w:val="0"/>
                <w:lang w:val="en-GB" w:eastAsia="en-GB"/>
                <w14:ligatures w14:val="none"/>
              </w:rPr>
              <w:t xml:space="preserve"> α</w:t>
            </w:r>
            <w:proofErr w:type="spellStart"/>
            <w:r w:rsidRPr="004C61EF">
              <w:rPr>
                <w:rFonts w:asciiTheme="majorHAnsi" w:eastAsia="Times New Roman" w:hAnsiTheme="majorHAnsi" w:cstheme="majorHAnsi"/>
                <w:kern w:val="0"/>
                <w:lang w:val="en-GB" w:eastAsia="en-GB"/>
                <w14:ligatures w14:val="none"/>
              </w:rPr>
              <w:t>λκοόλη</w:t>
            </w:r>
            <w:proofErr w:type="spellEnd"/>
          </w:p>
        </w:tc>
        <w:tc>
          <w:tcPr>
            <w:tcW w:w="0" w:type="auto"/>
          </w:tcPr>
          <w:p w14:paraId="392BC305" w14:textId="77777777" w:rsidR="004C61EF" w:rsidRPr="004C61EF" w:rsidRDefault="004C61EF" w:rsidP="004C61EF">
            <w:pPr>
              <w:spacing w:after="0" w:line="240" w:lineRule="auto"/>
              <w:jc w:val="center"/>
              <w:rPr>
                <w:rFonts w:asciiTheme="majorHAnsi" w:eastAsia="Times New Roman" w:hAnsiTheme="majorHAnsi" w:cstheme="majorHAnsi"/>
                <w:kern w:val="0"/>
                <w:lang w:eastAsia="en-GB"/>
                <w14:ligatures w14:val="none"/>
              </w:rPr>
            </w:pPr>
            <w:r w:rsidRPr="004C61EF">
              <w:rPr>
                <w:rFonts w:asciiTheme="majorHAnsi" w:eastAsia="Times New Roman" w:hAnsiTheme="majorHAnsi" w:cstheme="majorHAnsi"/>
                <w:kern w:val="0"/>
                <w:lang w:eastAsia="en-GB"/>
                <w14:ligatures w14:val="none"/>
              </w:rPr>
              <w:t>C</w:t>
            </w:r>
            <w:r w:rsidRPr="004C61EF">
              <w:rPr>
                <w:rFonts w:asciiTheme="majorHAnsi" w:eastAsia="Times New Roman" w:hAnsiTheme="majorHAnsi" w:cstheme="majorHAnsi"/>
                <w:kern w:val="0"/>
                <w:vertAlign w:val="subscript"/>
                <w:lang w:eastAsia="en-GB"/>
                <w14:ligatures w14:val="none"/>
              </w:rPr>
              <w:t>6</w:t>
            </w:r>
            <w:r w:rsidRPr="004C61EF">
              <w:rPr>
                <w:rFonts w:asciiTheme="majorHAnsi" w:eastAsia="Times New Roman" w:hAnsiTheme="majorHAnsi" w:cstheme="majorHAnsi"/>
                <w:kern w:val="0"/>
                <w:lang w:eastAsia="en-GB"/>
                <w14:ligatures w14:val="none"/>
              </w:rPr>
              <w:t>H</w:t>
            </w:r>
            <w:r w:rsidRPr="004C61EF">
              <w:rPr>
                <w:rFonts w:asciiTheme="majorHAnsi" w:eastAsia="Times New Roman" w:hAnsiTheme="majorHAnsi" w:cstheme="majorHAnsi"/>
                <w:kern w:val="0"/>
                <w:vertAlign w:val="subscript"/>
                <w:lang w:eastAsia="en-GB"/>
                <w14:ligatures w14:val="none"/>
              </w:rPr>
              <w:t>5</w:t>
            </w:r>
            <w:r w:rsidRPr="004C61EF">
              <w:rPr>
                <w:rFonts w:asciiTheme="majorHAnsi" w:eastAsia="Times New Roman" w:hAnsiTheme="majorHAnsi" w:cstheme="majorHAnsi"/>
                <w:kern w:val="0"/>
                <w:lang w:eastAsia="en-GB"/>
                <w14:ligatures w14:val="none"/>
              </w:rPr>
              <w:t>CH</w:t>
            </w:r>
            <w:r w:rsidRPr="004C61EF">
              <w:rPr>
                <w:rFonts w:asciiTheme="majorHAnsi" w:eastAsia="Times New Roman" w:hAnsiTheme="majorHAnsi" w:cstheme="majorHAnsi"/>
                <w:kern w:val="0"/>
                <w:vertAlign w:val="subscript"/>
                <w:lang w:eastAsia="en-GB"/>
                <w14:ligatures w14:val="none"/>
              </w:rPr>
              <w:t>2</w:t>
            </w:r>
            <w:r w:rsidRPr="004C61EF">
              <w:rPr>
                <w:rFonts w:asciiTheme="majorHAnsi" w:eastAsia="Times New Roman" w:hAnsiTheme="majorHAnsi" w:cstheme="majorHAnsi"/>
                <w:kern w:val="0"/>
                <w:lang w:eastAsia="en-GB"/>
                <w14:ligatures w14:val="none"/>
              </w:rPr>
              <w:t>OH</w:t>
            </w:r>
          </w:p>
        </w:tc>
        <w:tc>
          <w:tcPr>
            <w:tcW w:w="0" w:type="auto"/>
          </w:tcPr>
          <w:p w14:paraId="5EE57A9F" w14:textId="77777777" w:rsidR="004C61EF" w:rsidRPr="004C61EF" w:rsidRDefault="004C61EF" w:rsidP="004C61EF">
            <w:pPr>
              <w:spacing w:after="0" w:line="240" w:lineRule="auto"/>
              <w:jc w:val="center"/>
              <w:rPr>
                <w:rFonts w:asciiTheme="majorHAnsi" w:eastAsia="Times New Roman" w:hAnsiTheme="majorHAnsi" w:cstheme="majorHAnsi"/>
                <w:kern w:val="0"/>
                <w:lang w:val="en-GB" w:eastAsia="en-GB"/>
                <w14:ligatures w14:val="none"/>
              </w:rPr>
            </w:pPr>
            <w:r w:rsidRPr="004C61EF">
              <w:rPr>
                <w:rFonts w:asciiTheme="majorHAnsi" w:eastAsia="Times New Roman" w:hAnsiTheme="majorHAnsi" w:cstheme="majorHAnsi"/>
                <w:kern w:val="0"/>
                <w:lang w:val="en-GB" w:eastAsia="en-GB"/>
                <w14:ligatures w14:val="none"/>
              </w:rPr>
              <w:t>25</w:t>
            </w:r>
          </w:p>
        </w:tc>
      </w:tr>
      <w:tr w:rsidR="004C61EF" w:rsidRPr="004C61EF" w14:paraId="0DD16319" w14:textId="77777777" w:rsidTr="005477DE">
        <w:tc>
          <w:tcPr>
            <w:tcW w:w="0" w:type="auto"/>
          </w:tcPr>
          <w:p w14:paraId="5C130C3D" w14:textId="77777777" w:rsidR="004C61EF" w:rsidRPr="004C61EF" w:rsidRDefault="004C61EF" w:rsidP="004C61EF">
            <w:pPr>
              <w:spacing w:after="0" w:line="240" w:lineRule="auto"/>
              <w:jc w:val="both"/>
              <w:rPr>
                <w:rFonts w:asciiTheme="majorHAnsi" w:eastAsia="Times New Roman" w:hAnsiTheme="majorHAnsi" w:cstheme="majorHAnsi"/>
                <w:kern w:val="0"/>
                <w:lang w:val="en-GB" w:eastAsia="en-GB"/>
                <w14:ligatures w14:val="none"/>
              </w:rPr>
            </w:pPr>
            <w:r w:rsidRPr="004C61EF">
              <w:rPr>
                <w:rFonts w:asciiTheme="majorHAnsi" w:eastAsia="Times New Roman" w:hAnsiTheme="majorHAnsi" w:cstheme="majorHAnsi"/>
                <w:kern w:val="0"/>
                <w:lang w:val="en-GB" w:eastAsia="en-GB"/>
                <w14:ligatures w14:val="none"/>
              </w:rPr>
              <w:t>Φα</w:t>
            </w:r>
            <w:proofErr w:type="spellStart"/>
            <w:r w:rsidRPr="004C61EF">
              <w:rPr>
                <w:rFonts w:asciiTheme="majorHAnsi" w:eastAsia="Times New Roman" w:hAnsiTheme="majorHAnsi" w:cstheme="majorHAnsi"/>
                <w:kern w:val="0"/>
                <w:lang w:val="en-GB" w:eastAsia="en-GB"/>
                <w14:ligatures w14:val="none"/>
              </w:rPr>
              <w:t>ινόλη</w:t>
            </w:r>
            <w:proofErr w:type="spellEnd"/>
          </w:p>
        </w:tc>
        <w:tc>
          <w:tcPr>
            <w:tcW w:w="0" w:type="auto"/>
          </w:tcPr>
          <w:p w14:paraId="61C959D9" w14:textId="77777777" w:rsidR="004C61EF" w:rsidRPr="004C61EF" w:rsidRDefault="004C61EF" w:rsidP="004C61EF">
            <w:pPr>
              <w:spacing w:after="0" w:line="240" w:lineRule="auto"/>
              <w:jc w:val="center"/>
              <w:rPr>
                <w:rFonts w:asciiTheme="majorHAnsi" w:eastAsia="Times New Roman" w:hAnsiTheme="majorHAnsi" w:cstheme="majorHAnsi"/>
                <w:kern w:val="0"/>
                <w:lang w:eastAsia="en-GB"/>
                <w14:ligatures w14:val="none"/>
              </w:rPr>
            </w:pPr>
            <w:r w:rsidRPr="004C61EF">
              <w:rPr>
                <w:rFonts w:asciiTheme="majorHAnsi" w:eastAsia="Times New Roman" w:hAnsiTheme="majorHAnsi" w:cstheme="majorHAnsi"/>
                <w:kern w:val="0"/>
                <w:lang w:eastAsia="en-GB"/>
                <w14:ligatures w14:val="none"/>
              </w:rPr>
              <w:t>C</w:t>
            </w:r>
            <w:r w:rsidRPr="004C61EF">
              <w:rPr>
                <w:rFonts w:asciiTheme="majorHAnsi" w:eastAsia="Times New Roman" w:hAnsiTheme="majorHAnsi" w:cstheme="majorHAnsi"/>
                <w:kern w:val="0"/>
                <w:vertAlign w:val="subscript"/>
                <w:lang w:eastAsia="en-GB"/>
                <w14:ligatures w14:val="none"/>
              </w:rPr>
              <w:t>6</w:t>
            </w:r>
            <w:r w:rsidRPr="004C61EF">
              <w:rPr>
                <w:rFonts w:asciiTheme="majorHAnsi" w:eastAsia="Times New Roman" w:hAnsiTheme="majorHAnsi" w:cstheme="majorHAnsi"/>
                <w:kern w:val="0"/>
                <w:lang w:eastAsia="en-GB"/>
                <w14:ligatures w14:val="none"/>
              </w:rPr>
              <w:t>H</w:t>
            </w:r>
            <w:r w:rsidRPr="004C61EF">
              <w:rPr>
                <w:rFonts w:asciiTheme="majorHAnsi" w:eastAsia="Times New Roman" w:hAnsiTheme="majorHAnsi" w:cstheme="majorHAnsi"/>
                <w:kern w:val="0"/>
                <w:vertAlign w:val="subscript"/>
                <w:lang w:eastAsia="en-GB"/>
                <w14:ligatures w14:val="none"/>
              </w:rPr>
              <w:t>5</w:t>
            </w:r>
            <w:r w:rsidRPr="004C61EF">
              <w:rPr>
                <w:rFonts w:asciiTheme="majorHAnsi" w:eastAsia="Times New Roman" w:hAnsiTheme="majorHAnsi" w:cstheme="majorHAnsi"/>
                <w:kern w:val="0"/>
                <w:lang w:eastAsia="en-GB"/>
                <w14:ligatures w14:val="none"/>
              </w:rPr>
              <w:t>OH</w:t>
            </w:r>
          </w:p>
        </w:tc>
        <w:tc>
          <w:tcPr>
            <w:tcW w:w="0" w:type="auto"/>
          </w:tcPr>
          <w:p w14:paraId="0488C3EF" w14:textId="77777777" w:rsidR="004C61EF" w:rsidRPr="004C61EF" w:rsidRDefault="004C61EF" w:rsidP="004C61EF">
            <w:pPr>
              <w:spacing w:after="0" w:line="240" w:lineRule="auto"/>
              <w:jc w:val="center"/>
              <w:rPr>
                <w:rFonts w:asciiTheme="majorHAnsi" w:eastAsia="Times New Roman" w:hAnsiTheme="majorHAnsi" w:cstheme="majorHAnsi"/>
                <w:kern w:val="0"/>
                <w:lang w:val="en-GB" w:eastAsia="en-GB"/>
                <w14:ligatures w14:val="none"/>
              </w:rPr>
            </w:pPr>
            <w:r w:rsidRPr="004C61EF">
              <w:rPr>
                <w:rFonts w:asciiTheme="majorHAnsi" w:eastAsia="Times New Roman" w:hAnsiTheme="majorHAnsi" w:cstheme="majorHAnsi"/>
                <w:kern w:val="0"/>
                <w:lang w:val="en-GB" w:eastAsia="en-GB"/>
                <w14:ligatures w14:val="none"/>
              </w:rPr>
              <w:t>15</w:t>
            </w:r>
          </w:p>
        </w:tc>
      </w:tr>
      <w:tr w:rsidR="004C61EF" w:rsidRPr="004C61EF" w14:paraId="1D7351F0" w14:textId="77777777" w:rsidTr="005477DE">
        <w:tc>
          <w:tcPr>
            <w:tcW w:w="0" w:type="auto"/>
          </w:tcPr>
          <w:p w14:paraId="34D35D32" w14:textId="77777777" w:rsidR="004C61EF" w:rsidRPr="004C61EF" w:rsidRDefault="004C61EF" w:rsidP="004C61EF">
            <w:pPr>
              <w:spacing w:after="0" w:line="240" w:lineRule="auto"/>
              <w:jc w:val="both"/>
              <w:rPr>
                <w:rFonts w:asciiTheme="majorHAnsi" w:eastAsia="Times New Roman" w:hAnsiTheme="majorHAnsi" w:cstheme="majorHAnsi"/>
                <w:kern w:val="0"/>
                <w:lang w:val="en-GB" w:eastAsia="en-GB"/>
                <w14:ligatures w14:val="none"/>
              </w:rPr>
            </w:pPr>
            <w:proofErr w:type="spellStart"/>
            <w:r w:rsidRPr="004C61EF">
              <w:rPr>
                <w:rFonts w:asciiTheme="majorHAnsi" w:eastAsia="Times New Roman" w:hAnsiTheme="majorHAnsi" w:cstheme="majorHAnsi"/>
                <w:kern w:val="0"/>
                <w:lang w:val="en-GB" w:eastAsia="en-GB"/>
                <w14:ligatures w14:val="none"/>
              </w:rPr>
              <w:t>Τετρ</w:t>
            </w:r>
            <w:proofErr w:type="spellEnd"/>
            <w:r w:rsidRPr="004C61EF">
              <w:rPr>
                <w:rFonts w:asciiTheme="majorHAnsi" w:eastAsia="Times New Roman" w:hAnsiTheme="majorHAnsi" w:cstheme="majorHAnsi"/>
                <w:kern w:val="0"/>
                <w:lang w:val="en-GB" w:eastAsia="en-GB"/>
                <w14:ligatures w14:val="none"/>
              </w:rPr>
              <w:t xml:space="preserve">αχλωράνθρακας </w:t>
            </w:r>
          </w:p>
        </w:tc>
        <w:tc>
          <w:tcPr>
            <w:tcW w:w="0" w:type="auto"/>
          </w:tcPr>
          <w:p w14:paraId="2BAB19F6" w14:textId="77777777" w:rsidR="004C61EF" w:rsidRPr="004C61EF" w:rsidRDefault="004C61EF" w:rsidP="004C61EF">
            <w:pPr>
              <w:spacing w:after="0" w:line="240" w:lineRule="auto"/>
              <w:jc w:val="center"/>
              <w:rPr>
                <w:rFonts w:asciiTheme="majorHAnsi" w:eastAsia="Times New Roman" w:hAnsiTheme="majorHAnsi" w:cstheme="majorHAnsi"/>
                <w:kern w:val="0"/>
                <w:lang w:eastAsia="en-GB"/>
                <w14:ligatures w14:val="none"/>
              </w:rPr>
            </w:pPr>
            <w:r w:rsidRPr="004C61EF">
              <w:rPr>
                <w:rFonts w:asciiTheme="majorHAnsi" w:eastAsia="Times New Roman" w:hAnsiTheme="majorHAnsi" w:cstheme="majorHAnsi"/>
                <w:kern w:val="0"/>
                <w:lang w:eastAsia="en-GB"/>
                <w14:ligatures w14:val="none"/>
              </w:rPr>
              <w:t>CCl</w:t>
            </w:r>
            <w:r w:rsidRPr="004C61EF">
              <w:rPr>
                <w:rFonts w:asciiTheme="majorHAnsi" w:eastAsia="Times New Roman" w:hAnsiTheme="majorHAnsi" w:cstheme="majorHAnsi"/>
                <w:kern w:val="0"/>
                <w:vertAlign w:val="subscript"/>
                <w:lang w:eastAsia="en-GB"/>
                <w14:ligatures w14:val="none"/>
              </w:rPr>
              <w:t>4</w:t>
            </w:r>
          </w:p>
        </w:tc>
        <w:tc>
          <w:tcPr>
            <w:tcW w:w="0" w:type="auto"/>
          </w:tcPr>
          <w:p w14:paraId="5E0FC131" w14:textId="77777777" w:rsidR="004C61EF" w:rsidRPr="004C61EF" w:rsidRDefault="004C61EF" w:rsidP="004C61EF">
            <w:pPr>
              <w:spacing w:after="0" w:line="240" w:lineRule="auto"/>
              <w:jc w:val="center"/>
              <w:rPr>
                <w:rFonts w:asciiTheme="majorHAnsi" w:eastAsia="Times New Roman" w:hAnsiTheme="majorHAnsi" w:cstheme="majorHAnsi"/>
                <w:kern w:val="0"/>
                <w:lang w:val="en-GB" w:eastAsia="en-GB"/>
                <w14:ligatures w14:val="none"/>
              </w:rPr>
            </w:pPr>
            <w:r w:rsidRPr="004C61EF">
              <w:rPr>
                <w:rFonts w:asciiTheme="majorHAnsi" w:eastAsia="Times New Roman" w:hAnsiTheme="majorHAnsi" w:cstheme="majorHAnsi"/>
                <w:kern w:val="0"/>
                <w:lang w:val="en-GB" w:eastAsia="en-GB"/>
                <w14:ligatures w14:val="none"/>
              </w:rPr>
              <w:t>2000</w:t>
            </w:r>
          </w:p>
        </w:tc>
      </w:tr>
      <w:tr w:rsidR="004C61EF" w:rsidRPr="004C61EF" w14:paraId="3A4362C5" w14:textId="77777777" w:rsidTr="005477DE">
        <w:tc>
          <w:tcPr>
            <w:tcW w:w="0" w:type="auto"/>
          </w:tcPr>
          <w:p w14:paraId="6C1B358F" w14:textId="77777777" w:rsidR="004C61EF" w:rsidRPr="004C61EF" w:rsidRDefault="004C61EF" w:rsidP="004C61EF">
            <w:pPr>
              <w:spacing w:after="0" w:line="240" w:lineRule="auto"/>
              <w:jc w:val="both"/>
              <w:rPr>
                <w:rFonts w:asciiTheme="majorHAnsi" w:eastAsia="Times New Roman" w:hAnsiTheme="majorHAnsi" w:cstheme="majorHAnsi"/>
                <w:kern w:val="0"/>
                <w:lang w:val="en-GB" w:eastAsia="en-GB"/>
                <w14:ligatures w14:val="none"/>
              </w:rPr>
            </w:pPr>
            <w:proofErr w:type="spellStart"/>
            <w:r w:rsidRPr="004C61EF">
              <w:rPr>
                <w:rFonts w:asciiTheme="majorHAnsi" w:eastAsia="Times New Roman" w:hAnsiTheme="majorHAnsi" w:cstheme="majorHAnsi"/>
                <w:kern w:val="0"/>
                <w:lang w:val="en-GB" w:eastAsia="en-GB"/>
                <w14:ligatures w14:val="none"/>
              </w:rPr>
              <w:t>Χλωροφόρμιο</w:t>
            </w:r>
            <w:proofErr w:type="spellEnd"/>
            <w:r w:rsidRPr="004C61EF">
              <w:rPr>
                <w:rFonts w:asciiTheme="majorHAnsi" w:eastAsia="Times New Roman" w:hAnsiTheme="majorHAnsi" w:cstheme="majorHAnsi"/>
                <w:kern w:val="0"/>
                <w:lang w:val="en-GB" w:eastAsia="en-GB"/>
                <w14:ligatures w14:val="none"/>
              </w:rPr>
              <w:t xml:space="preserve"> </w:t>
            </w:r>
          </w:p>
        </w:tc>
        <w:tc>
          <w:tcPr>
            <w:tcW w:w="0" w:type="auto"/>
          </w:tcPr>
          <w:p w14:paraId="6AE292D4" w14:textId="77777777" w:rsidR="004C61EF" w:rsidRPr="004C61EF" w:rsidRDefault="004C61EF" w:rsidP="004C61EF">
            <w:pPr>
              <w:spacing w:after="0" w:line="240" w:lineRule="auto"/>
              <w:jc w:val="center"/>
              <w:rPr>
                <w:rFonts w:asciiTheme="majorHAnsi" w:eastAsia="Times New Roman" w:hAnsiTheme="majorHAnsi" w:cstheme="majorHAnsi"/>
                <w:kern w:val="0"/>
                <w:lang w:eastAsia="en-GB"/>
                <w14:ligatures w14:val="none"/>
              </w:rPr>
            </w:pPr>
            <w:r w:rsidRPr="004C61EF">
              <w:rPr>
                <w:rFonts w:asciiTheme="majorHAnsi" w:eastAsia="Times New Roman" w:hAnsiTheme="majorHAnsi" w:cstheme="majorHAnsi"/>
                <w:kern w:val="0"/>
                <w:lang w:eastAsia="en-GB"/>
                <w14:ligatures w14:val="none"/>
              </w:rPr>
              <w:t>CHCl</w:t>
            </w:r>
            <w:r w:rsidRPr="004C61EF">
              <w:rPr>
                <w:rFonts w:asciiTheme="majorHAnsi" w:eastAsia="Times New Roman" w:hAnsiTheme="majorHAnsi" w:cstheme="majorHAnsi"/>
                <w:kern w:val="0"/>
                <w:vertAlign w:val="subscript"/>
                <w:lang w:eastAsia="en-GB"/>
                <w14:ligatures w14:val="none"/>
              </w:rPr>
              <w:t>3</w:t>
            </w:r>
          </w:p>
        </w:tc>
        <w:tc>
          <w:tcPr>
            <w:tcW w:w="0" w:type="auto"/>
          </w:tcPr>
          <w:p w14:paraId="1127ADCE" w14:textId="77777777" w:rsidR="004C61EF" w:rsidRPr="004C61EF" w:rsidRDefault="004C61EF" w:rsidP="004C61EF">
            <w:pPr>
              <w:spacing w:after="0" w:line="240" w:lineRule="auto"/>
              <w:jc w:val="center"/>
              <w:rPr>
                <w:rFonts w:asciiTheme="majorHAnsi" w:eastAsia="Times New Roman" w:hAnsiTheme="majorHAnsi" w:cstheme="majorHAnsi"/>
                <w:kern w:val="0"/>
                <w:lang w:val="en-GB" w:eastAsia="en-GB"/>
                <w14:ligatures w14:val="none"/>
              </w:rPr>
            </w:pPr>
            <w:r w:rsidRPr="004C61EF">
              <w:rPr>
                <w:rFonts w:asciiTheme="majorHAnsi" w:eastAsia="Times New Roman" w:hAnsiTheme="majorHAnsi" w:cstheme="majorHAnsi"/>
                <w:kern w:val="0"/>
                <w:lang w:val="en-GB" w:eastAsia="en-GB"/>
                <w14:ligatures w14:val="none"/>
              </w:rPr>
              <w:t>200</w:t>
            </w:r>
          </w:p>
        </w:tc>
      </w:tr>
    </w:tbl>
    <w:p w14:paraId="04245E73" w14:textId="77777777" w:rsidR="007B6135" w:rsidRPr="00902A8F" w:rsidRDefault="007B6135" w:rsidP="007B6135">
      <w:pPr>
        <w:spacing w:after="0" w:line="360" w:lineRule="auto"/>
        <w:jc w:val="both"/>
        <w:rPr>
          <w:rFonts w:asciiTheme="majorHAnsi" w:eastAsia="Times New Roman" w:hAnsiTheme="majorHAnsi" w:cstheme="majorHAnsi"/>
          <w:b/>
          <w:kern w:val="0"/>
          <w:lang w:val="el-GR" w:eastAsia="en-GB"/>
          <w14:ligatures w14:val="none"/>
        </w:rPr>
      </w:pPr>
    </w:p>
    <w:p w14:paraId="6105B50B" w14:textId="77777777" w:rsidR="004C61EF" w:rsidRPr="004C61EF" w:rsidRDefault="004C61EF" w:rsidP="004C61EF">
      <w:pPr>
        <w:spacing w:after="0" w:line="360" w:lineRule="auto"/>
        <w:jc w:val="center"/>
        <w:rPr>
          <w:rFonts w:asciiTheme="majorHAnsi" w:eastAsia="Times New Roman" w:hAnsiTheme="majorHAnsi" w:cstheme="majorHAnsi"/>
          <w:b/>
          <w:kern w:val="0"/>
          <w:lang w:val="el-GR" w:eastAsia="en-GB"/>
          <w14:ligatures w14:val="none"/>
        </w:rPr>
      </w:pPr>
      <w:r w:rsidRPr="004C61EF">
        <w:rPr>
          <w:rFonts w:asciiTheme="majorHAnsi" w:eastAsia="Times New Roman" w:hAnsiTheme="majorHAnsi" w:cstheme="majorHAnsi"/>
          <w:b/>
          <w:kern w:val="0"/>
          <w:lang w:val="el-GR" w:eastAsia="en-GB"/>
          <w14:ligatures w14:val="none"/>
        </w:rPr>
        <w:t>ΠΑΡΑΣΚΕΥΗ ΑΡΑΙΟΤΕΡΩΝ ΔΙΑΛΥΜΑΤΩΝ ΑΠΟ ΠΥΚΝΟΤΕΡΑ</w:t>
      </w:r>
    </w:p>
    <w:p w14:paraId="66BB433C" w14:textId="77777777" w:rsidR="004C61EF" w:rsidRPr="00902A8F" w:rsidRDefault="004C61EF" w:rsidP="004C61EF">
      <w:pPr>
        <w:spacing w:after="0" w:line="360" w:lineRule="auto"/>
        <w:jc w:val="both"/>
        <w:rPr>
          <w:rFonts w:asciiTheme="majorHAnsi" w:eastAsia="Times New Roman" w:hAnsiTheme="majorHAnsi" w:cstheme="majorHAnsi"/>
          <w:kern w:val="0"/>
          <w:lang w:val="el-GR" w:eastAsia="en-GB"/>
          <w14:ligatures w14:val="none"/>
        </w:rPr>
      </w:pPr>
      <w:r w:rsidRPr="004C61EF">
        <w:rPr>
          <w:rFonts w:asciiTheme="majorHAnsi" w:eastAsia="Times New Roman" w:hAnsiTheme="majorHAnsi" w:cstheme="majorHAnsi"/>
          <w:kern w:val="0"/>
          <w:lang w:val="el-GR" w:eastAsia="en-GB"/>
          <w14:ligatures w14:val="none"/>
        </w:rPr>
        <w:t xml:space="preserve">Για να παρασκευάσουμε αραιότερα διαλύματα από πυκνότερα εφαρμόζουμε τον τύπο:      </w:t>
      </w:r>
    </w:p>
    <w:p w14:paraId="32FF409D" w14:textId="1BF6D0F7" w:rsidR="004C61EF" w:rsidRPr="004C61EF" w:rsidRDefault="004C61EF" w:rsidP="004C61EF">
      <w:pPr>
        <w:spacing w:after="0" w:line="360" w:lineRule="auto"/>
        <w:jc w:val="both"/>
        <w:rPr>
          <w:rFonts w:asciiTheme="majorHAnsi" w:eastAsia="Times New Roman" w:hAnsiTheme="majorHAnsi" w:cstheme="majorHAnsi"/>
          <w:b/>
          <w:kern w:val="0"/>
          <w:lang w:val="el-GR" w:eastAsia="en-GB"/>
          <w14:ligatures w14:val="none"/>
        </w:rPr>
      </w:pPr>
      <w:r w:rsidRPr="004C61EF">
        <w:rPr>
          <w:rFonts w:asciiTheme="majorHAnsi" w:eastAsia="Times New Roman" w:hAnsiTheme="majorHAnsi" w:cstheme="majorHAnsi"/>
          <w:kern w:val="0"/>
          <w:lang w:val="el-GR" w:eastAsia="en-GB"/>
          <w14:ligatures w14:val="none"/>
        </w:rPr>
        <w:t xml:space="preserve">   </w:t>
      </w:r>
      <w:r w:rsidRPr="004C61EF">
        <w:rPr>
          <w:rFonts w:asciiTheme="majorHAnsi" w:eastAsia="Times New Roman" w:hAnsiTheme="majorHAnsi" w:cstheme="majorHAnsi"/>
          <w:b/>
          <w:kern w:val="0"/>
          <w:lang w:eastAsia="en-GB"/>
          <w14:ligatures w14:val="none"/>
        </w:rPr>
        <w:t>C</w:t>
      </w:r>
      <w:r w:rsidRPr="004C61EF">
        <w:rPr>
          <w:rFonts w:asciiTheme="majorHAnsi" w:eastAsia="Times New Roman" w:hAnsiTheme="majorHAnsi" w:cstheme="majorHAnsi"/>
          <w:b/>
          <w:kern w:val="0"/>
          <w:vertAlign w:val="subscript"/>
          <w:lang w:val="el-GR" w:eastAsia="en-GB"/>
          <w14:ligatures w14:val="none"/>
        </w:rPr>
        <w:t xml:space="preserve">1 </w:t>
      </w:r>
      <w:r w:rsidRPr="004C61EF">
        <w:rPr>
          <w:rFonts w:asciiTheme="majorHAnsi" w:eastAsia="Times New Roman" w:hAnsiTheme="majorHAnsi" w:cstheme="majorHAnsi"/>
          <w:b/>
          <w:kern w:val="0"/>
          <w:lang w:val="el-GR" w:eastAsia="en-GB"/>
          <w14:ligatures w14:val="none"/>
        </w:rPr>
        <w:t xml:space="preserve">× </w:t>
      </w:r>
      <w:r w:rsidRPr="004C61EF">
        <w:rPr>
          <w:rFonts w:asciiTheme="majorHAnsi" w:eastAsia="Times New Roman" w:hAnsiTheme="majorHAnsi" w:cstheme="majorHAnsi"/>
          <w:b/>
          <w:kern w:val="0"/>
          <w:lang w:eastAsia="en-GB"/>
          <w14:ligatures w14:val="none"/>
        </w:rPr>
        <w:t>V</w:t>
      </w:r>
      <w:r w:rsidRPr="004C61EF">
        <w:rPr>
          <w:rFonts w:asciiTheme="majorHAnsi" w:eastAsia="Times New Roman" w:hAnsiTheme="majorHAnsi" w:cstheme="majorHAnsi"/>
          <w:b/>
          <w:kern w:val="0"/>
          <w:vertAlign w:val="subscript"/>
          <w:lang w:val="el-GR" w:eastAsia="en-GB"/>
          <w14:ligatures w14:val="none"/>
        </w:rPr>
        <w:t xml:space="preserve">1 </w:t>
      </w:r>
      <w:r w:rsidRPr="004C61EF">
        <w:rPr>
          <w:rFonts w:asciiTheme="majorHAnsi" w:eastAsia="Times New Roman" w:hAnsiTheme="majorHAnsi" w:cstheme="majorHAnsi"/>
          <w:b/>
          <w:kern w:val="0"/>
          <w:lang w:val="el-GR" w:eastAsia="en-GB"/>
          <w14:ligatures w14:val="none"/>
        </w:rPr>
        <w:t xml:space="preserve">= </w:t>
      </w:r>
      <w:r w:rsidRPr="004C61EF">
        <w:rPr>
          <w:rFonts w:asciiTheme="majorHAnsi" w:eastAsia="Times New Roman" w:hAnsiTheme="majorHAnsi" w:cstheme="majorHAnsi"/>
          <w:b/>
          <w:kern w:val="0"/>
          <w:lang w:eastAsia="en-GB"/>
          <w14:ligatures w14:val="none"/>
        </w:rPr>
        <w:t>C</w:t>
      </w:r>
      <w:r w:rsidRPr="004C61EF">
        <w:rPr>
          <w:rFonts w:asciiTheme="majorHAnsi" w:eastAsia="Times New Roman" w:hAnsiTheme="majorHAnsi" w:cstheme="majorHAnsi"/>
          <w:b/>
          <w:kern w:val="0"/>
          <w:vertAlign w:val="subscript"/>
          <w:lang w:val="el-GR" w:eastAsia="en-GB"/>
          <w14:ligatures w14:val="none"/>
        </w:rPr>
        <w:t xml:space="preserve">2 </w:t>
      </w:r>
      <w:r w:rsidRPr="004C61EF">
        <w:rPr>
          <w:rFonts w:asciiTheme="majorHAnsi" w:eastAsia="Times New Roman" w:hAnsiTheme="majorHAnsi" w:cstheme="majorHAnsi"/>
          <w:b/>
          <w:kern w:val="0"/>
          <w:lang w:val="el-GR" w:eastAsia="en-GB"/>
          <w14:ligatures w14:val="none"/>
        </w:rPr>
        <w:t xml:space="preserve">× </w:t>
      </w:r>
      <w:r w:rsidRPr="004C61EF">
        <w:rPr>
          <w:rFonts w:asciiTheme="majorHAnsi" w:eastAsia="Times New Roman" w:hAnsiTheme="majorHAnsi" w:cstheme="majorHAnsi"/>
          <w:b/>
          <w:kern w:val="0"/>
          <w:lang w:eastAsia="en-GB"/>
          <w14:ligatures w14:val="none"/>
        </w:rPr>
        <w:t>V</w:t>
      </w:r>
      <w:r w:rsidRPr="004C61EF">
        <w:rPr>
          <w:rFonts w:asciiTheme="majorHAnsi" w:eastAsia="Times New Roman" w:hAnsiTheme="majorHAnsi" w:cstheme="majorHAnsi"/>
          <w:b/>
          <w:kern w:val="0"/>
          <w:vertAlign w:val="subscript"/>
          <w:lang w:val="el-GR" w:eastAsia="en-GB"/>
          <w14:ligatures w14:val="none"/>
        </w:rPr>
        <w:t>2</w:t>
      </w:r>
    </w:p>
    <w:p w14:paraId="055E83CE" w14:textId="77777777" w:rsidR="004C61EF" w:rsidRPr="004C61EF" w:rsidRDefault="004C61EF" w:rsidP="004C61EF">
      <w:pPr>
        <w:spacing w:after="0" w:line="360" w:lineRule="auto"/>
        <w:jc w:val="both"/>
        <w:rPr>
          <w:rFonts w:asciiTheme="majorHAnsi" w:eastAsia="Times New Roman" w:hAnsiTheme="majorHAnsi" w:cstheme="majorHAnsi"/>
          <w:kern w:val="0"/>
          <w:lang w:val="el-GR" w:eastAsia="en-GB"/>
          <w14:ligatures w14:val="none"/>
        </w:rPr>
      </w:pPr>
      <w:r w:rsidRPr="004C61EF">
        <w:rPr>
          <w:rFonts w:asciiTheme="majorHAnsi" w:eastAsia="Times New Roman" w:hAnsiTheme="majorHAnsi" w:cstheme="majorHAnsi"/>
          <w:kern w:val="0"/>
          <w:lang w:val="el-GR" w:eastAsia="en-GB"/>
          <w14:ligatures w14:val="none"/>
        </w:rPr>
        <w:t xml:space="preserve">Όπου: </w:t>
      </w:r>
      <w:r w:rsidRPr="004C61EF">
        <w:rPr>
          <w:rFonts w:asciiTheme="majorHAnsi" w:eastAsia="Times New Roman" w:hAnsiTheme="majorHAnsi" w:cstheme="majorHAnsi"/>
          <w:kern w:val="0"/>
          <w:lang w:eastAsia="en-GB"/>
          <w14:ligatures w14:val="none"/>
        </w:rPr>
        <w:t>C</w:t>
      </w:r>
      <w:r w:rsidRPr="004C61EF">
        <w:rPr>
          <w:rFonts w:asciiTheme="majorHAnsi" w:eastAsia="Times New Roman" w:hAnsiTheme="majorHAnsi" w:cstheme="majorHAnsi"/>
          <w:kern w:val="0"/>
          <w:vertAlign w:val="subscript"/>
          <w:lang w:val="el-GR" w:eastAsia="en-GB"/>
          <w14:ligatures w14:val="none"/>
        </w:rPr>
        <w:t xml:space="preserve">1    </w:t>
      </w:r>
      <w:r w:rsidRPr="004C61EF">
        <w:rPr>
          <w:rFonts w:asciiTheme="majorHAnsi" w:eastAsia="Times New Roman" w:hAnsiTheme="majorHAnsi" w:cstheme="majorHAnsi"/>
          <w:kern w:val="0"/>
          <w:lang w:val="el-GR" w:eastAsia="en-GB"/>
          <w14:ligatures w14:val="none"/>
        </w:rPr>
        <w:t xml:space="preserve"> είναι η συγκέντρωση του πυκνού διαλύματος</w:t>
      </w:r>
    </w:p>
    <w:p w14:paraId="15F3353A" w14:textId="77777777" w:rsidR="004C61EF" w:rsidRPr="004C61EF" w:rsidRDefault="004C61EF" w:rsidP="004C61EF">
      <w:pPr>
        <w:spacing w:after="0" w:line="360" w:lineRule="auto"/>
        <w:jc w:val="both"/>
        <w:rPr>
          <w:rFonts w:asciiTheme="majorHAnsi" w:eastAsia="Times New Roman" w:hAnsiTheme="majorHAnsi" w:cstheme="majorHAnsi"/>
          <w:kern w:val="0"/>
          <w:lang w:val="el-GR" w:eastAsia="en-GB"/>
          <w14:ligatures w14:val="none"/>
        </w:rPr>
      </w:pPr>
      <w:r w:rsidRPr="004C61EF">
        <w:rPr>
          <w:rFonts w:asciiTheme="majorHAnsi" w:eastAsia="Times New Roman" w:hAnsiTheme="majorHAnsi" w:cstheme="majorHAnsi"/>
          <w:kern w:val="0"/>
          <w:lang w:val="el-GR" w:eastAsia="en-GB"/>
          <w14:ligatures w14:val="none"/>
        </w:rPr>
        <w:t xml:space="preserve">             </w:t>
      </w:r>
      <w:r w:rsidRPr="004C61EF">
        <w:rPr>
          <w:rFonts w:asciiTheme="majorHAnsi" w:eastAsia="Times New Roman" w:hAnsiTheme="majorHAnsi" w:cstheme="majorHAnsi"/>
          <w:kern w:val="0"/>
          <w:lang w:eastAsia="en-GB"/>
          <w14:ligatures w14:val="none"/>
        </w:rPr>
        <w:t>V</w:t>
      </w:r>
      <w:r w:rsidRPr="004C61EF">
        <w:rPr>
          <w:rFonts w:asciiTheme="majorHAnsi" w:eastAsia="Times New Roman" w:hAnsiTheme="majorHAnsi" w:cstheme="majorHAnsi"/>
          <w:kern w:val="0"/>
          <w:vertAlign w:val="subscript"/>
          <w:lang w:val="el-GR" w:eastAsia="en-GB"/>
          <w14:ligatures w14:val="none"/>
        </w:rPr>
        <w:t xml:space="preserve">1       </w:t>
      </w:r>
      <w:r w:rsidRPr="004C61EF">
        <w:rPr>
          <w:rFonts w:asciiTheme="majorHAnsi" w:eastAsia="Times New Roman" w:hAnsiTheme="majorHAnsi" w:cstheme="majorHAnsi"/>
          <w:kern w:val="0"/>
          <w:lang w:val="el-GR" w:eastAsia="en-GB"/>
          <w14:ligatures w14:val="none"/>
        </w:rPr>
        <w:t>είναι ο απαιτούμενος όγκος του πυκνού διαλύματος</w:t>
      </w:r>
    </w:p>
    <w:p w14:paraId="2E4DBF2C" w14:textId="77777777" w:rsidR="004C61EF" w:rsidRPr="004C61EF" w:rsidRDefault="004C61EF" w:rsidP="004C61EF">
      <w:pPr>
        <w:spacing w:after="0" w:line="240" w:lineRule="auto"/>
        <w:jc w:val="both"/>
        <w:rPr>
          <w:rFonts w:asciiTheme="majorHAnsi" w:eastAsia="Times New Roman" w:hAnsiTheme="majorHAnsi" w:cstheme="majorHAnsi"/>
          <w:kern w:val="0"/>
          <w:lang w:val="el-GR" w:eastAsia="en-GB"/>
          <w14:ligatures w14:val="none"/>
        </w:rPr>
      </w:pPr>
      <w:r w:rsidRPr="004C61EF">
        <w:rPr>
          <w:rFonts w:asciiTheme="majorHAnsi" w:eastAsia="Times New Roman" w:hAnsiTheme="majorHAnsi" w:cstheme="majorHAnsi"/>
          <w:kern w:val="0"/>
          <w:lang w:val="el-GR" w:eastAsia="en-GB"/>
          <w14:ligatures w14:val="none"/>
        </w:rPr>
        <w:t xml:space="preserve">             </w:t>
      </w:r>
      <w:r w:rsidRPr="004C61EF">
        <w:rPr>
          <w:rFonts w:asciiTheme="majorHAnsi" w:eastAsia="Times New Roman" w:hAnsiTheme="majorHAnsi" w:cstheme="majorHAnsi"/>
          <w:kern w:val="0"/>
          <w:lang w:eastAsia="en-GB"/>
          <w14:ligatures w14:val="none"/>
        </w:rPr>
        <w:t>C</w:t>
      </w:r>
      <w:r w:rsidRPr="004C61EF">
        <w:rPr>
          <w:rFonts w:asciiTheme="majorHAnsi" w:eastAsia="Times New Roman" w:hAnsiTheme="majorHAnsi" w:cstheme="majorHAnsi"/>
          <w:kern w:val="0"/>
          <w:vertAlign w:val="subscript"/>
          <w:lang w:val="el-GR" w:eastAsia="en-GB"/>
          <w14:ligatures w14:val="none"/>
        </w:rPr>
        <w:t xml:space="preserve">2      </w:t>
      </w:r>
      <w:r w:rsidRPr="004C61EF">
        <w:rPr>
          <w:rFonts w:asciiTheme="majorHAnsi" w:eastAsia="Times New Roman" w:hAnsiTheme="majorHAnsi" w:cstheme="majorHAnsi"/>
          <w:kern w:val="0"/>
          <w:lang w:val="el-GR" w:eastAsia="en-GB"/>
          <w14:ligatures w14:val="none"/>
        </w:rPr>
        <w:t xml:space="preserve"> είναι η συγκέντρωση του αραιού διαλύματος</w:t>
      </w:r>
    </w:p>
    <w:p w14:paraId="77ABD14C" w14:textId="77777777" w:rsidR="004C61EF" w:rsidRPr="004C61EF" w:rsidRDefault="004C61EF" w:rsidP="004C61EF">
      <w:pPr>
        <w:spacing w:after="0" w:line="240" w:lineRule="auto"/>
        <w:jc w:val="both"/>
        <w:rPr>
          <w:rFonts w:asciiTheme="majorHAnsi" w:eastAsia="Times New Roman" w:hAnsiTheme="majorHAnsi" w:cstheme="majorHAnsi"/>
          <w:kern w:val="0"/>
          <w:lang w:val="el-GR" w:eastAsia="en-GB"/>
          <w14:ligatures w14:val="none"/>
        </w:rPr>
      </w:pPr>
    </w:p>
    <w:p w14:paraId="15895A68" w14:textId="77777777" w:rsidR="004C61EF" w:rsidRPr="004C61EF" w:rsidRDefault="004C61EF" w:rsidP="004C61EF">
      <w:pPr>
        <w:spacing w:after="0" w:line="240" w:lineRule="auto"/>
        <w:jc w:val="both"/>
        <w:rPr>
          <w:rFonts w:asciiTheme="majorHAnsi" w:eastAsia="Times New Roman" w:hAnsiTheme="majorHAnsi" w:cstheme="majorHAnsi"/>
          <w:kern w:val="0"/>
          <w:lang w:val="el-GR" w:eastAsia="en-GB"/>
          <w14:ligatures w14:val="none"/>
        </w:rPr>
      </w:pPr>
      <w:r w:rsidRPr="004C61EF">
        <w:rPr>
          <w:rFonts w:asciiTheme="majorHAnsi" w:eastAsia="Times New Roman" w:hAnsiTheme="majorHAnsi" w:cstheme="majorHAnsi"/>
          <w:kern w:val="0"/>
          <w:lang w:val="el-GR" w:eastAsia="en-GB"/>
          <w14:ligatures w14:val="none"/>
        </w:rPr>
        <w:t xml:space="preserve">             </w:t>
      </w:r>
      <w:r w:rsidRPr="004C61EF">
        <w:rPr>
          <w:rFonts w:asciiTheme="majorHAnsi" w:eastAsia="Times New Roman" w:hAnsiTheme="majorHAnsi" w:cstheme="majorHAnsi"/>
          <w:kern w:val="0"/>
          <w:lang w:eastAsia="en-GB"/>
          <w14:ligatures w14:val="none"/>
        </w:rPr>
        <w:t>V</w:t>
      </w:r>
      <w:r w:rsidRPr="004C61EF">
        <w:rPr>
          <w:rFonts w:asciiTheme="majorHAnsi" w:eastAsia="Times New Roman" w:hAnsiTheme="majorHAnsi" w:cstheme="majorHAnsi"/>
          <w:kern w:val="0"/>
          <w:vertAlign w:val="subscript"/>
          <w:lang w:val="el-GR" w:eastAsia="en-GB"/>
          <w14:ligatures w14:val="none"/>
        </w:rPr>
        <w:t>2</w:t>
      </w:r>
      <w:r w:rsidRPr="004C61EF">
        <w:rPr>
          <w:rFonts w:asciiTheme="majorHAnsi" w:eastAsia="Times New Roman" w:hAnsiTheme="majorHAnsi" w:cstheme="majorHAnsi"/>
          <w:kern w:val="0"/>
          <w:lang w:val="el-GR" w:eastAsia="en-GB"/>
          <w14:ligatures w14:val="none"/>
        </w:rPr>
        <w:t xml:space="preserve">     είναι ο τελικός όγκος του αραιού διαλύματος </w:t>
      </w:r>
    </w:p>
    <w:p w14:paraId="515DFCC1" w14:textId="77777777" w:rsidR="004C61EF" w:rsidRPr="004C61EF" w:rsidRDefault="004C61EF" w:rsidP="004C61EF">
      <w:pPr>
        <w:spacing w:after="0" w:line="240" w:lineRule="auto"/>
        <w:jc w:val="both"/>
        <w:rPr>
          <w:rFonts w:asciiTheme="majorHAnsi" w:eastAsia="Times New Roman" w:hAnsiTheme="majorHAnsi" w:cstheme="majorHAnsi"/>
          <w:kern w:val="0"/>
          <w:lang w:val="el-GR" w:eastAsia="en-GB"/>
          <w14:ligatures w14:val="none"/>
        </w:rPr>
      </w:pPr>
    </w:p>
    <w:p w14:paraId="1DB66210" w14:textId="77777777" w:rsidR="004C61EF" w:rsidRPr="004C61EF" w:rsidRDefault="004C61EF" w:rsidP="004C61EF">
      <w:pPr>
        <w:spacing w:after="0" w:line="360" w:lineRule="auto"/>
        <w:jc w:val="both"/>
        <w:rPr>
          <w:rFonts w:asciiTheme="majorHAnsi" w:eastAsia="Times New Roman" w:hAnsiTheme="majorHAnsi" w:cstheme="majorHAnsi"/>
          <w:kern w:val="0"/>
          <w:lang w:val="el-GR" w:eastAsia="en-GB"/>
          <w14:ligatures w14:val="none"/>
        </w:rPr>
      </w:pPr>
      <w:r w:rsidRPr="004C61EF">
        <w:rPr>
          <w:rFonts w:asciiTheme="majorHAnsi" w:eastAsia="Times New Roman" w:hAnsiTheme="majorHAnsi" w:cstheme="majorHAnsi"/>
          <w:kern w:val="0"/>
          <w:lang w:val="el-GR" w:eastAsia="en-GB"/>
          <w14:ligatures w14:val="none"/>
        </w:rPr>
        <w:t xml:space="preserve">Π.χ.: Να παρασκευάσετε 100 </w:t>
      </w:r>
      <w:r w:rsidRPr="004C61EF">
        <w:rPr>
          <w:rFonts w:asciiTheme="majorHAnsi" w:eastAsia="Times New Roman" w:hAnsiTheme="majorHAnsi" w:cstheme="majorHAnsi"/>
          <w:kern w:val="0"/>
          <w:lang w:eastAsia="en-GB"/>
          <w14:ligatures w14:val="none"/>
        </w:rPr>
        <w:t>ml</w:t>
      </w:r>
      <w:r w:rsidRPr="004C61EF">
        <w:rPr>
          <w:rFonts w:asciiTheme="majorHAnsi" w:eastAsia="Times New Roman" w:hAnsiTheme="majorHAnsi" w:cstheme="majorHAnsi"/>
          <w:kern w:val="0"/>
          <w:lang w:val="el-GR" w:eastAsia="en-GB"/>
          <w14:ligatures w14:val="none"/>
        </w:rPr>
        <w:t xml:space="preserve"> διαλύματος </w:t>
      </w:r>
      <w:r w:rsidRPr="004C61EF">
        <w:rPr>
          <w:rFonts w:asciiTheme="majorHAnsi" w:eastAsia="Times New Roman" w:hAnsiTheme="majorHAnsi" w:cstheme="majorHAnsi"/>
          <w:kern w:val="0"/>
          <w:lang w:eastAsia="en-GB"/>
          <w14:ligatures w14:val="none"/>
        </w:rPr>
        <w:t>NaOH</w:t>
      </w:r>
      <w:r w:rsidRPr="004C61EF">
        <w:rPr>
          <w:rFonts w:asciiTheme="majorHAnsi" w:eastAsia="Times New Roman" w:hAnsiTheme="majorHAnsi" w:cstheme="majorHAnsi"/>
          <w:kern w:val="0"/>
          <w:lang w:val="el-GR" w:eastAsia="en-GB"/>
          <w14:ligatures w14:val="none"/>
        </w:rPr>
        <w:t xml:space="preserve"> 0,1% </w:t>
      </w:r>
      <w:r w:rsidRPr="004C61EF">
        <w:rPr>
          <w:rFonts w:asciiTheme="majorHAnsi" w:eastAsia="Times New Roman" w:hAnsiTheme="majorHAnsi" w:cstheme="majorHAnsi"/>
          <w:kern w:val="0"/>
          <w:lang w:eastAsia="en-GB"/>
          <w14:ligatures w14:val="none"/>
        </w:rPr>
        <w:t>w</w:t>
      </w:r>
      <w:r w:rsidRPr="004C61EF">
        <w:rPr>
          <w:rFonts w:asciiTheme="majorHAnsi" w:eastAsia="Times New Roman" w:hAnsiTheme="majorHAnsi" w:cstheme="majorHAnsi"/>
          <w:kern w:val="0"/>
          <w:lang w:val="el-GR" w:eastAsia="en-GB"/>
          <w14:ligatures w14:val="none"/>
        </w:rPr>
        <w:t>/</w:t>
      </w:r>
      <w:r w:rsidRPr="004C61EF">
        <w:rPr>
          <w:rFonts w:asciiTheme="majorHAnsi" w:eastAsia="Times New Roman" w:hAnsiTheme="majorHAnsi" w:cstheme="majorHAnsi"/>
          <w:kern w:val="0"/>
          <w:lang w:eastAsia="en-GB"/>
          <w14:ligatures w14:val="none"/>
        </w:rPr>
        <w:t>v</w:t>
      </w:r>
      <w:r w:rsidRPr="004C61EF">
        <w:rPr>
          <w:rFonts w:asciiTheme="majorHAnsi" w:eastAsia="Times New Roman" w:hAnsiTheme="majorHAnsi" w:cstheme="majorHAnsi"/>
          <w:kern w:val="0"/>
          <w:lang w:val="el-GR" w:eastAsia="en-GB"/>
          <w14:ligatures w14:val="none"/>
        </w:rPr>
        <w:t xml:space="preserve"> από διάλυμα Ν</w:t>
      </w:r>
      <w:proofErr w:type="spellStart"/>
      <w:r w:rsidRPr="004C61EF">
        <w:rPr>
          <w:rFonts w:asciiTheme="majorHAnsi" w:eastAsia="Times New Roman" w:hAnsiTheme="majorHAnsi" w:cstheme="majorHAnsi"/>
          <w:kern w:val="0"/>
          <w:lang w:eastAsia="en-GB"/>
          <w14:ligatures w14:val="none"/>
        </w:rPr>
        <w:t>aOH</w:t>
      </w:r>
      <w:proofErr w:type="spellEnd"/>
      <w:r w:rsidRPr="004C61EF">
        <w:rPr>
          <w:rFonts w:asciiTheme="majorHAnsi" w:eastAsia="Times New Roman" w:hAnsiTheme="majorHAnsi" w:cstheme="majorHAnsi"/>
          <w:kern w:val="0"/>
          <w:lang w:val="el-GR" w:eastAsia="en-GB"/>
          <w14:ligatures w14:val="none"/>
        </w:rPr>
        <w:t xml:space="preserve"> 0,5% </w:t>
      </w:r>
      <w:r w:rsidRPr="004C61EF">
        <w:rPr>
          <w:rFonts w:asciiTheme="majorHAnsi" w:eastAsia="Times New Roman" w:hAnsiTheme="majorHAnsi" w:cstheme="majorHAnsi"/>
          <w:kern w:val="0"/>
          <w:lang w:eastAsia="en-GB"/>
          <w14:ligatures w14:val="none"/>
        </w:rPr>
        <w:t>w</w:t>
      </w:r>
      <w:r w:rsidRPr="004C61EF">
        <w:rPr>
          <w:rFonts w:asciiTheme="majorHAnsi" w:eastAsia="Times New Roman" w:hAnsiTheme="majorHAnsi" w:cstheme="majorHAnsi"/>
          <w:kern w:val="0"/>
          <w:lang w:val="el-GR" w:eastAsia="en-GB"/>
          <w14:ligatures w14:val="none"/>
        </w:rPr>
        <w:t>/</w:t>
      </w:r>
      <w:r w:rsidRPr="004C61EF">
        <w:rPr>
          <w:rFonts w:asciiTheme="majorHAnsi" w:eastAsia="Times New Roman" w:hAnsiTheme="majorHAnsi" w:cstheme="majorHAnsi"/>
          <w:kern w:val="0"/>
          <w:lang w:eastAsia="en-GB"/>
          <w14:ligatures w14:val="none"/>
        </w:rPr>
        <w:t>v</w:t>
      </w:r>
      <w:r w:rsidRPr="004C61EF">
        <w:rPr>
          <w:rFonts w:asciiTheme="majorHAnsi" w:eastAsia="Times New Roman" w:hAnsiTheme="majorHAnsi" w:cstheme="majorHAnsi"/>
          <w:kern w:val="0"/>
          <w:lang w:val="el-GR" w:eastAsia="en-GB"/>
          <w14:ligatures w14:val="none"/>
        </w:rPr>
        <w:t xml:space="preserve">. Εφαρμόζοντας τον τύπο </w:t>
      </w:r>
      <w:r w:rsidRPr="004C61EF">
        <w:rPr>
          <w:rFonts w:asciiTheme="majorHAnsi" w:eastAsia="Times New Roman" w:hAnsiTheme="majorHAnsi" w:cstheme="majorHAnsi"/>
          <w:kern w:val="0"/>
          <w:lang w:eastAsia="en-GB"/>
          <w14:ligatures w14:val="none"/>
        </w:rPr>
        <w:t>C</w:t>
      </w:r>
      <w:r w:rsidRPr="004C61EF">
        <w:rPr>
          <w:rFonts w:asciiTheme="majorHAnsi" w:eastAsia="Times New Roman" w:hAnsiTheme="majorHAnsi" w:cstheme="majorHAnsi"/>
          <w:kern w:val="0"/>
          <w:vertAlign w:val="subscript"/>
          <w:lang w:val="el-GR" w:eastAsia="en-GB"/>
          <w14:ligatures w14:val="none"/>
        </w:rPr>
        <w:t xml:space="preserve">1 </w:t>
      </w:r>
      <w:r w:rsidRPr="004C61EF">
        <w:rPr>
          <w:rFonts w:asciiTheme="majorHAnsi" w:eastAsia="Times New Roman" w:hAnsiTheme="majorHAnsi" w:cstheme="majorHAnsi"/>
          <w:kern w:val="0"/>
          <w:lang w:val="el-GR" w:eastAsia="en-GB"/>
          <w14:ligatures w14:val="none"/>
        </w:rPr>
        <w:t xml:space="preserve">× </w:t>
      </w:r>
      <w:r w:rsidRPr="004C61EF">
        <w:rPr>
          <w:rFonts w:asciiTheme="majorHAnsi" w:eastAsia="Times New Roman" w:hAnsiTheme="majorHAnsi" w:cstheme="majorHAnsi"/>
          <w:kern w:val="0"/>
          <w:lang w:eastAsia="en-GB"/>
          <w14:ligatures w14:val="none"/>
        </w:rPr>
        <w:t>V</w:t>
      </w:r>
      <w:r w:rsidRPr="004C61EF">
        <w:rPr>
          <w:rFonts w:asciiTheme="majorHAnsi" w:eastAsia="Times New Roman" w:hAnsiTheme="majorHAnsi" w:cstheme="majorHAnsi"/>
          <w:kern w:val="0"/>
          <w:vertAlign w:val="subscript"/>
          <w:lang w:val="el-GR" w:eastAsia="en-GB"/>
          <w14:ligatures w14:val="none"/>
        </w:rPr>
        <w:t>1</w:t>
      </w:r>
      <w:r w:rsidRPr="004C61EF">
        <w:rPr>
          <w:rFonts w:asciiTheme="majorHAnsi" w:eastAsia="Times New Roman" w:hAnsiTheme="majorHAnsi" w:cstheme="majorHAnsi"/>
          <w:kern w:val="0"/>
          <w:lang w:val="el-GR" w:eastAsia="en-GB"/>
          <w14:ligatures w14:val="none"/>
        </w:rPr>
        <w:t>=</w:t>
      </w:r>
      <w:r w:rsidRPr="004C61EF">
        <w:rPr>
          <w:rFonts w:asciiTheme="majorHAnsi" w:eastAsia="Times New Roman" w:hAnsiTheme="majorHAnsi" w:cstheme="majorHAnsi"/>
          <w:kern w:val="0"/>
          <w:lang w:eastAsia="en-GB"/>
          <w14:ligatures w14:val="none"/>
        </w:rPr>
        <w:t>C</w:t>
      </w:r>
      <w:r w:rsidRPr="004C61EF">
        <w:rPr>
          <w:rFonts w:asciiTheme="majorHAnsi" w:eastAsia="Times New Roman" w:hAnsiTheme="majorHAnsi" w:cstheme="majorHAnsi"/>
          <w:kern w:val="0"/>
          <w:vertAlign w:val="subscript"/>
          <w:lang w:val="el-GR" w:eastAsia="en-GB"/>
          <w14:ligatures w14:val="none"/>
        </w:rPr>
        <w:t xml:space="preserve">2 </w:t>
      </w:r>
      <w:r w:rsidRPr="004C61EF">
        <w:rPr>
          <w:rFonts w:asciiTheme="majorHAnsi" w:eastAsia="Times New Roman" w:hAnsiTheme="majorHAnsi" w:cstheme="majorHAnsi"/>
          <w:kern w:val="0"/>
          <w:lang w:val="el-GR" w:eastAsia="en-GB"/>
          <w14:ligatures w14:val="none"/>
        </w:rPr>
        <w:t xml:space="preserve">× </w:t>
      </w:r>
      <w:r w:rsidRPr="004C61EF">
        <w:rPr>
          <w:rFonts w:asciiTheme="majorHAnsi" w:eastAsia="Times New Roman" w:hAnsiTheme="majorHAnsi" w:cstheme="majorHAnsi"/>
          <w:kern w:val="0"/>
          <w:lang w:eastAsia="en-GB"/>
          <w14:ligatures w14:val="none"/>
        </w:rPr>
        <w:t>V</w:t>
      </w:r>
      <w:r w:rsidRPr="004C61EF">
        <w:rPr>
          <w:rFonts w:asciiTheme="majorHAnsi" w:eastAsia="Times New Roman" w:hAnsiTheme="majorHAnsi" w:cstheme="majorHAnsi"/>
          <w:kern w:val="0"/>
          <w:vertAlign w:val="subscript"/>
          <w:lang w:val="el-GR" w:eastAsia="en-GB"/>
          <w14:ligatures w14:val="none"/>
        </w:rPr>
        <w:t>2</w:t>
      </w:r>
      <w:r w:rsidRPr="004C61EF">
        <w:rPr>
          <w:rFonts w:asciiTheme="majorHAnsi" w:eastAsia="Times New Roman" w:hAnsiTheme="majorHAnsi" w:cstheme="majorHAnsi"/>
          <w:kern w:val="0"/>
          <w:lang w:val="el-GR" w:eastAsia="en-GB"/>
          <w14:ligatures w14:val="none"/>
        </w:rPr>
        <w:t xml:space="preserve"> (όπου </w:t>
      </w:r>
      <w:r w:rsidRPr="004C61EF">
        <w:rPr>
          <w:rFonts w:asciiTheme="majorHAnsi" w:eastAsia="Times New Roman" w:hAnsiTheme="majorHAnsi" w:cstheme="majorHAnsi"/>
          <w:kern w:val="0"/>
          <w:lang w:eastAsia="en-GB"/>
          <w14:ligatures w14:val="none"/>
        </w:rPr>
        <w:t>C</w:t>
      </w:r>
      <w:r w:rsidRPr="004C61EF">
        <w:rPr>
          <w:rFonts w:asciiTheme="majorHAnsi" w:eastAsia="Times New Roman" w:hAnsiTheme="majorHAnsi" w:cstheme="majorHAnsi"/>
          <w:kern w:val="0"/>
          <w:vertAlign w:val="subscript"/>
          <w:lang w:val="el-GR" w:eastAsia="en-GB"/>
          <w14:ligatures w14:val="none"/>
        </w:rPr>
        <w:t xml:space="preserve">1 </w:t>
      </w:r>
      <w:r w:rsidRPr="004C61EF">
        <w:rPr>
          <w:rFonts w:asciiTheme="majorHAnsi" w:eastAsia="Times New Roman" w:hAnsiTheme="majorHAnsi" w:cstheme="majorHAnsi"/>
          <w:kern w:val="0"/>
          <w:lang w:val="el-GR" w:eastAsia="en-GB"/>
          <w14:ligatures w14:val="none"/>
        </w:rPr>
        <w:t xml:space="preserve">= 0,5%, </w:t>
      </w:r>
      <w:r w:rsidRPr="004C61EF">
        <w:rPr>
          <w:rFonts w:asciiTheme="majorHAnsi" w:eastAsia="Times New Roman" w:hAnsiTheme="majorHAnsi" w:cstheme="majorHAnsi"/>
          <w:kern w:val="0"/>
          <w:lang w:eastAsia="en-GB"/>
          <w14:ligatures w14:val="none"/>
        </w:rPr>
        <w:t>V</w:t>
      </w:r>
      <w:r w:rsidRPr="004C61EF">
        <w:rPr>
          <w:rFonts w:asciiTheme="majorHAnsi" w:eastAsia="Times New Roman" w:hAnsiTheme="majorHAnsi" w:cstheme="majorHAnsi"/>
          <w:kern w:val="0"/>
          <w:vertAlign w:val="subscript"/>
          <w:lang w:val="el-GR" w:eastAsia="en-GB"/>
          <w14:ligatures w14:val="none"/>
        </w:rPr>
        <w:t>1</w:t>
      </w:r>
      <w:r w:rsidRPr="004C61EF">
        <w:rPr>
          <w:rFonts w:asciiTheme="majorHAnsi" w:eastAsia="Times New Roman" w:hAnsiTheme="majorHAnsi" w:cstheme="majorHAnsi"/>
          <w:kern w:val="0"/>
          <w:lang w:val="el-GR" w:eastAsia="en-GB"/>
          <w14:ligatures w14:val="none"/>
        </w:rPr>
        <w:t xml:space="preserve"> είναι το ζητούμενο, </w:t>
      </w:r>
      <w:r w:rsidRPr="004C61EF">
        <w:rPr>
          <w:rFonts w:asciiTheme="majorHAnsi" w:eastAsia="Times New Roman" w:hAnsiTheme="majorHAnsi" w:cstheme="majorHAnsi"/>
          <w:kern w:val="0"/>
          <w:lang w:eastAsia="en-GB"/>
          <w14:ligatures w14:val="none"/>
        </w:rPr>
        <w:t>C</w:t>
      </w:r>
      <w:r w:rsidRPr="004C61EF">
        <w:rPr>
          <w:rFonts w:asciiTheme="majorHAnsi" w:eastAsia="Times New Roman" w:hAnsiTheme="majorHAnsi" w:cstheme="majorHAnsi"/>
          <w:kern w:val="0"/>
          <w:vertAlign w:val="subscript"/>
          <w:lang w:val="el-GR" w:eastAsia="en-GB"/>
          <w14:ligatures w14:val="none"/>
        </w:rPr>
        <w:t xml:space="preserve">2 </w:t>
      </w:r>
      <w:r w:rsidRPr="004C61EF">
        <w:rPr>
          <w:rFonts w:asciiTheme="majorHAnsi" w:eastAsia="Times New Roman" w:hAnsiTheme="majorHAnsi" w:cstheme="majorHAnsi"/>
          <w:kern w:val="0"/>
          <w:lang w:val="el-GR" w:eastAsia="en-GB"/>
          <w14:ligatures w14:val="none"/>
        </w:rPr>
        <w:t xml:space="preserve">= 0,1% και </w:t>
      </w:r>
      <w:r w:rsidRPr="004C61EF">
        <w:rPr>
          <w:rFonts w:asciiTheme="majorHAnsi" w:eastAsia="Times New Roman" w:hAnsiTheme="majorHAnsi" w:cstheme="majorHAnsi"/>
          <w:kern w:val="0"/>
          <w:lang w:eastAsia="en-GB"/>
          <w14:ligatures w14:val="none"/>
        </w:rPr>
        <w:t>V</w:t>
      </w:r>
      <w:r w:rsidRPr="004C61EF">
        <w:rPr>
          <w:rFonts w:asciiTheme="majorHAnsi" w:eastAsia="Times New Roman" w:hAnsiTheme="majorHAnsi" w:cstheme="majorHAnsi"/>
          <w:kern w:val="0"/>
          <w:vertAlign w:val="subscript"/>
          <w:lang w:val="el-GR" w:eastAsia="en-GB"/>
          <w14:ligatures w14:val="none"/>
        </w:rPr>
        <w:t xml:space="preserve">2 </w:t>
      </w:r>
      <w:r w:rsidRPr="004C61EF">
        <w:rPr>
          <w:rFonts w:asciiTheme="majorHAnsi" w:eastAsia="Times New Roman" w:hAnsiTheme="majorHAnsi" w:cstheme="majorHAnsi"/>
          <w:kern w:val="0"/>
          <w:lang w:val="el-GR" w:eastAsia="en-GB"/>
          <w14:ligatures w14:val="none"/>
        </w:rPr>
        <w:t xml:space="preserve">= 100 </w:t>
      </w:r>
      <w:r w:rsidRPr="004C61EF">
        <w:rPr>
          <w:rFonts w:asciiTheme="majorHAnsi" w:eastAsia="Times New Roman" w:hAnsiTheme="majorHAnsi" w:cstheme="majorHAnsi"/>
          <w:kern w:val="0"/>
          <w:lang w:eastAsia="en-GB"/>
          <w14:ligatures w14:val="none"/>
        </w:rPr>
        <w:t>ml</w:t>
      </w:r>
      <w:r w:rsidRPr="004C61EF">
        <w:rPr>
          <w:rFonts w:asciiTheme="majorHAnsi" w:eastAsia="Times New Roman" w:hAnsiTheme="majorHAnsi" w:cstheme="majorHAnsi"/>
          <w:kern w:val="0"/>
          <w:lang w:val="el-GR" w:eastAsia="en-GB"/>
          <w14:ligatures w14:val="none"/>
        </w:rPr>
        <w:t xml:space="preserve">), βρίσκουμε ότι απαιτούνται 20 </w:t>
      </w:r>
      <w:r w:rsidRPr="004C61EF">
        <w:rPr>
          <w:rFonts w:asciiTheme="majorHAnsi" w:eastAsia="Times New Roman" w:hAnsiTheme="majorHAnsi" w:cstheme="majorHAnsi"/>
          <w:kern w:val="0"/>
          <w:lang w:eastAsia="en-GB"/>
          <w14:ligatures w14:val="none"/>
        </w:rPr>
        <w:t>ml</w:t>
      </w:r>
      <w:r w:rsidRPr="004C61EF">
        <w:rPr>
          <w:rFonts w:asciiTheme="majorHAnsi" w:eastAsia="Times New Roman" w:hAnsiTheme="majorHAnsi" w:cstheme="majorHAnsi"/>
          <w:kern w:val="0"/>
          <w:lang w:val="el-GR" w:eastAsia="en-GB"/>
          <w14:ligatures w14:val="none"/>
        </w:rPr>
        <w:t xml:space="preserve"> Ν</w:t>
      </w:r>
      <w:proofErr w:type="spellStart"/>
      <w:r w:rsidRPr="004C61EF">
        <w:rPr>
          <w:rFonts w:asciiTheme="majorHAnsi" w:eastAsia="Times New Roman" w:hAnsiTheme="majorHAnsi" w:cstheme="majorHAnsi"/>
          <w:kern w:val="0"/>
          <w:lang w:eastAsia="en-GB"/>
          <w14:ligatures w14:val="none"/>
        </w:rPr>
        <w:t>aOH</w:t>
      </w:r>
      <w:proofErr w:type="spellEnd"/>
      <w:r w:rsidRPr="004C61EF">
        <w:rPr>
          <w:rFonts w:asciiTheme="majorHAnsi" w:eastAsia="Times New Roman" w:hAnsiTheme="majorHAnsi" w:cstheme="majorHAnsi"/>
          <w:kern w:val="0"/>
          <w:lang w:val="el-GR" w:eastAsia="en-GB"/>
          <w14:ligatures w14:val="none"/>
        </w:rPr>
        <w:t xml:space="preserve"> 0,5% </w:t>
      </w:r>
      <w:r w:rsidRPr="004C61EF">
        <w:rPr>
          <w:rFonts w:asciiTheme="majorHAnsi" w:eastAsia="Times New Roman" w:hAnsiTheme="majorHAnsi" w:cstheme="majorHAnsi"/>
          <w:kern w:val="0"/>
          <w:lang w:eastAsia="en-GB"/>
          <w14:ligatures w14:val="none"/>
        </w:rPr>
        <w:t>w</w:t>
      </w:r>
      <w:r w:rsidRPr="004C61EF">
        <w:rPr>
          <w:rFonts w:asciiTheme="majorHAnsi" w:eastAsia="Times New Roman" w:hAnsiTheme="majorHAnsi" w:cstheme="majorHAnsi"/>
          <w:kern w:val="0"/>
          <w:lang w:val="el-GR" w:eastAsia="en-GB"/>
          <w14:ligatures w14:val="none"/>
        </w:rPr>
        <w:t>/</w:t>
      </w:r>
      <w:r w:rsidRPr="004C61EF">
        <w:rPr>
          <w:rFonts w:asciiTheme="majorHAnsi" w:eastAsia="Times New Roman" w:hAnsiTheme="majorHAnsi" w:cstheme="majorHAnsi"/>
          <w:kern w:val="0"/>
          <w:lang w:eastAsia="en-GB"/>
          <w14:ligatures w14:val="none"/>
        </w:rPr>
        <w:t>v</w:t>
      </w:r>
      <w:r w:rsidRPr="004C61EF">
        <w:rPr>
          <w:rFonts w:asciiTheme="majorHAnsi" w:eastAsia="Times New Roman" w:hAnsiTheme="majorHAnsi" w:cstheme="majorHAnsi"/>
          <w:kern w:val="0"/>
          <w:lang w:val="el-GR" w:eastAsia="en-GB"/>
          <w14:ligatures w14:val="none"/>
        </w:rPr>
        <w:t>.</w:t>
      </w:r>
    </w:p>
    <w:p w14:paraId="46B6F9A3" w14:textId="77777777" w:rsidR="004C61EF" w:rsidRPr="00902A8F" w:rsidRDefault="004C61EF" w:rsidP="007B6135">
      <w:pPr>
        <w:spacing w:after="0" w:line="360" w:lineRule="auto"/>
        <w:jc w:val="both"/>
        <w:rPr>
          <w:rFonts w:asciiTheme="majorHAnsi" w:eastAsia="Times New Roman" w:hAnsiTheme="majorHAnsi" w:cstheme="majorHAnsi"/>
          <w:b/>
          <w:kern w:val="0"/>
          <w:lang w:val="el-GR" w:eastAsia="en-GB"/>
          <w14:ligatures w14:val="none"/>
        </w:rPr>
      </w:pPr>
    </w:p>
    <w:p w14:paraId="4AAAF7F2" w14:textId="77777777" w:rsidR="004C61EF" w:rsidRPr="007B6135" w:rsidRDefault="004C61EF" w:rsidP="007B6135">
      <w:pPr>
        <w:spacing w:after="0" w:line="360" w:lineRule="auto"/>
        <w:jc w:val="both"/>
        <w:rPr>
          <w:rFonts w:asciiTheme="majorHAnsi" w:eastAsia="Times New Roman" w:hAnsiTheme="majorHAnsi" w:cstheme="majorHAnsi"/>
          <w:b/>
          <w:kern w:val="0"/>
          <w:lang w:val="el-GR" w:eastAsia="en-GB"/>
          <w14:ligatures w14:val="none"/>
        </w:rPr>
      </w:pPr>
    </w:p>
    <w:p w14:paraId="1E746894" w14:textId="77777777" w:rsidR="006368FC" w:rsidRPr="007B6135" w:rsidRDefault="006368FC" w:rsidP="007B6135">
      <w:pPr>
        <w:spacing w:after="0" w:line="240" w:lineRule="auto"/>
        <w:ind w:left="-990" w:right="-900"/>
        <w:rPr>
          <w:rFonts w:asciiTheme="majorHAnsi" w:eastAsia="Times New Roman" w:hAnsiTheme="majorHAnsi" w:cstheme="majorHAnsi"/>
          <w:kern w:val="0"/>
          <w:lang w:val="el-GR" w:eastAsia="en-GB"/>
          <w14:ligatures w14:val="none"/>
        </w:rPr>
      </w:pPr>
    </w:p>
    <w:p w14:paraId="1D166A7C" w14:textId="62C82B45" w:rsidR="007B6135" w:rsidRPr="007B6135" w:rsidRDefault="007B6135" w:rsidP="007B6135">
      <w:pPr>
        <w:spacing w:after="0" w:line="240" w:lineRule="auto"/>
        <w:ind w:left="-990" w:right="-900"/>
        <w:rPr>
          <w:rFonts w:asciiTheme="majorHAnsi" w:eastAsia="Times New Roman" w:hAnsiTheme="majorHAnsi" w:cstheme="majorHAnsi"/>
          <w:kern w:val="0"/>
          <w:lang w:val="el-GR" w:eastAsia="en-GB"/>
          <w14:ligatures w14:val="none"/>
        </w:rPr>
      </w:pPr>
      <w:bookmarkStart w:id="0" w:name="_Hlk191496722"/>
    </w:p>
    <w:p w14:paraId="7FFFE14C" w14:textId="77777777" w:rsidR="007B6135" w:rsidRPr="007B6135" w:rsidRDefault="007B6135" w:rsidP="007B6135">
      <w:pPr>
        <w:spacing w:after="0" w:line="240" w:lineRule="auto"/>
        <w:ind w:left="-990" w:right="-900"/>
        <w:rPr>
          <w:rFonts w:asciiTheme="majorHAnsi" w:eastAsia="Times New Roman" w:hAnsiTheme="majorHAnsi" w:cstheme="majorHAnsi"/>
          <w:kern w:val="0"/>
          <w:lang w:val="el-GR" w:eastAsia="en-GB"/>
          <w14:ligatures w14:val="none"/>
        </w:rPr>
      </w:pPr>
    </w:p>
    <w:bookmarkEnd w:id="0"/>
    <w:p w14:paraId="0B63A28A" w14:textId="77777777" w:rsidR="007B3F88" w:rsidRDefault="007B3F88" w:rsidP="00A60077">
      <w:pPr>
        <w:ind w:left="-990" w:right="-900"/>
        <w:jc w:val="center"/>
        <w:rPr>
          <w:b/>
          <w:bCs/>
          <w:lang w:val="el-GR"/>
        </w:rPr>
      </w:pPr>
    </w:p>
    <w:p w14:paraId="47426F92" w14:textId="77777777" w:rsidR="007B3F88" w:rsidRDefault="007B3F88" w:rsidP="00A60077">
      <w:pPr>
        <w:ind w:left="-990" w:right="-900"/>
        <w:jc w:val="center"/>
        <w:rPr>
          <w:b/>
          <w:bCs/>
          <w:lang w:val="el-GR"/>
        </w:rPr>
      </w:pPr>
    </w:p>
    <w:p w14:paraId="38B0AD3D" w14:textId="085F335F" w:rsidR="002C5609" w:rsidRPr="007B6135" w:rsidRDefault="002C5609" w:rsidP="00A60077">
      <w:pPr>
        <w:ind w:left="-990" w:right="-900"/>
        <w:jc w:val="center"/>
        <w:rPr>
          <w:b/>
          <w:bCs/>
          <w:lang w:val="el-GR"/>
        </w:rPr>
      </w:pPr>
      <w:r w:rsidRPr="007B6135">
        <w:rPr>
          <w:b/>
          <w:bCs/>
          <w:lang w:val="el-GR"/>
        </w:rPr>
        <w:lastRenderedPageBreak/>
        <w:t>ΙΣΟΤΟΝΑ ΔΙΑΛΥΜΑΤΑ</w:t>
      </w:r>
    </w:p>
    <w:p w14:paraId="6CF2C8C3" w14:textId="518CB4D6" w:rsidR="002C5609" w:rsidRPr="007B6135" w:rsidRDefault="002C5609" w:rsidP="00A60077">
      <w:pPr>
        <w:ind w:left="-990" w:right="-900"/>
        <w:jc w:val="center"/>
        <w:rPr>
          <w:b/>
          <w:bCs/>
          <w:lang w:val="el-GR"/>
        </w:rPr>
      </w:pPr>
      <w:r w:rsidRPr="007B6135">
        <w:rPr>
          <w:b/>
          <w:bCs/>
          <w:lang w:val="el-GR"/>
        </w:rPr>
        <w:t xml:space="preserve"> Ωσμωτική πίεση και τονικότητα</w:t>
      </w:r>
    </w:p>
    <w:p w14:paraId="762B57DA" w14:textId="18DF9E01" w:rsidR="002C5609" w:rsidRPr="007B6135" w:rsidRDefault="002C5609" w:rsidP="00AE34D8">
      <w:pPr>
        <w:spacing w:line="240" w:lineRule="auto"/>
        <w:ind w:left="-990" w:right="-900"/>
        <w:rPr>
          <w:lang w:val="el-GR"/>
        </w:rPr>
      </w:pPr>
      <w:r w:rsidRPr="004C1602">
        <w:rPr>
          <w:b/>
          <w:bCs/>
          <w:lang w:val="el-GR"/>
        </w:rPr>
        <w:t>Ώσμωση</w:t>
      </w:r>
      <w:r w:rsidRPr="007B6135">
        <w:rPr>
          <w:lang w:val="el-GR"/>
        </w:rPr>
        <w:t xml:space="preserve"> είναι η διακίνηση μορίων του διαλύτη διαμέσου μιας μεμβράνης σε μια</w:t>
      </w:r>
      <w:r w:rsidR="007D7464" w:rsidRPr="007B6135">
        <w:rPr>
          <w:lang w:val="el-GR"/>
        </w:rPr>
        <w:t xml:space="preserve"> </w:t>
      </w:r>
      <w:r w:rsidRPr="007B6135">
        <w:rPr>
          <w:lang w:val="el-GR"/>
        </w:rPr>
        <w:t>περιοχή όπου υπάρχει μια υψηλότερη συγκέντρωση μιας διαλυμένης ουσίας, για</w:t>
      </w:r>
      <w:r w:rsidR="007D7464" w:rsidRPr="007B6135">
        <w:rPr>
          <w:lang w:val="el-GR"/>
        </w:rPr>
        <w:t xml:space="preserve"> </w:t>
      </w:r>
      <w:r w:rsidRPr="007B6135">
        <w:rPr>
          <w:lang w:val="el-GR"/>
        </w:rPr>
        <w:t>την οποία η μεμβράνη είναι αδιάβατη. Αποτελεί ένα παράγοντα πολύ μεγάλης</w:t>
      </w:r>
      <w:r w:rsidR="007D7464" w:rsidRPr="007B6135">
        <w:rPr>
          <w:lang w:val="el-GR"/>
        </w:rPr>
        <w:t xml:space="preserve"> </w:t>
      </w:r>
      <w:r w:rsidRPr="007B6135">
        <w:rPr>
          <w:lang w:val="el-GR"/>
        </w:rPr>
        <w:t>σημασίας στις φυσιολογικές διαδικασίες. Η τάση για διακίνηση των μορίων διαλύτη σε περιοχή μεγαλύτερης συγκέντρωσης διαλυμένης ουσίας μπορεί να εμποδιστεί εφαρμόζοντας πίεση στο πυκνότερο διάλυμα. Η πίεση που είναι αναγκαία</w:t>
      </w:r>
      <w:r w:rsidR="007D7464" w:rsidRPr="007B6135">
        <w:rPr>
          <w:lang w:val="el-GR"/>
        </w:rPr>
        <w:t xml:space="preserve"> </w:t>
      </w:r>
      <w:r w:rsidRPr="007B6135">
        <w:rPr>
          <w:lang w:val="el-GR"/>
        </w:rPr>
        <w:t xml:space="preserve">να ασκηθεί για να εμποδιστεί η διακίνηση του διαλύτη ονομάζεται αποτελεσματική </w:t>
      </w:r>
      <w:r w:rsidRPr="004C1602">
        <w:rPr>
          <w:b/>
          <w:bCs/>
          <w:lang w:val="el-GR"/>
        </w:rPr>
        <w:t>ωσμωτική πίεση (Ρ)</w:t>
      </w:r>
      <w:r w:rsidRPr="007B6135">
        <w:rPr>
          <w:lang w:val="el-GR"/>
        </w:rPr>
        <w:t xml:space="preserve"> του διαλύματος.</w:t>
      </w:r>
    </w:p>
    <w:p w14:paraId="1541A292" w14:textId="77777777" w:rsidR="002C5609" w:rsidRPr="007B6135" w:rsidRDefault="002C5609" w:rsidP="00AE34D8">
      <w:pPr>
        <w:spacing w:line="240" w:lineRule="auto"/>
        <w:ind w:left="-990" w:right="-900"/>
        <w:rPr>
          <w:lang w:val="el-GR"/>
        </w:rPr>
      </w:pPr>
      <w:r w:rsidRPr="007B6135">
        <w:rPr>
          <w:lang w:val="el-GR"/>
        </w:rPr>
        <w:t>Η ωσμωτική πίεση (Ρ) ενός διαλύματος εξαρτάται από τον αριθμό των διαλυμένων σωματιδίων, τον όγκο, την απόλυτη θερμοκρασία και την παγκόσμια σταθερά των αερίων.</w:t>
      </w:r>
    </w:p>
    <w:p w14:paraId="1A96FD77" w14:textId="5971DF54" w:rsidR="002C5609" w:rsidRPr="007B6135" w:rsidRDefault="002C5609" w:rsidP="00AE34D8">
      <w:pPr>
        <w:spacing w:line="240" w:lineRule="auto"/>
        <w:ind w:left="-990" w:right="-900"/>
        <w:rPr>
          <w:lang w:val="el-GR"/>
        </w:rPr>
      </w:pPr>
      <w:r w:rsidRPr="007B6135">
        <w:rPr>
          <w:lang w:val="el-GR"/>
        </w:rPr>
        <w:t>Όταν δύο διαλύματα που καταλαμβάνουν ίσους όγκους και περιέχουν ίσο</w:t>
      </w:r>
      <w:r w:rsidR="007D7464" w:rsidRPr="007B6135">
        <w:rPr>
          <w:lang w:val="el-GR"/>
        </w:rPr>
        <w:t xml:space="preserve"> </w:t>
      </w:r>
      <w:r w:rsidRPr="007B6135">
        <w:rPr>
          <w:lang w:val="el-GR"/>
        </w:rPr>
        <w:t xml:space="preserve">αριθμό σωματιδίων, ασκούν την ίδια ωσμωτική πίεση ονομάζονται </w:t>
      </w:r>
      <w:r w:rsidRPr="004C1602">
        <w:rPr>
          <w:b/>
          <w:bCs/>
          <w:lang w:val="el-GR"/>
        </w:rPr>
        <w:t>ισότονα</w:t>
      </w:r>
      <w:r w:rsidRPr="007B6135">
        <w:rPr>
          <w:lang w:val="el-GR"/>
        </w:rPr>
        <w:t>.</w:t>
      </w:r>
    </w:p>
    <w:p w14:paraId="1C8AFE7C" w14:textId="65F507E3" w:rsidR="002C5609" w:rsidRPr="007B6135" w:rsidRDefault="002C5609" w:rsidP="00AE34D8">
      <w:pPr>
        <w:spacing w:line="240" w:lineRule="auto"/>
        <w:ind w:left="-990" w:right="-900"/>
        <w:rPr>
          <w:lang w:val="el-GR"/>
        </w:rPr>
      </w:pPr>
      <w:r w:rsidRPr="004C1602">
        <w:rPr>
          <w:b/>
          <w:bCs/>
          <w:lang w:val="el-GR"/>
        </w:rPr>
        <w:t>Υπέρτονο</w:t>
      </w:r>
      <w:r w:rsidRPr="007B6135">
        <w:rPr>
          <w:lang w:val="el-GR"/>
        </w:rPr>
        <w:t xml:space="preserve"> είναι κάποιο διάλυμα όταν συγκρινόμενο προς κάποιο άλλο ασκεί</w:t>
      </w:r>
      <w:r w:rsidR="007D7464" w:rsidRPr="007B6135">
        <w:rPr>
          <w:lang w:val="el-GR"/>
        </w:rPr>
        <w:t xml:space="preserve"> </w:t>
      </w:r>
      <w:r w:rsidRPr="007B6135">
        <w:rPr>
          <w:lang w:val="el-GR"/>
        </w:rPr>
        <w:t>μεγαλύτερη ωσμωτική πίεση.</w:t>
      </w:r>
    </w:p>
    <w:p w14:paraId="1B519FFC" w14:textId="77777777" w:rsidR="002C5609" w:rsidRPr="007B6135" w:rsidRDefault="002C5609" w:rsidP="00AE34D8">
      <w:pPr>
        <w:spacing w:line="240" w:lineRule="auto"/>
        <w:ind w:left="-990" w:right="-900"/>
        <w:rPr>
          <w:lang w:val="el-GR"/>
        </w:rPr>
      </w:pPr>
      <w:proofErr w:type="spellStart"/>
      <w:r w:rsidRPr="004C1602">
        <w:rPr>
          <w:b/>
          <w:bCs/>
          <w:lang w:val="el-GR"/>
        </w:rPr>
        <w:t>Υπότονο</w:t>
      </w:r>
      <w:proofErr w:type="spellEnd"/>
      <w:r w:rsidRPr="004C1602">
        <w:rPr>
          <w:b/>
          <w:bCs/>
          <w:lang w:val="el-GR"/>
        </w:rPr>
        <w:t xml:space="preserve"> </w:t>
      </w:r>
      <w:r w:rsidRPr="007B6135">
        <w:rPr>
          <w:lang w:val="el-GR"/>
        </w:rPr>
        <w:t>είναι κάποιο διάλυμα όταν συγκρινόμενο με κάποιο άλλο ασκεί μικρότερη ωσμωτική πίεση.</w:t>
      </w:r>
    </w:p>
    <w:p w14:paraId="25733E38" w14:textId="3C2DC79C" w:rsidR="002C5609" w:rsidRPr="007B6135" w:rsidRDefault="002C5609" w:rsidP="00AE34D8">
      <w:pPr>
        <w:spacing w:line="240" w:lineRule="auto"/>
        <w:ind w:left="-990" w:right="-900"/>
        <w:rPr>
          <w:lang w:val="el-GR"/>
        </w:rPr>
      </w:pPr>
      <w:r w:rsidRPr="007B6135">
        <w:rPr>
          <w:lang w:val="el-GR"/>
        </w:rPr>
        <w:t>Για τον υπολογισμό της ωσμωτικής πίεσης (Ρ) ενός διαλύματος χρησιμοποιείται η παρακάτω εξίσωση</w:t>
      </w:r>
      <w:r w:rsidR="004C1602">
        <w:rPr>
          <w:lang w:val="el-GR"/>
        </w:rPr>
        <w:t>:</w:t>
      </w:r>
    </w:p>
    <w:p w14:paraId="1D1F2CC9" w14:textId="77777777" w:rsidR="007D7464" w:rsidRPr="00AE34D8" w:rsidRDefault="002C5609" w:rsidP="00AE34D8">
      <w:pPr>
        <w:spacing w:line="240" w:lineRule="auto"/>
        <w:ind w:left="-990" w:right="-900"/>
        <w:rPr>
          <w:b/>
          <w:bCs/>
          <w:lang w:val="el-GR"/>
        </w:rPr>
      </w:pPr>
      <w:r w:rsidRPr="00AE34D8">
        <w:rPr>
          <w:b/>
          <w:bCs/>
          <w:lang w:val="el-GR"/>
        </w:rPr>
        <w:t xml:space="preserve">Ρ = i . C. R. T </w:t>
      </w:r>
    </w:p>
    <w:p w14:paraId="5126C29C" w14:textId="043C6C9B" w:rsidR="002C5609" w:rsidRPr="007B6135" w:rsidRDefault="002C5609" w:rsidP="00AE34D8">
      <w:pPr>
        <w:spacing w:line="240" w:lineRule="auto"/>
        <w:ind w:left="-990" w:right="-900"/>
        <w:rPr>
          <w:lang w:val="el-GR"/>
        </w:rPr>
      </w:pPr>
      <w:r w:rsidRPr="007B6135">
        <w:rPr>
          <w:lang w:val="el-GR"/>
        </w:rPr>
        <w:t xml:space="preserve">όπου: </w:t>
      </w:r>
      <w:r w:rsidRPr="004C1602">
        <w:rPr>
          <w:b/>
          <w:bCs/>
          <w:lang w:val="el-GR"/>
        </w:rPr>
        <w:t>C</w:t>
      </w:r>
      <w:r w:rsidRPr="007B6135">
        <w:rPr>
          <w:lang w:val="el-GR"/>
        </w:rPr>
        <w:t xml:space="preserve"> είναι η μοριακή συγκέντρωση της ουσίας</w:t>
      </w:r>
    </w:p>
    <w:p w14:paraId="5704B376" w14:textId="77777777" w:rsidR="002C5609" w:rsidRPr="007B6135" w:rsidRDefault="002C5609" w:rsidP="00AE34D8">
      <w:pPr>
        <w:spacing w:line="240" w:lineRule="auto"/>
        <w:ind w:left="-990" w:right="-900"/>
        <w:rPr>
          <w:lang w:val="el-GR"/>
        </w:rPr>
      </w:pPr>
      <w:r w:rsidRPr="004C1602">
        <w:rPr>
          <w:b/>
          <w:bCs/>
          <w:lang w:val="el-GR"/>
        </w:rPr>
        <w:t>R</w:t>
      </w:r>
      <w:r w:rsidRPr="007B6135">
        <w:rPr>
          <w:lang w:val="el-GR"/>
        </w:rPr>
        <w:t xml:space="preserve"> είναι η παγκόσμια σταθερά αερίων</w:t>
      </w:r>
    </w:p>
    <w:p w14:paraId="6A659912" w14:textId="77777777" w:rsidR="002C5609" w:rsidRPr="007B6135" w:rsidRDefault="002C5609" w:rsidP="00AE34D8">
      <w:pPr>
        <w:spacing w:line="240" w:lineRule="auto"/>
        <w:ind w:left="-990" w:right="-900"/>
        <w:rPr>
          <w:lang w:val="el-GR"/>
        </w:rPr>
      </w:pPr>
      <w:r w:rsidRPr="004C1602">
        <w:rPr>
          <w:b/>
          <w:bCs/>
          <w:lang w:val="el-GR"/>
        </w:rPr>
        <w:t>T</w:t>
      </w:r>
      <w:r w:rsidRPr="007B6135">
        <w:rPr>
          <w:lang w:val="el-GR"/>
        </w:rPr>
        <w:t xml:space="preserve"> είναι η απόλυτη θερμοκρασία</w:t>
      </w:r>
    </w:p>
    <w:p w14:paraId="56AE3442" w14:textId="3D7BDC78" w:rsidR="002C5609" w:rsidRPr="002C5609" w:rsidRDefault="004C1602" w:rsidP="00AE34D8">
      <w:pPr>
        <w:spacing w:line="240" w:lineRule="auto"/>
        <w:ind w:left="-1170" w:right="-990"/>
        <w:rPr>
          <w:lang w:val="el-GR"/>
        </w:rPr>
      </w:pPr>
      <w:r w:rsidRPr="004C1602">
        <w:rPr>
          <w:b/>
          <w:bCs/>
          <w:lang w:val="el-GR"/>
        </w:rPr>
        <w:t xml:space="preserve">    </w:t>
      </w:r>
      <w:r w:rsidR="002C5609" w:rsidRPr="004C1602">
        <w:rPr>
          <w:b/>
          <w:bCs/>
          <w:lang w:val="el-GR"/>
        </w:rPr>
        <w:t>i</w:t>
      </w:r>
      <w:r w:rsidR="002C5609" w:rsidRPr="002C5609">
        <w:rPr>
          <w:lang w:val="el-GR"/>
        </w:rPr>
        <w:t xml:space="preserve"> είναι ο συντελεστής διάστασης ηλεκτρολύτη</w:t>
      </w:r>
    </w:p>
    <w:p w14:paraId="7417B751" w14:textId="77777777" w:rsidR="002C5609" w:rsidRPr="002C5609" w:rsidRDefault="002C5609" w:rsidP="00AE34D8">
      <w:pPr>
        <w:spacing w:line="240" w:lineRule="auto"/>
        <w:ind w:left="-1170" w:right="-990"/>
        <w:rPr>
          <w:lang w:val="el-GR"/>
        </w:rPr>
      </w:pPr>
      <w:r w:rsidRPr="002C5609">
        <w:rPr>
          <w:lang w:val="el-GR"/>
        </w:rPr>
        <w:t xml:space="preserve">Ο συντελεστής διάστασης ηλεκτρολύτη παίζει ρόλο όταν η διαλυμένη ουσία είναι ηλεκτρολύτης, ο οποίος διίσταται σε </w:t>
      </w:r>
      <w:r w:rsidRPr="004C1602">
        <w:rPr>
          <w:b/>
          <w:bCs/>
          <w:lang w:val="el-GR"/>
        </w:rPr>
        <w:t xml:space="preserve">z </w:t>
      </w:r>
      <w:r w:rsidRPr="002C5609">
        <w:rPr>
          <w:lang w:val="el-GR"/>
        </w:rPr>
        <w:t>ιόντα. Σε αραιά διαλύματα η διάσταση</w:t>
      </w:r>
    </w:p>
    <w:p w14:paraId="4CE09B7B" w14:textId="77777777" w:rsidR="002C5609" w:rsidRPr="002C5609" w:rsidRDefault="002C5609" w:rsidP="00AE34D8">
      <w:pPr>
        <w:spacing w:line="240" w:lineRule="auto"/>
        <w:ind w:left="-1170" w:right="-990"/>
        <w:rPr>
          <w:lang w:val="el-GR"/>
        </w:rPr>
      </w:pPr>
      <w:r w:rsidRPr="002C5609">
        <w:rPr>
          <w:lang w:val="el-GR"/>
        </w:rPr>
        <w:t>είναι πλήρης και επομένως i = z. Στην περίπτωση μη ηλεκτρολυτών το i = 1.</w:t>
      </w:r>
    </w:p>
    <w:p w14:paraId="5617C93A" w14:textId="3AD7F531" w:rsidR="002C5609" w:rsidRPr="002C5609" w:rsidRDefault="002C5609" w:rsidP="00AE34D8">
      <w:pPr>
        <w:spacing w:line="240" w:lineRule="auto"/>
        <w:ind w:left="-1170" w:right="-990"/>
        <w:rPr>
          <w:lang w:val="el-GR"/>
        </w:rPr>
      </w:pPr>
      <w:r w:rsidRPr="002C5609">
        <w:rPr>
          <w:lang w:val="el-GR"/>
        </w:rPr>
        <w:t xml:space="preserve">Για παράδειγμα διάλυμα χλωριούχου νατρίου 0.9% (9gr/1000 </w:t>
      </w:r>
      <w:proofErr w:type="spellStart"/>
      <w:r w:rsidRPr="002C5609">
        <w:rPr>
          <w:lang w:val="el-GR"/>
        </w:rPr>
        <w:t>ml</w:t>
      </w:r>
      <w:proofErr w:type="spellEnd"/>
      <w:r w:rsidRPr="002C5609">
        <w:rPr>
          <w:lang w:val="el-GR"/>
        </w:rPr>
        <w:t>, και Μ.Β. =58.5) σε θερμοκρασία 20</w:t>
      </w:r>
      <w:r w:rsidR="00351FB6">
        <w:rPr>
          <w:lang w:val="el-GR"/>
        </w:rPr>
        <w:t>ο</w:t>
      </w:r>
      <w:r w:rsidRPr="002C5609">
        <w:rPr>
          <w:lang w:val="el-GR"/>
        </w:rPr>
        <w:t>C (293</w:t>
      </w:r>
      <w:r w:rsidR="00351FB6">
        <w:rPr>
          <w:lang w:val="el-GR"/>
        </w:rPr>
        <w:t>ο</w:t>
      </w:r>
      <w:r w:rsidRPr="002C5609">
        <w:rPr>
          <w:lang w:val="el-GR"/>
        </w:rPr>
        <w:t xml:space="preserve"> Κ), το οποίο διίσταται πλήρως, θα έχει αριθμό</w:t>
      </w:r>
      <w:r w:rsidR="007D7464">
        <w:rPr>
          <w:lang w:val="el-GR"/>
        </w:rPr>
        <w:t xml:space="preserve"> </w:t>
      </w:r>
      <w:r w:rsidRPr="002C5609">
        <w:rPr>
          <w:lang w:val="el-GR"/>
        </w:rPr>
        <w:t>ιόντων z = 2 και θα παρουσιάσει ωσμωτική πίεση (Ρ):</w:t>
      </w:r>
    </w:p>
    <w:p w14:paraId="425A3D49" w14:textId="04F5D210" w:rsidR="002C5609" w:rsidRPr="002C5609" w:rsidRDefault="002C5609" w:rsidP="00AE34D8">
      <w:pPr>
        <w:spacing w:line="240" w:lineRule="auto"/>
        <w:ind w:left="-1170" w:right="-990"/>
        <w:rPr>
          <w:lang w:val="el-GR"/>
        </w:rPr>
      </w:pPr>
      <w:r w:rsidRPr="002C5609">
        <w:rPr>
          <w:lang w:val="el-GR"/>
        </w:rPr>
        <w:t xml:space="preserve"> Ρ = 2 x </w:t>
      </w:r>
      <w:r w:rsidR="007D7464">
        <w:rPr>
          <w:lang w:val="el-GR"/>
        </w:rPr>
        <w:t xml:space="preserve"> (9/58,5)</w:t>
      </w:r>
      <w:r w:rsidR="00A60077">
        <w:t xml:space="preserve"> x </w:t>
      </w:r>
      <w:r w:rsidRPr="002C5609">
        <w:rPr>
          <w:lang w:val="el-GR"/>
        </w:rPr>
        <w:t xml:space="preserve">0.0821 x 293 = 7.35 </w:t>
      </w:r>
      <w:proofErr w:type="spellStart"/>
      <w:r w:rsidRPr="002C5609">
        <w:rPr>
          <w:lang w:val="el-GR"/>
        </w:rPr>
        <w:t>at</w:t>
      </w:r>
      <w:proofErr w:type="spellEnd"/>
    </w:p>
    <w:p w14:paraId="0F34AF12" w14:textId="59C1F101" w:rsidR="002C5609" w:rsidRPr="002C5609" w:rsidRDefault="002C5609" w:rsidP="00AE34D8">
      <w:pPr>
        <w:spacing w:line="240" w:lineRule="auto"/>
        <w:ind w:left="-1170" w:right="-990"/>
        <w:rPr>
          <w:lang w:val="el-GR"/>
        </w:rPr>
      </w:pPr>
      <w:r w:rsidRPr="002C5609">
        <w:rPr>
          <w:lang w:val="el-GR"/>
        </w:rPr>
        <w:t>Άλλοι απλούστεροι τρόποι προσδιορισμού της ωσμωτικής πίεσης γίνονται με πιο</w:t>
      </w:r>
      <w:r w:rsidR="007D7464">
        <w:rPr>
          <w:lang w:val="el-GR"/>
        </w:rPr>
        <w:t xml:space="preserve"> </w:t>
      </w:r>
      <w:r w:rsidRPr="002C5609">
        <w:rPr>
          <w:lang w:val="el-GR"/>
        </w:rPr>
        <w:t>εύκολους προσδιορισμούς άλλων μεγεθών που βρίσκονται σε απλή σχέση με την</w:t>
      </w:r>
      <w:r w:rsidR="007D7464">
        <w:rPr>
          <w:lang w:val="el-GR"/>
        </w:rPr>
        <w:t xml:space="preserve"> </w:t>
      </w:r>
      <w:r w:rsidRPr="002C5609">
        <w:rPr>
          <w:lang w:val="el-GR"/>
        </w:rPr>
        <w:t>ωσμωτική πίεση. Τέτοια μεγέθη είναι:</w:t>
      </w:r>
    </w:p>
    <w:p w14:paraId="732D11D0" w14:textId="77777777" w:rsidR="002C5609" w:rsidRPr="002C5609" w:rsidRDefault="002C5609" w:rsidP="00AE34D8">
      <w:pPr>
        <w:spacing w:line="240" w:lineRule="auto"/>
        <w:ind w:left="-1170" w:right="-990"/>
        <w:rPr>
          <w:lang w:val="el-GR"/>
        </w:rPr>
      </w:pPr>
      <w:r w:rsidRPr="002C5609">
        <w:rPr>
          <w:lang w:val="el-GR"/>
        </w:rPr>
        <w:t>• Η ελάττωση της τάσης των ατμών</w:t>
      </w:r>
    </w:p>
    <w:p w14:paraId="23115552" w14:textId="77777777" w:rsidR="002C5609" w:rsidRPr="002C5609" w:rsidRDefault="002C5609" w:rsidP="00AE34D8">
      <w:pPr>
        <w:spacing w:line="240" w:lineRule="auto"/>
        <w:ind w:left="-1170" w:right="-990"/>
        <w:rPr>
          <w:lang w:val="el-GR"/>
        </w:rPr>
      </w:pPr>
      <w:r w:rsidRPr="002C5609">
        <w:rPr>
          <w:lang w:val="el-GR"/>
        </w:rPr>
        <w:t>• Η ανύψωση του σημείου ζέσης</w:t>
      </w:r>
    </w:p>
    <w:p w14:paraId="6B02EEE6" w14:textId="77777777" w:rsidR="002C5609" w:rsidRPr="002C5609" w:rsidRDefault="002C5609" w:rsidP="00AE34D8">
      <w:pPr>
        <w:spacing w:line="240" w:lineRule="auto"/>
        <w:ind w:left="-1170" w:right="-990"/>
        <w:rPr>
          <w:lang w:val="el-GR"/>
        </w:rPr>
      </w:pPr>
      <w:r w:rsidRPr="002C5609">
        <w:rPr>
          <w:lang w:val="el-GR"/>
        </w:rPr>
        <w:t>• Η ταπείνωση του σημείου πήξης των διαλυτών.</w:t>
      </w:r>
    </w:p>
    <w:p w14:paraId="6A93CBAA" w14:textId="77777777" w:rsidR="002C5609" w:rsidRPr="002C5609" w:rsidRDefault="002C5609" w:rsidP="00AE34D8">
      <w:pPr>
        <w:spacing w:line="240" w:lineRule="auto"/>
        <w:ind w:left="-1170" w:right="-990"/>
        <w:rPr>
          <w:lang w:val="el-GR"/>
        </w:rPr>
      </w:pPr>
      <w:r w:rsidRPr="002C5609">
        <w:rPr>
          <w:lang w:val="el-GR"/>
        </w:rPr>
        <w:t>Η ταπείνωση του σημείου πήξης των διαλυτών είναι εύκολη μέθοδος και βασίζεται στο γεγονός ότι το σημείο πήξης του καθαρού διαλύτη (</w:t>
      </w:r>
      <w:proofErr w:type="spellStart"/>
      <w:r w:rsidRPr="002C5609">
        <w:rPr>
          <w:lang w:val="el-GR"/>
        </w:rPr>
        <w:t>tg</w:t>
      </w:r>
      <w:proofErr w:type="spellEnd"/>
      <w:r w:rsidRPr="002C5609">
        <w:rPr>
          <w:lang w:val="el-GR"/>
        </w:rPr>
        <w:t>) είναι μεγαλύτερο του σημείου πήξης του διαλύματος (</w:t>
      </w:r>
      <w:proofErr w:type="spellStart"/>
      <w:r w:rsidRPr="002C5609">
        <w:rPr>
          <w:lang w:val="el-GR"/>
        </w:rPr>
        <w:t>t΄g</w:t>
      </w:r>
      <w:proofErr w:type="spellEnd"/>
      <w:r w:rsidRPr="002C5609">
        <w:rPr>
          <w:lang w:val="el-GR"/>
        </w:rPr>
        <w:t>).</w:t>
      </w:r>
    </w:p>
    <w:p w14:paraId="691A3FF1" w14:textId="53939A7A" w:rsidR="002C5609" w:rsidRPr="002C5609" w:rsidRDefault="002C5609" w:rsidP="00AE34D8">
      <w:pPr>
        <w:spacing w:line="240" w:lineRule="auto"/>
        <w:ind w:left="-1170" w:right="-990"/>
        <w:rPr>
          <w:lang w:val="el-GR"/>
        </w:rPr>
      </w:pPr>
      <w:r w:rsidRPr="002C5609">
        <w:rPr>
          <w:lang w:val="el-GR"/>
        </w:rPr>
        <w:t xml:space="preserve">Η διαφορά </w:t>
      </w:r>
      <w:proofErr w:type="spellStart"/>
      <w:r w:rsidRPr="00AE34D8">
        <w:rPr>
          <w:b/>
          <w:bCs/>
          <w:lang w:val="el-GR"/>
        </w:rPr>
        <w:t>Δt</w:t>
      </w:r>
      <w:proofErr w:type="spellEnd"/>
      <w:r w:rsidRPr="00AE34D8">
        <w:rPr>
          <w:b/>
          <w:bCs/>
          <w:lang w:val="el-GR"/>
        </w:rPr>
        <w:t xml:space="preserve"> = </w:t>
      </w:r>
      <w:proofErr w:type="spellStart"/>
      <w:r w:rsidRPr="00AE34D8">
        <w:rPr>
          <w:b/>
          <w:bCs/>
          <w:lang w:val="el-GR"/>
        </w:rPr>
        <w:t>tg</w:t>
      </w:r>
      <w:proofErr w:type="spellEnd"/>
      <w:r w:rsidRPr="00AE34D8">
        <w:rPr>
          <w:b/>
          <w:bCs/>
          <w:lang w:val="el-GR"/>
        </w:rPr>
        <w:t xml:space="preserve"> – </w:t>
      </w:r>
      <w:proofErr w:type="spellStart"/>
      <w:r w:rsidRPr="00AE34D8">
        <w:rPr>
          <w:b/>
          <w:bCs/>
          <w:lang w:val="el-GR"/>
        </w:rPr>
        <w:t>t΄g</w:t>
      </w:r>
      <w:proofErr w:type="spellEnd"/>
      <w:r w:rsidRPr="002C5609">
        <w:rPr>
          <w:lang w:val="el-GR"/>
        </w:rPr>
        <w:t xml:space="preserve"> είναι για ορισμένο διαλύτη και για δεδομένο όγκο,</w:t>
      </w:r>
      <w:r w:rsidR="007D7464">
        <w:rPr>
          <w:lang w:val="el-GR"/>
        </w:rPr>
        <w:t xml:space="preserve"> </w:t>
      </w:r>
      <w:r w:rsidRPr="002C5609">
        <w:rPr>
          <w:lang w:val="el-GR"/>
        </w:rPr>
        <w:t>ανάλογη με τον αριθμό των μορίων της διαλυμένης ουσίας.</w:t>
      </w:r>
    </w:p>
    <w:p w14:paraId="534DB83F" w14:textId="52DF8ADC" w:rsidR="002C5609" w:rsidRPr="00AE34D8" w:rsidRDefault="002C5609" w:rsidP="00AE34D8">
      <w:pPr>
        <w:spacing w:line="240" w:lineRule="auto"/>
        <w:ind w:left="-1170" w:right="-990"/>
        <w:rPr>
          <w:b/>
          <w:bCs/>
        </w:rPr>
      </w:pPr>
      <w:r w:rsidRPr="00AE34D8">
        <w:rPr>
          <w:b/>
          <w:bCs/>
          <w:lang w:val="el-GR"/>
        </w:rPr>
        <w:t>Δ</w:t>
      </w:r>
      <w:r w:rsidRPr="00AE34D8">
        <w:rPr>
          <w:b/>
          <w:bCs/>
        </w:rPr>
        <w:t xml:space="preserve">t = </w:t>
      </w:r>
      <w:proofErr w:type="spellStart"/>
      <w:r w:rsidRPr="00AE34D8">
        <w:rPr>
          <w:b/>
          <w:bCs/>
        </w:rPr>
        <w:t>i</w:t>
      </w:r>
      <w:proofErr w:type="spellEnd"/>
      <w:r w:rsidRPr="00AE34D8">
        <w:rPr>
          <w:b/>
          <w:bCs/>
        </w:rPr>
        <w:t xml:space="preserve"> </w:t>
      </w:r>
      <w:r w:rsidR="00A60077" w:rsidRPr="00AE34D8">
        <w:rPr>
          <w:b/>
          <w:bCs/>
        </w:rPr>
        <w:t xml:space="preserve">x </w:t>
      </w:r>
      <w:r w:rsidRPr="00AE34D8">
        <w:rPr>
          <w:b/>
          <w:bCs/>
        </w:rPr>
        <w:t>K</w:t>
      </w:r>
      <w:r w:rsidR="00A60077" w:rsidRPr="00AE34D8">
        <w:rPr>
          <w:b/>
          <w:bCs/>
        </w:rPr>
        <w:t xml:space="preserve"> x</w:t>
      </w:r>
      <w:r w:rsidRPr="00AE34D8">
        <w:rPr>
          <w:b/>
          <w:bCs/>
        </w:rPr>
        <w:t xml:space="preserve"> </w:t>
      </w:r>
      <w:r w:rsidR="00A60077" w:rsidRPr="00AE34D8">
        <w:rPr>
          <w:b/>
          <w:bCs/>
        </w:rPr>
        <w:t>(</w:t>
      </w:r>
      <w:r w:rsidR="00A60077" w:rsidRPr="00AE34D8">
        <w:rPr>
          <w:b/>
          <w:bCs/>
        </w:rPr>
        <w:t>G</w:t>
      </w:r>
      <w:r w:rsidR="00A60077" w:rsidRPr="00AE34D8">
        <w:rPr>
          <w:b/>
          <w:bCs/>
        </w:rPr>
        <w:t xml:space="preserve"> x </w:t>
      </w:r>
      <w:r w:rsidR="00A60077" w:rsidRPr="00AE34D8">
        <w:rPr>
          <w:b/>
          <w:bCs/>
        </w:rPr>
        <w:t>1000</w:t>
      </w:r>
      <w:r w:rsidR="00A60077" w:rsidRPr="00AE34D8">
        <w:rPr>
          <w:b/>
          <w:bCs/>
        </w:rPr>
        <w:t xml:space="preserve">/ </w:t>
      </w:r>
      <w:r w:rsidR="00A60077" w:rsidRPr="00AE34D8">
        <w:rPr>
          <w:b/>
          <w:bCs/>
        </w:rPr>
        <w:t>L</w:t>
      </w:r>
      <w:r w:rsidR="00A60077" w:rsidRPr="00AE34D8">
        <w:rPr>
          <w:b/>
          <w:bCs/>
        </w:rPr>
        <w:t xml:space="preserve"> x </w:t>
      </w:r>
      <w:r w:rsidR="00A60077" w:rsidRPr="00AE34D8">
        <w:rPr>
          <w:b/>
          <w:bCs/>
        </w:rPr>
        <w:t>MB</w:t>
      </w:r>
      <w:r w:rsidR="00A60077" w:rsidRPr="00AE34D8">
        <w:rPr>
          <w:b/>
          <w:bCs/>
        </w:rPr>
        <w:t>)</w:t>
      </w:r>
    </w:p>
    <w:p w14:paraId="4FDA417D" w14:textId="77777777" w:rsidR="002C5609" w:rsidRPr="007D7464" w:rsidRDefault="002C5609" w:rsidP="00AE34D8">
      <w:pPr>
        <w:spacing w:line="240" w:lineRule="auto"/>
        <w:ind w:left="-1170" w:right="-990"/>
      </w:pPr>
      <w:r w:rsidRPr="002C5609">
        <w:rPr>
          <w:lang w:val="el-GR"/>
        </w:rPr>
        <w:lastRenderedPageBreak/>
        <w:t>όπου</w:t>
      </w:r>
    </w:p>
    <w:p w14:paraId="030F2AC3" w14:textId="77777777" w:rsidR="002C5609" w:rsidRPr="002C5609" w:rsidRDefault="002C5609" w:rsidP="00AE34D8">
      <w:pPr>
        <w:spacing w:line="240" w:lineRule="auto"/>
        <w:ind w:left="-1170" w:right="-990"/>
        <w:rPr>
          <w:lang w:val="el-GR"/>
        </w:rPr>
      </w:pPr>
      <w:r w:rsidRPr="004C1602">
        <w:rPr>
          <w:b/>
          <w:bCs/>
          <w:lang w:val="el-GR"/>
        </w:rPr>
        <w:t>i :</w:t>
      </w:r>
      <w:r w:rsidRPr="002C5609">
        <w:rPr>
          <w:lang w:val="el-GR"/>
        </w:rPr>
        <w:t xml:space="preserve"> είναι ο συντελεστής διάστασης</w:t>
      </w:r>
    </w:p>
    <w:p w14:paraId="77E836DB" w14:textId="77777777" w:rsidR="002C5609" w:rsidRPr="002C5609" w:rsidRDefault="002C5609" w:rsidP="00AE34D8">
      <w:pPr>
        <w:spacing w:line="240" w:lineRule="auto"/>
        <w:ind w:left="-1170" w:right="-990"/>
        <w:rPr>
          <w:lang w:val="el-GR"/>
        </w:rPr>
      </w:pPr>
      <w:r w:rsidRPr="004C1602">
        <w:rPr>
          <w:b/>
          <w:bCs/>
          <w:lang w:val="el-GR"/>
        </w:rPr>
        <w:t>ΜΒ :</w:t>
      </w:r>
      <w:r w:rsidRPr="002C5609">
        <w:rPr>
          <w:lang w:val="el-GR"/>
        </w:rPr>
        <w:t xml:space="preserve"> το μοριακό βάρος της ουσίας</w:t>
      </w:r>
    </w:p>
    <w:p w14:paraId="241CF616" w14:textId="1B33D351" w:rsidR="002C5609" w:rsidRPr="002C5609" w:rsidRDefault="002C5609" w:rsidP="00AE34D8">
      <w:pPr>
        <w:spacing w:line="240" w:lineRule="auto"/>
        <w:ind w:left="-1170" w:right="-990"/>
        <w:rPr>
          <w:lang w:val="el-GR"/>
        </w:rPr>
      </w:pPr>
      <w:r w:rsidRPr="004C1602">
        <w:rPr>
          <w:b/>
          <w:bCs/>
          <w:lang w:val="el-GR"/>
        </w:rPr>
        <w:t>Κ :</w:t>
      </w:r>
      <w:r w:rsidRPr="002C5609">
        <w:rPr>
          <w:lang w:val="el-GR"/>
        </w:rPr>
        <w:t xml:space="preserve"> η κρυοσκοπική σταθερά (Κ για το νερό =1,858</w:t>
      </w:r>
      <w:r w:rsidR="00351FB6">
        <w:rPr>
          <w:lang w:val="el-GR"/>
        </w:rPr>
        <w:t>ο</w:t>
      </w:r>
      <w:r w:rsidRPr="002C5609">
        <w:rPr>
          <w:lang w:val="el-GR"/>
        </w:rPr>
        <w:t>C)</w:t>
      </w:r>
    </w:p>
    <w:p w14:paraId="06197A78" w14:textId="77777777" w:rsidR="002C5609" w:rsidRPr="002C5609" w:rsidRDefault="002C5609" w:rsidP="00AE34D8">
      <w:pPr>
        <w:spacing w:line="240" w:lineRule="auto"/>
        <w:ind w:left="-1170" w:right="-990"/>
        <w:rPr>
          <w:lang w:val="el-GR"/>
        </w:rPr>
      </w:pPr>
      <w:r w:rsidRPr="004C1602">
        <w:rPr>
          <w:b/>
          <w:bCs/>
          <w:lang w:val="el-GR"/>
        </w:rPr>
        <w:t>G :</w:t>
      </w:r>
      <w:r w:rsidRPr="002C5609">
        <w:rPr>
          <w:lang w:val="el-GR"/>
        </w:rPr>
        <w:t xml:space="preserve"> τα γραμμάρια της ουσίας</w:t>
      </w:r>
    </w:p>
    <w:p w14:paraId="1A7C0438" w14:textId="77777777" w:rsidR="002C5609" w:rsidRPr="002C5609" w:rsidRDefault="002C5609" w:rsidP="00AE34D8">
      <w:pPr>
        <w:spacing w:line="240" w:lineRule="auto"/>
        <w:ind w:left="-1170" w:right="-990"/>
        <w:rPr>
          <w:lang w:val="el-GR"/>
        </w:rPr>
      </w:pPr>
      <w:r w:rsidRPr="004C1602">
        <w:rPr>
          <w:b/>
          <w:bCs/>
          <w:lang w:val="el-GR"/>
        </w:rPr>
        <w:t>L :</w:t>
      </w:r>
      <w:r w:rsidRPr="002C5609">
        <w:rPr>
          <w:lang w:val="el-GR"/>
        </w:rPr>
        <w:t xml:space="preserve"> γραμμάρια του νερού που είναι διαλυμένη η ουσία</w:t>
      </w:r>
    </w:p>
    <w:p w14:paraId="0E9652C3" w14:textId="788399F0" w:rsidR="00A60077" w:rsidRPr="00AE34D8" w:rsidRDefault="002C5609" w:rsidP="004C1602">
      <w:pPr>
        <w:spacing w:line="240" w:lineRule="auto"/>
        <w:ind w:left="-1170" w:right="-990"/>
        <w:jc w:val="both"/>
        <w:rPr>
          <w:b/>
          <w:bCs/>
          <w:lang w:val="el-GR"/>
        </w:rPr>
      </w:pPr>
      <w:r w:rsidRPr="002C5609">
        <w:rPr>
          <w:lang w:val="el-GR"/>
        </w:rPr>
        <w:t xml:space="preserve">Ο πλέον χρησιμοποιούμενος τρόπος για να επιτευχθεί η </w:t>
      </w:r>
      <w:proofErr w:type="spellStart"/>
      <w:r w:rsidRPr="002C5609">
        <w:rPr>
          <w:lang w:val="el-GR"/>
        </w:rPr>
        <w:t>ισοτονικότητα</w:t>
      </w:r>
      <w:proofErr w:type="spellEnd"/>
      <w:r w:rsidRPr="002C5609">
        <w:rPr>
          <w:lang w:val="el-GR"/>
        </w:rPr>
        <w:t xml:space="preserve"> ενός διαλύματος, βασίζεται στο</w:t>
      </w:r>
      <w:r w:rsidR="00A60077" w:rsidRPr="00A60077">
        <w:rPr>
          <w:lang w:val="el-GR"/>
        </w:rPr>
        <w:t xml:space="preserve"> </w:t>
      </w:r>
      <w:r w:rsidRPr="002C5609">
        <w:rPr>
          <w:lang w:val="el-GR"/>
        </w:rPr>
        <w:t xml:space="preserve">προσδιορισμό της ταπείνωσης του σημείου πήξης. </w:t>
      </w:r>
      <w:r w:rsidRPr="00A60077">
        <w:rPr>
          <w:b/>
          <w:bCs/>
          <w:lang w:val="el-GR"/>
        </w:rPr>
        <w:t>Τα</w:t>
      </w:r>
      <w:r w:rsidR="00A60077" w:rsidRPr="00A60077">
        <w:rPr>
          <w:b/>
          <w:bCs/>
          <w:lang w:val="el-GR"/>
        </w:rPr>
        <w:t xml:space="preserve"> </w:t>
      </w:r>
      <w:r w:rsidRPr="00A60077">
        <w:rPr>
          <w:b/>
          <w:bCs/>
          <w:lang w:val="el-GR"/>
        </w:rPr>
        <w:t>ισότονα διαλύματα έχουν την ίδια ταπείνωση του σημείου πήξης.</w:t>
      </w:r>
    </w:p>
    <w:p w14:paraId="7FCA7977" w14:textId="53C5B166" w:rsidR="002C5609" w:rsidRPr="00A60077" w:rsidRDefault="002C5609" w:rsidP="004C1602">
      <w:pPr>
        <w:spacing w:line="240" w:lineRule="auto"/>
        <w:ind w:left="-1170" w:right="-990"/>
        <w:jc w:val="center"/>
        <w:rPr>
          <w:b/>
          <w:bCs/>
          <w:lang w:val="el-GR"/>
        </w:rPr>
      </w:pPr>
      <w:r w:rsidRPr="00A60077">
        <w:rPr>
          <w:b/>
          <w:bCs/>
          <w:lang w:val="el-GR"/>
        </w:rPr>
        <w:t>Τονικότητα και ενέσιμα</w:t>
      </w:r>
    </w:p>
    <w:p w14:paraId="7AE23AF2" w14:textId="7D59F17B" w:rsidR="002C5609" w:rsidRPr="002C5609" w:rsidRDefault="002C5609" w:rsidP="004C1602">
      <w:pPr>
        <w:spacing w:line="240" w:lineRule="auto"/>
        <w:ind w:left="-1170" w:right="-990"/>
        <w:jc w:val="both"/>
        <w:rPr>
          <w:lang w:val="el-GR"/>
        </w:rPr>
      </w:pPr>
      <w:r w:rsidRPr="002C5609">
        <w:rPr>
          <w:lang w:val="el-GR"/>
        </w:rPr>
        <w:t>Τα τοιχώματα των κυττάρων του ανθρώπινου οργανισμού αν και δεν μπορούν να</w:t>
      </w:r>
      <w:r w:rsidR="00A60077" w:rsidRPr="00A60077">
        <w:rPr>
          <w:lang w:val="el-GR"/>
        </w:rPr>
        <w:t xml:space="preserve"> </w:t>
      </w:r>
      <w:r w:rsidRPr="002C5609">
        <w:rPr>
          <w:lang w:val="el-GR"/>
        </w:rPr>
        <w:t xml:space="preserve">θεωρηθούν ιδανική </w:t>
      </w:r>
      <w:proofErr w:type="spellStart"/>
      <w:r w:rsidRPr="002C5609">
        <w:rPr>
          <w:lang w:val="el-GR"/>
        </w:rPr>
        <w:t>ημιδιαπερατή</w:t>
      </w:r>
      <w:proofErr w:type="spellEnd"/>
      <w:r w:rsidRPr="002C5609">
        <w:rPr>
          <w:lang w:val="el-GR"/>
        </w:rPr>
        <w:t xml:space="preserve"> μεμβράνη, εντούτοις η κατασκευή τους επιτρέπει στο νερό να διέρχεται μέσα από αυτές ταχύτατα. Επομένως η θεραπευτική χορήγηση ενός παρεντερικού διαλύματος το οποίο είναι πολύ υπέρτονο ή</w:t>
      </w:r>
      <w:r w:rsidR="00A60077" w:rsidRPr="00A60077">
        <w:rPr>
          <w:lang w:val="el-GR"/>
        </w:rPr>
        <w:t xml:space="preserve"> </w:t>
      </w:r>
      <w:proofErr w:type="spellStart"/>
      <w:r w:rsidRPr="002C5609">
        <w:rPr>
          <w:lang w:val="el-GR"/>
        </w:rPr>
        <w:t>υπότονο</w:t>
      </w:r>
      <w:proofErr w:type="spellEnd"/>
      <w:r w:rsidRPr="002C5609">
        <w:rPr>
          <w:lang w:val="el-GR"/>
        </w:rPr>
        <w:t xml:space="preserve"> σε σχέση με τα υγρά του οργανισμού, μπορεί να αποβεί επιβλαβής και</w:t>
      </w:r>
      <w:r w:rsidR="00A60077" w:rsidRPr="00A60077">
        <w:rPr>
          <w:lang w:val="el-GR"/>
        </w:rPr>
        <w:t xml:space="preserve"> </w:t>
      </w:r>
      <w:r w:rsidRPr="002C5609">
        <w:rPr>
          <w:lang w:val="el-GR"/>
        </w:rPr>
        <w:t>να προκαλέσει πόνο, ερεθισμό και βλάβη των ιστών.</w:t>
      </w:r>
    </w:p>
    <w:p w14:paraId="710EDC5E" w14:textId="1C312D7A" w:rsidR="002C5609" w:rsidRPr="002C5609" w:rsidRDefault="002C5609" w:rsidP="004C1602">
      <w:pPr>
        <w:spacing w:line="240" w:lineRule="auto"/>
        <w:ind w:left="-1170" w:right="-990"/>
        <w:jc w:val="both"/>
        <w:rPr>
          <w:lang w:val="el-GR"/>
        </w:rPr>
      </w:pPr>
      <w:r w:rsidRPr="002C5609">
        <w:rPr>
          <w:lang w:val="el-GR"/>
        </w:rPr>
        <w:t>Κατά τη χορήγηση μικρού όγκου διαλυμάτων π.χ. 1ml ενδοφλέβια το οποίο</w:t>
      </w:r>
      <w:r w:rsidR="00A60077" w:rsidRPr="00A60077">
        <w:rPr>
          <w:lang w:val="el-GR"/>
        </w:rPr>
        <w:t xml:space="preserve"> </w:t>
      </w:r>
      <w:r w:rsidRPr="002C5609">
        <w:rPr>
          <w:lang w:val="el-GR"/>
        </w:rPr>
        <w:t>αραιώνεται ταχύτατα ή κατά τη χορήγηση μικρής ποσότητας ενδομυϊκά, μπορεί</w:t>
      </w:r>
      <w:r w:rsidR="00A60077" w:rsidRPr="00A60077">
        <w:rPr>
          <w:lang w:val="el-GR"/>
        </w:rPr>
        <w:t xml:space="preserve"> </w:t>
      </w:r>
      <w:r w:rsidRPr="002C5609">
        <w:rPr>
          <w:lang w:val="el-GR"/>
        </w:rPr>
        <w:t>να μη δημιουργηθούν ιδιαίτερα προβλήματα. Κατά την χορήγηση όμως μεγάλων</w:t>
      </w:r>
      <w:r w:rsidR="00A60077" w:rsidRPr="00A60077">
        <w:rPr>
          <w:lang w:val="el-GR"/>
        </w:rPr>
        <w:t xml:space="preserve"> </w:t>
      </w:r>
      <w:r w:rsidRPr="002C5609">
        <w:rPr>
          <w:lang w:val="el-GR"/>
        </w:rPr>
        <w:t xml:space="preserve">όγκων η </w:t>
      </w:r>
      <w:proofErr w:type="spellStart"/>
      <w:r w:rsidRPr="002C5609">
        <w:rPr>
          <w:lang w:val="el-GR"/>
        </w:rPr>
        <w:t>ισοτονικότητα</w:t>
      </w:r>
      <w:proofErr w:type="spellEnd"/>
      <w:r w:rsidRPr="002C5609">
        <w:rPr>
          <w:lang w:val="el-GR"/>
        </w:rPr>
        <w:t xml:space="preserve"> του χορηγούμενου διαλύματος με τα υγρά του οργανισμού είναι απαραίτητη και αναγκαία.</w:t>
      </w:r>
    </w:p>
    <w:p w14:paraId="6EB26E4D" w14:textId="3339B16D" w:rsidR="002C5609" w:rsidRPr="002C5609" w:rsidRDefault="002C5609" w:rsidP="004C1602">
      <w:pPr>
        <w:spacing w:line="240" w:lineRule="auto"/>
        <w:ind w:left="-1170" w:right="-990"/>
        <w:jc w:val="both"/>
        <w:rPr>
          <w:lang w:val="el-GR"/>
        </w:rPr>
      </w:pPr>
      <w:r w:rsidRPr="002C5609">
        <w:rPr>
          <w:lang w:val="el-GR"/>
        </w:rPr>
        <w:t>Για την εξήγηση της επίδρασης της τονικότητας στα κύτταρα χαρακτηριστικό</w:t>
      </w:r>
      <w:r w:rsidR="00A60077" w:rsidRPr="00A60077">
        <w:rPr>
          <w:lang w:val="el-GR"/>
        </w:rPr>
        <w:t xml:space="preserve"> </w:t>
      </w:r>
      <w:r w:rsidRPr="002C5609">
        <w:rPr>
          <w:lang w:val="el-GR"/>
        </w:rPr>
        <w:t xml:space="preserve">παράδειγμα αποτελεί η συμπεριφορά του ερυθρού αιμοσφαιρίου. Όταν το ερυθρό αιμοσφαίριο βρεθεί σε περιβάλλον </w:t>
      </w:r>
      <w:proofErr w:type="spellStart"/>
      <w:r w:rsidRPr="002C5609">
        <w:rPr>
          <w:lang w:val="el-GR"/>
        </w:rPr>
        <w:t>υπότονου</w:t>
      </w:r>
      <w:proofErr w:type="spellEnd"/>
      <w:r w:rsidRPr="002C5609">
        <w:rPr>
          <w:lang w:val="el-GR"/>
        </w:rPr>
        <w:t xml:space="preserve"> διαλύματος, εισέρχεται νερό</w:t>
      </w:r>
      <w:r w:rsidR="00A60077" w:rsidRPr="00A60077">
        <w:rPr>
          <w:lang w:val="el-GR"/>
        </w:rPr>
        <w:t xml:space="preserve"> </w:t>
      </w:r>
      <w:r w:rsidRPr="002C5609">
        <w:rPr>
          <w:lang w:val="el-GR"/>
        </w:rPr>
        <w:t>στο εσωτερικό του διαμέσου της κυτταρικής μεμβράνης του και αραιώνει το πυκνότερο κυτταρικό υγρό. Τότε το κύτταρο διογκώνεται (</w:t>
      </w:r>
      <w:proofErr w:type="spellStart"/>
      <w:r w:rsidRPr="002C5609">
        <w:rPr>
          <w:lang w:val="el-GR"/>
        </w:rPr>
        <w:t>σπάργωση</w:t>
      </w:r>
      <w:proofErr w:type="spellEnd"/>
      <w:r w:rsidRPr="002C5609">
        <w:rPr>
          <w:lang w:val="el-GR"/>
        </w:rPr>
        <w:t>) και μπορεί να</w:t>
      </w:r>
      <w:r w:rsidR="00A60077" w:rsidRPr="00A60077">
        <w:rPr>
          <w:lang w:val="el-GR"/>
        </w:rPr>
        <w:t xml:space="preserve"> </w:t>
      </w:r>
      <w:r w:rsidRPr="002C5609">
        <w:rPr>
          <w:lang w:val="el-GR"/>
        </w:rPr>
        <w:t xml:space="preserve">συμβεί </w:t>
      </w:r>
      <w:proofErr w:type="spellStart"/>
      <w:r w:rsidRPr="002C5609">
        <w:rPr>
          <w:lang w:val="el-GR"/>
        </w:rPr>
        <w:t>αιμόλυση</w:t>
      </w:r>
      <w:proofErr w:type="spellEnd"/>
      <w:r w:rsidRPr="002C5609">
        <w:rPr>
          <w:lang w:val="el-GR"/>
        </w:rPr>
        <w:t>, δηλαδή να σπάσει η κυτταρική του μεμβράνη και να καταστραφεί το κύτταρο</w:t>
      </w:r>
      <w:r w:rsidR="00A60077" w:rsidRPr="00A60077">
        <w:rPr>
          <w:lang w:val="el-GR"/>
        </w:rPr>
        <w:t>.</w:t>
      </w:r>
      <w:r w:rsidRPr="002C5609">
        <w:rPr>
          <w:lang w:val="el-GR"/>
        </w:rPr>
        <w:t xml:space="preserve"> Αντίθετα, όταν το ερυθρό αιμοσφαίριο βρεθεί σε περιβάλλον υπέρτονου διαλύματος, εξέρχεται νερό από το εσωτερικό του κυττάρου προς</w:t>
      </w:r>
      <w:r w:rsidR="00A60077" w:rsidRPr="00A60077">
        <w:rPr>
          <w:lang w:val="el-GR"/>
        </w:rPr>
        <w:t xml:space="preserve"> </w:t>
      </w:r>
      <w:r w:rsidRPr="002C5609">
        <w:rPr>
          <w:lang w:val="el-GR"/>
        </w:rPr>
        <w:t>τα έξω και το ερυθρό αιμοσφαίριο χάνοντας νερό</w:t>
      </w:r>
      <w:r w:rsidR="00A60077" w:rsidRPr="00A60077">
        <w:rPr>
          <w:lang w:val="el-GR"/>
        </w:rPr>
        <w:t xml:space="preserve"> </w:t>
      </w:r>
      <w:r w:rsidRPr="002C5609">
        <w:rPr>
          <w:lang w:val="el-GR"/>
        </w:rPr>
        <w:t>συρρικνώνεται (πλασμόλυση).</w:t>
      </w:r>
    </w:p>
    <w:p w14:paraId="4E3E6BCB" w14:textId="77777777" w:rsidR="002C5609" w:rsidRPr="002C5609" w:rsidRDefault="002C5609" w:rsidP="004C1602">
      <w:pPr>
        <w:spacing w:line="240" w:lineRule="auto"/>
        <w:ind w:left="-1170" w:right="-990"/>
        <w:jc w:val="both"/>
        <w:rPr>
          <w:lang w:val="el-GR"/>
        </w:rPr>
      </w:pPr>
      <w:r w:rsidRPr="002C5609">
        <w:rPr>
          <w:lang w:val="el-GR"/>
        </w:rPr>
        <w:t>Όμως μέσα σε ισότονο με το αίμα διάλυμα, το ερυθρό αιμοσφαίριο δεν παθαίνει αλλοιώσεις, αν αυτή η διαλυμένη ουσία δεν δρα αιμολυτικά.</w:t>
      </w:r>
    </w:p>
    <w:p w14:paraId="2AF92905" w14:textId="4D88950C" w:rsidR="002C5609" w:rsidRPr="002C5609" w:rsidRDefault="002C5609" w:rsidP="004C1602">
      <w:pPr>
        <w:spacing w:line="240" w:lineRule="auto"/>
        <w:ind w:left="-1170" w:right="-990"/>
        <w:jc w:val="both"/>
        <w:rPr>
          <w:lang w:val="el-GR"/>
        </w:rPr>
      </w:pPr>
      <w:r w:rsidRPr="002C5609">
        <w:rPr>
          <w:lang w:val="el-GR"/>
        </w:rPr>
        <w:t>Τα ενέσιμα διαλύματα χορηγούνται στις περισσότερες περιπτώσεις ενδοφλέβια, υποδόρια ή ενδομυϊκά και αποτελούν μια περισσότερο ή λιγότερο ισχυρή</w:t>
      </w:r>
      <w:r w:rsidR="00A60077" w:rsidRPr="00A60077">
        <w:rPr>
          <w:lang w:val="el-GR"/>
        </w:rPr>
        <w:t xml:space="preserve"> </w:t>
      </w:r>
      <w:r w:rsidRPr="002C5609">
        <w:rPr>
          <w:lang w:val="el-GR"/>
        </w:rPr>
        <w:t>επέμβαση στον οργανισμό. Η ανεκτικότητα του οργανισμού θα είναι τόσο καλύτερη όσο περισσότερο είναι προσαρμοσμένα αυτά με τις φυσιολογικές συνθήκες</w:t>
      </w:r>
      <w:r w:rsidR="00A60077" w:rsidRPr="00A60077">
        <w:rPr>
          <w:lang w:val="el-GR"/>
        </w:rPr>
        <w:t xml:space="preserve"> </w:t>
      </w:r>
      <w:r w:rsidRPr="002C5609">
        <w:rPr>
          <w:lang w:val="el-GR"/>
        </w:rPr>
        <w:t>του αίματος και των σωματικών υγρών, τα οποία χαρακτηρίζονται κυρίως από την</w:t>
      </w:r>
      <w:r w:rsidR="00A60077" w:rsidRPr="00A60077">
        <w:rPr>
          <w:lang w:val="el-GR"/>
        </w:rPr>
        <w:t xml:space="preserve"> </w:t>
      </w:r>
      <w:r w:rsidRPr="002C5609">
        <w:rPr>
          <w:lang w:val="el-GR"/>
        </w:rPr>
        <w:t xml:space="preserve">ωσμωτική πίεση και την συγκέντρωση των </w:t>
      </w:r>
      <w:proofErr w:type="spellStart"/>
      <w:r w:rsidRPr="002C5609">
        <w:rPr>
          <w:lang w:val="el-GR"/>
        </w:rPr>
        <w:t>κατιόντων</w:t>
      </w:r>
      <w:proofErr w:type="spellEnd"/>
      <w:r w:rsidRPr="002C5609">
        <w:rPr>
          <w:lang w:val="el-GR"/>
        </w:rPr>
        <w:t xml:space="preserve"> υδρογόνου, δηλαδή του </w:t>
      </w:r>
      <w:proofErr w:type="spellStart"/>
      <w:r w:rsidRPr="002C5609">
        <w:rPr>
          <w:lang w:val="el-GR"/>
        </w:rPr>
        <w:t>pH</w:t>
      </w:r>
      <w:proofErr w:type="spellEnd"/>
      <w:r w:rsidRPr="002C5609">
        <w:rPr>
          <w:lang w:val="el-GR"/>
        </w:rPr>
        <w:t>.</w:t>
      </w:r>
      <w:r w:rsidRPr="002C5609">
        <w:rPr>
          <w:lang w:val="el-GR"/>
        </w:rPr>
        <w:cr/>
        <w:t>Με την ενδοφλέβια ένεση το υγρό περνάει κατευθείαν στην κυκλοφορία του</w:t>
      </w:r>
      <w:r w:rsidR="00A60077" w:rsidRPr="00A60077">
        <w:rPr>
          <w:lang w:val="el-GR"/>
        </w:rPr>
        <w:t xml:space="preserve"> </w:t>
      </w:r>
      <w:r w:rsidRPr="002C5609">
        <w:rPr>
          <w:lang w:val="el-GR"/>
        </w:rPr>
        <w:t>αίματος και αναμειγνύεται με τον ορό του αίματος ο οποίος είναι υδατικό διάλυμα διαφόρων ανόργανων και οργανικών ουσιών και παρουσιάζει τις παρακάτω σταθερές:</w:t>
      </w:r>
    </w:p>
    <w:p w14:paraId="41638294" w14:textId="377906E7" w:rsidR="002C5609" w:rsidRPr="002C5609" w:rsidRDefault="002C5609" w:rsidP="004C1602">
      <w:pPr>
        <w:spacing w:line="240" w:lineRule="auto"/>
        <w:ind w:left="-1170" w:right="-990"/>
        <w:jc w:val="both"/>
        <w:rPr>
          <w:lang w:val="el-GR"/>
        </w:rPr>
      </w:pPr>
      <w:proofErr w:type="spellStart"/>
      <w:r w:rsidRPr="002C5609">
        <w:rPr>
          <w:lang w:val="el-GR"/>
        </w:rPr>
        <w:t>pH</w:t>
      </w:r>
      <w:proofErr w:type="spellEnd"/>
      <w:r w:rsidRPr="002C5609">
        <w:rPr>
          <w:lang w:val="el-GR"/>
        </w:rPr>
        <w:t xml:space="preserve"> = 7.36 έως 7.42 και</w:t>
      </w:r>
      <w:r w:rsidR="00AE34D8">
        <w:rPr>
          <w:lang w:val="el-GR"/>
        </w:rPr>
        <w:t xml:space="preserve"> </w:t>
      </w:r>
      <w:proofErr w:type="spellStart"/>
      <w:r w:rsidRPr="002C5609">
        <w:rPr>
          <w:lang w:val="el-GR"/>
        </w:rPr>
        <w:t>Δt</w:t>
      </w:r>
      <w:proofErr w:type="spellEnd"/>
      <w:r w:rsidRPr="002C5609">
        <w:rPr>
          <w:lang w:val="el-GR"/>
        </w:rPr>
        <w:t xml:space="preserve"> = 0.51</w:t>
      </w:r>
      <w:r w:rsidR="00AE34D8">
        <w:rPr>
          <w:lang w:val="el-GR"/>
        </w:rPr>
        <w:t>ο</w:t>
      </w:r>
      <w:r w:rsidRPr="002C5609">
        <w:rPr>
          <w:lang w:val="el-GR"/>
        </w:rPr>
        <w:t>C έως 0.63</w:t>
      </w:r>
      <w:r w:rsidR="00AE34D8">
        <w:rPr>
          <w:lang w:val="el-GR"/>
        </w:rPr>
        <w:t>ο</w:t>
      </w:r>
      <w:r w:rsidRPr="002C5609">
        <w:rPr>
          <w:lang w:val="el-GR"/>
        </w:rPr>
        <w:t>C ταπείνωση του σημείου πήξης.</w:t>
      </w:r>
    </w:p>
    <w:p w14:paraId="3223DE09" w14:textId="68047AF7" w:rsidR="002C5609" w:rsidRPr="002C5609" w:rsidRDefault="002C5609" w:rsidP="004C1602">
      <w:pPr>
        <w:spacing w:line="240" w:lineRule="auto"/>
        <w:ind w:left="-1170" w:right="-990"/>
        <w:jc w:val="both"/>
        <w:rPr>
          <w:lang w:val="el-GR"/>
        </w:rPr>
      </w:pPr>
      <w:r w:rsidRPr="002C5609">
        <w:rPr>
          <w:lang w:val="el-GR"/>
        </w:rPr>
        <w:t>Η ταπείνωση του σημείου πήξης του αίματος θεωρείται κατά μέσο όρο ότι είναι</w:t>
      </w:r>
      <w:r w:rsidR="00A60077" w:rsidRPr="00A60077">
        <w:rPr>
          <w:lang w:val="el-GR"/>
        </w:rPr>
        <w:t xml:space="preserve"> </w:t>
      </w:r>
      <w:r w:rsidRPr="002C5609">
        <w:rPr>
          <w:lang w:val="el-GR"/>
        </w:rPr>
        <w:t>0.56</w:t>
      </w:r>
      <w:r w:rsidR="00AE34D8">
        <w:rPr>
          <w:lang w:val="el-GR"/>
        </w:rPr>
        <w:t>ο</w:t>
      </w:r>
      <w:r w:rsidRPr="002C5609">
        <w:rPr>
          <w:lang w:val="el-GR"/>
        </w:rPr>
        <w:t>C.</w:t>
      </w:r>
    </w:p>
    <w:p w14:paraId="20A7FF2E" w14:textId="7589659D" w:rsidR="002C5609" w:rsidRPr="002C5609" w:rsidRDefault="002C5609" w:rsidP="004C1602">
      <w:pPr>
        <w:spacing w:line="240" w:lineRule="auto"/>
        <w:ind w:left="-1170" w:right="-990"/>
        <w:jc w:val="both"/>
        <w:rPr>
          <w:lang w:val="el-GR"/>
        </w:rPr>
      </w:pPr>
      <w:r w:rsidRPr="002C5609">
        <w:rPr>
          <w:lang w:val="el-GR"/>
        </w:rPr>
        <w:t>Επομένως είναι πολύ σημαντικό τα ενέσιμα διαλύματα να είναι ισότονα και</w:t>
      </w:r>
      <w:r w:rsidR="00A60077" w:rsidRPr="00A60077">
        <w:rPr>
          <w:lang w:val="el-GR"/>
        </w:rPr>
        <w:t xml:space="preserve"> </w:t>
      </w:r>
      <w:r w:rsidRPr="002C5609">
        <w:rPr>
          <w:lang w:val="el-GR"/>
        </w:rPr>
        <w:t xml:space="preserve">με την ίδια τιμή </w:t>
      </w:r>
      <w:proofErr w:type="spellStart"/>
      <w:r w:rsidRPr="002C5609">
        <w:rPr>
          <w:lang w:val="el-GR"/>
        </w:rPr>
        <w:t>pH</w:t>
      </w:r>
      <w:proofErr w:type="spellEnd"/>
      <w:r w:rsidRPr="002C5609">
        <w:rPr>
          <w:lang w:val="el-GR"/>
        </w:rPr>
        <w:t xml:space="preserve"> που έχουν το αίμα και οι ιστοί. Υπάρχουν διάφορες μέθοδοι</w:t>
      </w:r>
      <w:r w:rsidR="00A60077" w:rsidRPr="00A60077">
        <w:rPr>
          <w:lang w:val="el-GR"/>
        </w:rPr>
        <w:t xml:space="preserve"> </w:t>
      </w:r>
      <w:r w:rsidRPr="002C5609">
        <w:rPr>
          <w:lang w:val="el-GR"/>
        </w:rPr>
        <w:t>για την παρασκευή ισότονων διαλυμάτων προς το αίμα, αλλά όλες βασίζονται</w:t>
      </w:r>
      <w:r w:rsidR="00A60077" w:rsidRPr="00A60077">
        <w:rPr>
          <w:lang w:val="el-GR"/>
        </w:rPr>
        <w:t xml:space="preserve"> </w:t>
      </w:r>
      <w:r w:rsidRPr="002C5609">
        <w:rPr>
          <w:lang w:val="el-GR"/>
        </w:rPr>
        <w:t>στην ισότητα των ωσμωτικών πιέσεων, δηλαδή στην ισότητα της ταπείνωσης του</w:t>
      </w:r>
      <w:r w:rsidR="00A60077" w:rsidRPr="00A60077">
        <w:rPr>
          <w:lang w:val="el-GR"/>
        </w:rPr>
        <w:t xml:space="preserve"> </w:t>
      </w:r>
      <w:r w:rsidRPr="002C5609">
        <w:rPr>
          <w:lang w:val="el-GR"/>
        </w:rPr>
        <w:t>σημείου πήξης ισότονων διαλυμάτων.</w:t>
      </w:r>
    </w:p>
    <w:p w14:paraId="185B8EC4" w14:textId="77777777" w:rsidR="00A60077" w:rsidRDefault="002C5609" w:rsidP="00AE34D8">
      <w:pPr>
        <w:spacing w:line="240" w:lineRule="auto"/>
        <w:ind w:left="-1170" w:right="-990"/>
        <w:jc w:val="center"/>
        <w:rPr>
          <w:b/>
          <w:bCs/>
        </w:rPr>
      </w:pPr>
      <w:r w:rsidRPr="00A60077">
        <w:rPr>
          <w:b/>
          <w:bCs/>
          <w:lang w:val="el-GR"/>
        </w:rPr>
        <w:t xml:space="preserve"> Μέθοδοι παρασκευής ισότονων διαλυμάτων</w:t>
      </w:r>
    </w:p>
    <w:p w14:paraId="53A0EDCB" w14:textId="2A2FB862" w:rsidR="002C5609" w:rsidRPr="002101A1" w:rsidRDefault="002C5609" w:rsidP="00AE34D8">
      <w:pPr>
        <w:spacing w:line="240" w:lineRule="auto"/>
        <w:ind w:left="-1170" w:right="-990"/>
        <w:jc w:val="both"/>
        <w:rPr>
          <w:b/>
          <w:bCs/>
          <w:lang w:val="el-GR"/>
        </w:rPr>
      </w:pPr>
      <w:r w:rsidRPr="002C5609">
        <w:rPr>
          <w:lang w:val="el-GR"/>
        </w:rPr>
        <w:lastRenderedPageBreak/>
        <w:t>Υπολογισμός της ποσότητας της ουσίας που πρέπει να προστεθεί για την επίτευξη ισότονου διαλύματος</w:t>
      </w:r>
      <w:r w:rsidR="002101A1" w:rsidRPr="002101A1">
        <w:rPr>
          <w:b/>
          <w:bCs/>
          <w:lang w:val="el-GR"/>
        </w:rPr>
        <w:t xml:space="preserve">. </w:t>
      </w:r>
      <w:r w:rsidRPr="002C5609">
        <w:rPr>
          <w:lang w:val="el-GR"/>
        </w:rPr>
        <w:t xml:space="preserve">O προσδιορισμός της απαιτούμενης ποσότητας μιας ουσίας για την </w:t>
      </w:r>
      <w:r w:rsidR="002101A1">
        <w:rPr>
          <w:lang w:val="el-GR"/>
        </w:rPr>
        <w:t>π</w:t>
      </w:r>
      <w:r w:rsidRPr="002C5609">
        <w:rPr>
          <w:lang w:val="el-GR"/>
        </w:rPr>
        <w:t>αρασκευή</w:t>
      </w:r>
      <w:r w:rsidR="002101A1" w:rsidRPr="002101A1">
        <w:rPr>
          <w:lang w:val="el-GR"/>
        </w:rPr>
        <w:t xml:space="preserve"> </w:t>
      </w:r>
      <w:r w:rsidRPr="002C5609">
        <w:rPr>
          <w:lang w:val="el-GR"/>
        </w:rPr>
        <w:t>ενός διαλύματος ισότονου με το αίμα γίνεται είτε πειραματικά είτε με υπολογισμό. Ο υπολογισμός βασίζεται στο γεγονός που προαναφέρθηκε ότι τα ισότονα</w:t>
      </w:r>
      <w:r w:rsidR="002101A1" w:rsidRPr="002101A1">
        <w:rPr>
          <w:lang w:val="el-GR"/>
        </w:rPr>
        <w:t xml:space="preserve"> </w:t>
      </w:r>
      <w:r w:rsidRPr="002C5609">
        <w:rPr>
          <w:lang w:val="el-GR"/>
        </w:rPr>
        <w:t>διαλύματα έχουν την ίδια ταπείνωση του σημείου πήξης. Η ταπείνωση του σημείου πήξης των χρησιμοποιούμενων δραστικών φαρμακευτικών ουσιών καθώς</w:t>
      </w:r>
      <w:r w:rsidR="002101A1" w:rsidRPr="002101A1">
        <w:rPr>
          <w:lang w:val="el-GR"/>
        </w:rPr>
        <w:t xml:space="preserve"> </w:t>
      </w:r>
      <w:r w:rsidRPr="002C5609">
        <w:rPr>
          <w:lang w:val="el-GR"/>
        </w:rPr>
        <w:t>και των βοηθητικών ουσιών μπορεί είτε να ληφθεί από πίνακες στη βιβλιογραφία είτε να υπολογισθεί σύμφωνα με τον παρακάτω τύπο:</w:t>
      </w:r>
      <w:r w:rsidR="00A60077" w:rsidRPr="00A60077">
        <w:rPr>
          <w:lang w:val="el-GR"/>
        </w:rPr>
        <w:t xml:space="preserve"> </w:t>
      </w:r>
      <w:proofErr w:type="spellStart"/>
      <w:r w:rsidR="00A60077" w:rsidRPr="00AE34D8">
        <w:rPr>
          <w:b/>
          <w:bCs/>
          <w:lang w:val="el-GR"/>
        </w:rPr>
        <w:t>Δt</w:t>
      </w:r>
      <w:proofErr w:type="spellEnd"/>
      <w:r w:rsidR="00A60077" w:rsidRPr="00AE34D8">
        <w:rPr>
          <w:b/>
          <w:bCs/>
          <w:lang w:val="el-GR"/>
        </w:rPr>
        <w:t xml:space="preserve"> = Κ </w:t>
      </w:r>
      <w:r w:rsidR="00A60077" w:rsidRPr="00AE34D8">
        <w:rPr>
          <w:b/>
          <w:bCs/>
        </w:rPr>
        <w:t>x</w:t>
      </w:r>
      <w:r w:rsidR="00A60077" w:rsidRPr="00AE34D8">
        <w:rPr>
          <w:b/>
          <w:bCs/>
          <w:lang w:val="el-GR"/>
        </w:rPr>
        <w:t xml:space="preserve"> C</w:t>
      </w:r>
      <w:r w:rsidR="00A60077" w:rsidRPr="002C5609">
        <w:rPr>
          <w:lang w:val="el-GR"/>
        </w:rPr>
        <w:t xml:space="preserve"> </w:t>
      </w:r>
    </w:p>
    <w:p w14:paraId="28D07389" w14:textId="41447D45" w:rsidR="002C5609" w:rsidRPr="002C5609" w:rsidRDefault="002C5609" w:rsidP="00AE34D8">
      <w:pPr>
        <w:spacing w:line="240" w:lineRule="auto"/>
        <w:ind w:left="-1170" w:right="-990"/>
        <w:rPr>
          <w:lang w:val="el-GR"/>
        </w:rPr>
      </w:pPr>
      <w:r w:rsidRPr="002C5609">
        <w:rPr>
          <w:lang w:val="el-GR"/>
        </w:rPr>
        <w:t>όπου :</w:t>
      </w:r>
      <w:r w:rsidR="002101A1">
        <w:t>K</w:t>
      </w:r>
      <w:r w:rsidR="002101A1" w:rsidRPr="002101A1">
        <w:rPr>
          <w:lang w:val="el-GR"/>
        </w:rPr>
        <w:t>-</w:t>
      </w:r>
      <w:r w:rsidRPr="002C5609">
        <w:rPr>
          <w:lang w:val="el-GR"/>
        </w:rPr>
        <w:t xml:space="preserve"> κρυοσκοπική σταθερά , Δ t = 0.56</w:t>
      </w:r>
      <w:r w:rsidR="00AE34D8">
        <w:rPr>
          <w:lang w:val="el-GR"/>
        </w:rPr>
        <w:t>ο</w:t>
      </w:r>
      <w:r w:rsidRPr="002C5609">
        <w:rPr>
          <w:lang w:val="el-GR"/>
        </w:rPr>
        <w:t>C</w:t>
      </w:r>
      <w:r w:rsidR="002101A1" w:rsidRPr="002101A1">
        <w:rPr>
          <w:lang w:val="el-GR"/>
        </w:rPr>
        <w:t xml:space="preserve">, </w:t>
      </w:r>
      <w:r w:rsidRPr="002C5609">
        <w:rPr>
          <w:lang w:val="el-GR"/>
        </w:rPr>
        <w:t xml:space="preserve">C </w:t>
      </w:r>
      <w:r w:rsidR="002101A1" w:rsidRPr="002101A1">
        <w:rPr>
          <w:lang w:val="el-GR"/>
        </w:rPr>
        <w:t>-</w:t>
      </w:r>
      <w:r w:rsidRPr="002C5609">
        <w:rPr>
          <w:lang w:val="el-GR"/>
        </w:rPr>
        <w:t xml:space="preserve"> μοριακή συγκέντρωση της ουσίας</w:t>
      </w:r>
    </w:p>
    <w:p w14:paraId="5FED2276" w14:textId="77777777" w:rsidR="002C5609" w:rsidRPr="002C5609" w:rsidRDefault="002C5609" w:rsidP="00AE34D8">
      <w:pPr>
        <w:spacing w:line="240" w:lineRule="auto"/>
        <w:ind w:left="-1170" w:right="-990"/>
        <w:rPr>
          <w:lang w:val="el-GR"/>
        </w:rPr>
      </w:pPr>
      <w:r w:rsidRPr="002C5609">
        <w:rPr>
          <w:lang w:val="el-GR"/>
        </w:rPr>
        <w:t>Παράδειγμα:</w:t>
      </w:r>
    </w:p>
    <w:p w14:paraId="275004F3" w14:textId="77777777" w:rsidR="002C5609" w:rsidRPr="002C5609" w:rsidRDefault="002C5609" w:rsidP="00AE34D8">
      <w:pPr>
        <w:spacing w:line="240" w:lineRule="auto"/>
        <w:ind w:left="-1170" w:right="-990"/>
        <w:rPr>
          <w:lang w:val="el-GR"/>
        </w:rPr>
      </w:pPr>
      <w:r w:rsidRPr="002C5609">
        <w:rPr>
          <w:lang w:val="el-GR"/>
        </w:rPr>
        <w:t>1) Προκειμένου για την παρασκευή ισότονου διαλύματος με τον ορό του αίματος μιας ουσίας που δεν διίσταται, πρέπει να διαλυθούν:</w:t>
      </w:r>
    </w:p>
    <w:p w14:paraId="3E443DCD" w14:textId="3B542721" w:rsidR="002C5609" w:rsidRPr="002101A1" w:rsidRDefault="002C5609" w:rsidP="00AE34D8">
      <w:pPr>
        <w:spacing w:line="240" w:lineRule="auto"/>
        <w:ind w:left="-1170" w:right="-990"/>
      </w:pPr>
      <w:r w:rsidRPr="002C5609">
        <w:rPr>
          <w:lang w:val="el-GR"/>
        </w:rPr>
        <w:t xml:space="preserve">C = </w:t>
      </w:r>
      <w:r w:rsidR="002101A1" w:rsidRPr="002C5609">
        <w:rPr>
          <w:lang w:val="el-GR"/>
        </w:rPr>
        <w:t>Δ t</w:t>
      </w:r>
      <w:r w:rsidRPr="002C5609">
        <w:rPr>
          <w:lang w:val="el-GR"/>
        </w:rPr>
        <w:t xml:space="preserve"> </w:t>
      </w:r>
      <w:r w:rsidR="002101A1">
        <w:t>/ K</w:t>
      </w:r>
      <w:r w:rsidRPr="002C5609">
        <w:rPr>
          <w:lang w:val="el-GR"/>
        </w:rPr>
        <w:t xml:space="preserve">= </w:t>
      </w:r>
      <w:r w:rsidR="002101A1" w:rsidRPr="002C5609">
        <w:rPr>
          <w:lang w:val="el-GR"/>
        </w:rPr>
        <w:t>0.56</w:t>
      </w:r>
      <w:r w:rsidR="002101A1">
        <w:t>/</w:t>
      </w:r>
      <w:r w:rsidR="002101A1" w:rsidRPr="002C5609">
        <w:rPr>
          <w:lang w:val="el-GR"/>
        </w:rPr>
        <w:t>1.86</w:t>
      </w:r>
      <w:r w:rsidR="002101A1">
        <w:t xml:space="preserve"> = </w:t>
      </w:r>
      <w:r w:rsidRPr="002C5609">
        <w:rPr>
          <w:lang w:val="el-GR"/>
        </w:rPr>
        <w:t xml:space="preserve">0.303 </w:t>
      </w:r>
      <w:proofErr w:type="spellStart"/>
      <w:r w:rsidRPr="002C5609">
        <w:rPr>
          <w:lang w:val="el-GR"/>
        </w:rPr>
        <w:t>mol</w:t>
      </w:r>
      <w:proofErr w:type="spellEnd"/>
    </w:p>
    <w:p w14:paraId="5B03AF19" w14:textId="77777777" w:rsidR="002C5609" w:rsidRPr="002C5609" w:rsidRDefault="002C5609" w:rsidP="00AE34D8">
      <w:pPr>
        <w:spacing w:line="240" w:lineRule="auto"/>
        <w:ind w:left="-1170" w:right="-990"/>
        <w:rPr>
          <w:lang w:val="el-GR"/>
        </w:rPr>
      </w:pPr>
      <w:r w:rsidRPr="002C5609">
        <w:rPr>
          <w:lang w:val="el-GR"/>
        </w:rPr>
        <w:t xml:space="preserve">Επομένως πρέπει να διαλυθούν 0.303 </w:t>
      </w:r>
      <w:proofErr w:type="spellStart"/>
      <w:r w:rsidRPr="002C5609">
        <w:rPr>
          <w:lang w:val="el-GR"/>
        </w:rPr>
        <w:t>mol</w:t>
      </w:r>
      <w:proofErr w:type="spellEnd"/>
      <w:r w:rsidRPr="002C5609">
        <w:rPr>
          <w:lang w:val="el-GR"/>
        </w:rPr>
        <w:t xml:space="preserve"> ουσίας σε 1000g νερού.</w:t>
      </w:r>
    </w:p>
    <w:p w14:paraId="376132D1" w14:textId="77777777" w:rsidR="002C5609" w:rsidRPr="002C5609" w:rsidRDefault="002C5609" w:rsidP="00AE34D8">
      <w:pPr>
        <w:spacing w:line="240" w:lineRule="auto"/>
        <w:ind w:left="-1170" w:right="-990"/>
        <w:rPr>
          <w:lang w:val="el-GR"/>
        </w:rPr>
      </w:pPr>
      <w:r w:rsidRPr="002C5609">
        <w:rPr>
          <w:lang w:val="el-GR"/>
        </w:rPr>
        <w:t>Εάν η ουσία αυτή είναι η γλυκόζη, τότε απαιτούνται 0.303 x 180 = 54g γλυκόζης.</w:t>
      </w:r>
    </w:p>
    <w:p w14:paraId="62208C75" w14:textId="723AD093" w:rsidR="002C5609" w:rsidRPr="002C5609" w:rsidRDefault="002C5609" w:rsidP="00AE34D8">
      <w:pPr>
        <w:spacing w:line="240" w:lineRule="auto"/>
        <w:ind w:left="-1170" w:right="-990"/>
        <w:rPr>
          <w:lang w:val="el-GR"/>
        </w:rPr>
      </w:pPr>
      <w:r w:rsidRPr="002C5609">
        <w:rPr>
          <w:lang w:val="el-GR"/>
        </w:rPr>
        <w:t>2) Στην περίπτωση ηλεκτρολυτών για την παρασκευή ισότονου διαλύματος με</w:t>
      </w:r>
      <w:r w:rsidR="002101A1">
        <w:rPr>
          <w:lang w:val="el-GR"/>
        </w:rPr>
        <w:t xml:space="preserve"> </w:t>
      </w:r>
      <w:r w:rsidRPr="002C5609">
        <w:rPr>
          <w:lang w:val="el-GR"/>
        </w:rPr>
        <w:t>τον ορό του αίματος, λαμβάνεται υπόψη και ο ιονισμός και το μοριακό βάρος</w:t>
      </w:r>
      <w:r w:rsidR="002101A1">
        <w:rPr>
          <w:lang w:val="el-GR"/>
        </w:rPr>
        <w:t xml:space="preserve"> </w:t>
      </w:r>
      <w:r w:rsidRPr="002C5609">
        <w:rPr>
          <w:lang w:val="el-GR"/>
        </w:rPr>
        <w:t>της ουσίας διαιρείται με τον αριθμό των ιόντων.</w:t>
      </w:r>
    </w:p>
    <w:p w14:paraId="15B9575F" w14:textId="77777777" w:rsidR="002C5609" w:rsidRPr="002C5609" w:rsidRDefault="002C5609" w:rsidP="00AE34D8">
      <w:pPr>
        <w:spacing w:line="240" w:lineRule="auto"/>
        <w:ind w:left="-1170" w:right="-990"/>
        <w:rPr>
          <w:lang w:val="el-GR"/>
        </w:rPr>
      </w:pPr>
      <w:r w:rsidRPr="002C5609">
        <w:rPr>
          <w:lang w:val="el-GR"/>
        </w:rPr>
        <w:t>Εάν η ουσία αυτή είναι το χλωριούχο νάτριο τότε απαιτούνται:</w:t>
      </w:r>
    </w:p>
    <w:p w14:paraId="4B98D70B" w14:textId="486EC532" w:rsidR="002C5609" w:rsidRPr="002C5609" w:rsidRDefault="002C5609" w:rsidP="00AE34D8">
      <w:pPr>
        <w:spacing w:line="240" w:lineRule="auto"/>
        <w:ind w:left="-1170" w:right="-990"/>
        <w:rPr>
          <w:lang w:val="el-GR"/>
        </w:rPr>
      </w:pPr>
      <w:r w:rsidRPr="002C5609">
        <w:rPr>
          <w:lang w:val="el-GR"/>
        </w:rPr>
        <w:t xml:space="preserve"> 0.303 x </w:t>
      </w:r>
      <w:r w:rsidR="002101A1">
        <w:rPr>
          <w:lang w:val="el-GR"/>
        </w:rPr>
        <w:t>(</w:t>
      </w:r>
      <w:r w:rsidRPr="002C5609">
        <w:rPr>
          <w:lang w:val="el-GR"/>
        </w:rPr>
        <w:t>58.5</w:t>
      </w:r>
      <w:r w:rsidR="002101A1">
        <w:rPr>
          <w:lang w:val="el-GR"/>
        </w:rPr>
        <w:t xml:space="preserve">/2) </w:t>
      </w:r>
      <w:r w:rsidRPr="002C5609">
        <w:rPr>
          <w:lang w:val="el-GR"/>
        </w:rPr>
        <w:t xml:space="preserve">= 9 g </w:t>
      </w:r>
      <w:proofErr w:type="spellStart"/>
      <w:r w:rsidRPr="002C5609">
        <w:rPr>
          <w:lang w:val="el-GR"/>
        </w:rPr>
        <w:t>Nacl</w:t>
      </w:r>
      <w:proofErr w:type="spellEnd"/>
      <w:r w:rsidRPr="002C5609">
        <w:rPr>
          <w:lang w:val="el-GR"/>
        </w:rPr>
        <w:t xml:space="preserve"> σε 1000 g νερού.</w:t>
      </w:r>
    </w:p>
    <w:p w14:paraId="73573D30" w14:textId="2CF05B1C" w:rsidR="002C5609" w:rsidRDefault="002C5609" w:rsidP="00AE34D8">
      <w:pPr>
        <w:spacing w:line="240" w:lineRule="auto"/>
        <w:ind w:left="-1170" w:right="-990"/>
        <w:rPr>
          <w:lang w:val="el-GR"/>
        </w:rPr>
      </w:pPr>
      <w:r w:rsidRPr="002C5609">
        <w:rPr>
          <w:lang w:val="el-GR"/>
        </w:rPr>
        <w:t xml:space="preserve">Στις περισσότερες περιπτώσεις στην πράξη ρυθμίζεται το </w:t>
      </w:r>
      <w:proofErr w:type="spellStart"/>
      <w:r w:rsidRPr="002C5609">
        <w:rPr>
          <w:lang w:val="el-GR"/>
        </w:rPr>
        <w:t>υπότονο</w:t>
      </w:r>
      <w:proofErr w:type="spellEnd"/>
      <w:r w:rsidRPr="002C5609">
        <w:rPr>
          <w:lang w:val="el-GR"/>
        </w:rPr>
        <w:t xml:space="preserve"> διάλυμα μιας</w:t>
      </w:r>
      <w:r w:rsidR="002101A1">
        <w:rPr>
          <w:lang w:val="el-GR"/>
        </w:rPr>
        <w:t xml:space="preserve"> </w:t>
      </w:r>
      <w:r w:rsidRPr="002C5609">
        <w:rPr>
          <w:lang w:val="el-GR"/>
        </w:rPr>
        <w:t>φαρμακευτικής ουσίας με την προσθήκη μιας αδρανούς ουσίας προκειμένου το</w:t>
      </w:r>
      <w:r w:rsidR="002101A1">
        <w:rPr>
          <w:lang w:val="el-GR"/>
        </w:rPr>
        <w:t xml:space="preserve"> </w:t>
      </w:r>
      <w:r w:rsidRPr="002C5609">
        <w:rPr>
          <w:lang w:val="el-GR"/>
        </w:rPr>
        <w:t>διάλυμα να γίνει ισότονο με το αίμα</w:t>
      </w:r>
      <w:r w:rsidR="002101A1">
        <w:rPr>
          <w:lang w:val="el-GR"/>
        </w:rPr>
        <w:t xml:space="preserve">. </w:t>
      </w:r>
      <w:r w:rsidRPr="002C5609">
        <w:rPr>
          <w:lang w:val="el-GR"/>
        </w:rPr>
        <w:t xml:space="preserve">Η αδρανής ουσία επί το </w:t>
      </w:r>
      <w:proofErr w:type="spellStart"/>
      <w:r w:rsidRPr="002C5609">
        <w:rPr>
          <w:lang w:val="el-GR"/>
        </w:rPr>
        <w:t>πλείστον</w:t>
      </w:r>
      <w:proofErr w:type="spellEnd"/>
      <w:r w:rsidRPr="002C5609">
        <w:rPr>
          <w:lang w:val="el-GR"/>
        </w:rPr>
        <w:t xml:space="preserve"> είναι το</w:t>
      </w:r>
      <w:r w:rsidR="002101A1">
        <w:rPr>
          <w:lang w:val="el-GR"/>
        </w:rPr>
        <w:t xml:space="preserve"> </w:t>
      </w:r>
      <w:r w:rsidRPr="002C5609">
        <w:rPr>
          <w:lang w:val="el-GR"/>
        </w:rPr>
        <w:t>χλωριούχο νάτριο και σπανιότερα η γλυκόζη.</w:t>
      </w:r>
    </w:p>
    <w:p w14:paraId="5B4E5FC8" w14:textId="77777777" w:rsidR="002101A1" w:rsidRPr="002C5609" w:rsidRDefault="002101A1" w:rsidP="00AE34D8">
      <w:pPr>
        <w:spacing w:line="240" w:lineRule="auto"/>
        <w:ind w:left="-1170" w:right="-990"/>
        <w:rPr>
          <w:lang w:val="el-GR"/>
        </w:rPr>
      </w:pPr>
    </w:p>
    <w:p w14:paraId="74D35086" w14:textId="77777777" w:rsidR="002C5609" w:rsidRPr="004C1602" w:rsidRDefault="002C5609" w:rsidP="004C1602">
      <w:pPr>
        <w:spacing w:line="240" w:lineRule="auto"/>
        <w:ind w:left="-1170" w:right="-990"/>
        <w:jc w:val="center"/>
        <w:rPr>
          <w:b/>
          <w:bCs/>
          <w:lang w:val="el-GR"/>
        </w:rPr>
      </w:pPr>
      <w:r w:rsidRPr="004C1602">
        <w:rPr>
          <w:b/>
          <w:bCs/>
          <w:lang w:val="el-GR"/>
        </w:rPr>
        <w:t>Στην πρακτική εφαρμογή διακρίνουμε τις παρακάτω μεθόδους:</w:t>
      </w:r>
    </w:p>
    <w:p w14:paraId="46EBF47A" w14:textId="48C28336" w:rsidR="002C5609" w:rsidRPr="002101A1" w:rsidRDefault="002C5609" w:rsidP="004C1602">
      <w:pPr>
        <w:spacing w:line="240" w:lineRule="auto"/>
        <w:ind w:left="-1170" w:right="-990"/>
        <w:jc w:val="both"/>
        <w:rPr>
          <w:u w:val="single"/>
          <w:lang w:val="el-GR"/>
        </w:rPr>
      </w:pPr>
      <w:r w:rsidRPr="002101A1">
        <w:rPr>
          <w:u w:val="single"/>
          <w:lang w:val="el-GR"/>
        </w:rPr>
        <w:t xml:space="preserve"> Μέθοδος με υπολογισμό της ταπείνωση του σημείου πήξης</w:t>
      </w:r>
      <w:r w:rsidR="002101A1" w:rsidRPr="002101A1">
        <w:rPr>
          <w:u w:val="single"/>
          <w:lang w:val="el-GR"/>
        </w:rPr>
        <w:t xml:space="preserve"> </w:t>
      </w:r>
      <w:r w:rsidRPr="002101A1">
        <w:rPr>
          <w:u w:val="single"/>
          <w:lang w:val="el-GR"/>
        </w:rPr>
        <w:t>και της ποσότητας του χλωριούχου νατρίου.</w:t>
      </w:r>
    </w:p>
    <w:p w14:paraId="33FFA4C8" w14:textId="5EB50604" w:rsidR="002C5609" w:rsidRPr="002C5609" w:rsidRDefault="002C5609" w:rsidP="004C1602">
      <w:pPr>
        <w:spacing w:line="240" w:lineRule="auto"/>
        <w:ind w:left="-1170" w:right="-990"/>
        <w:jc w:val="both"/>
        <w:rPr>
          <w:lang w:val="el-GR"/>
        </w:rPr>
      </w:pPr>
      <w:r w:rsidRPr="002C5609">
        <w:rPr>
          <w:lang w:val="el-GR"/>
        </w:rPr>
        <w:t>Σύμφωνα με τη μέθοδο αυτή υπολογίζεται αρχικά η ταπείνωση του σημείου πήξης η οποία προκύπτει από το επιθυμητό διάλυμα της δραστικής ουσίας. Η τιμή</w:t>
      </w:r>
      <w:r w:rsidR="002101A1">
        <w:rPr>
          <w:lang w:val="el-GR"/>
        </w:rPr>
        <w:t xml:space="preserve"> </w:t>
      </w:r>
      <w:r w:rsidRPr="002C5609">
        <w:rPr>
          <w:lang w:val="el-GR"/>
        </w:rPr>
        <w:t>της υπολογισθείσας ταπείνωσης του σημείου πήξης αφαιρείται από την ταπείνωση του σημείου πήξης του αίματος 0.560</w:t>
      </w:r>
      <w:r w:rsidR="002101A1">
        <w:rPr>
          <w:lang w:val="el-GR"/>
        </w:rPr>
        <w:t xml:space="preserve"> </w:t>
      </w:r>
      <w:r w:rsidRPr="002C5609">
        <w:rPr>
          <w:lang w:val="el-GR"/>
        </w:rPr>
        <w:t>C. Κατόπιν με βάση τη διαφορά υπολογίζεται η ποσότητα της αδρανούς ουσίας που πρέπει να προστεθεί μέχρι να επιτευχθεί η τιμή 0.560</w:t>
      </w:r>
      <w:r w:rsidR="002101A1">
        <w:rPr>
          <w:lang w:val="el-GR"/>
        </w:rPr>
        <w:t xml:space="preserve"> </w:t>
      </w:r>
      <w:r w:rsidRPr="002C5609">
        <w:rPr>
          <w:lang w:val="el-GR"/>
        </w:rPr>
        <w:t>C, ώστε είναι ισότονο με το αίμα.</w:t>
      </w:r>
    </w:p>
    <w:p w14:paraId="3EB49E2F" w14:textId="012B584F" w:rsidR="002C5609" w:rsidRPr="002101A1" w:rsidRDefault="002C5609" w:rsidP="004C1602">
      <w:pPr>
        <w:spacing w:line="240" w:lineRule="auto"/>
        <w:ind w:left="-1170" w:right="-990"/>
        <w:jc w:val="both"/>
        <w:rPr>
          <w:u w:val="single"/>
          <w:lang w:val="el-GR"/>
        </w:rPr>
      </w:pPr>
      <w:r w:rsidRPr="002101A1">
        <w:rPr>
          <w:u w:val="single"/>
          <w:lang w:val="el-GR"/>
        </w:rPr>
        <w:t>Μέθοδος με την χρήση πινάκων που περιλαμβάνουν τις τιμές ταπείνωσης του σημείου πήξης που έχουν ληφθεί πειραματικά</w:t>
      </w:r>
    </w:p>
    <w:p w14:paraId="0FBAF163" w14:textId="77777777" w:rsidR="002101A1" w:rsidRDefault="002C5609" w:rsidP="004C1602">
      <w:pPr>
        <w:spacing w:line="240" w:lineRule="auto"/>
        <w:ind w:left="-1170" w:right="-990"/>
        <w:jc w:val="both"/>
        <w:rPr>
          <w:lang w:val="el-GR"/>
        </w:rPr>
      </w:pPr>
      <w:r w:rsidRPr="002C5609">
        <w:rPr>
          <w:lang w:val="el-GR"/>
        </w:rPr>
        <w:t>Η εφαρμογή της μεθόδου αυτής προϋποθέτει την ύπαρξη πινάκων για την εύρεση των τιμών ταπείνωσης του σημείου πήξης, έτσι ώστε να γίνει ο υπολογισμός</w:t>
      </w:r>
      <w:r w:rsidR="002101A1">
        <w:rPr>
          <w:lang w:val="el-GR"/>
        </w:rPr>
        <w:t xml:space="preserve"> </w:t>
      </w:r>
      <w:r w:rsidRPr="002C5609">
        <w:rPr>
          <w:lang w:val="el-GR"/>
        </w:rPr>
        <w:t xml:space="preserve">της ποσότητας της ουσίας που πρέπει να προστεθεί για να επιτευχθεί η </w:t>
      </w:r>
      <w:proofErr w:type="spellStart"/>
      <w:r w:rsidRPr="002C5609">
        <w:rPr>
          <w:lang w:val="el-GR"/>
        </w:rPr>
        <w:t>ισοτονικότητα</w:t>
      </w:r>
      <w:proofErr w:type="spellEnd"/>
      <w:r w:rsidRPr="002C5609">
        <w:rPr>
          <w:lang w:val="el-GR"/>
        </w:rPr>
        <w:t>. Όταν το ενέσιμο διάλυμα περιέχει περισσότερες από μια ουσίες, υπολογίζεται το άθροισμα των τιμών του ταπείνωσης σημείου των επί μέρους συστατικών όπως αυτές προκύπτουν από τους πίνακες.</w:t>
      </w:r>
    </w:p>
    <w:p w14:paraId="4C0AF46F" w14:textId="4916EE26" w:rsidR="002C5609" w:rsidRPr="002101A1" w:rsidRDefault="002C5609" w:rsidP="004C1602">
      <w:pPr>
        <w:spacing w:line="240" w:lineRule="auto"/>
        <w:ind w:left="-1170" w:right="-990"/>
        <w:jc w:val="both"/>
        <w:rPr>
          <w:u w:val="single"/>
          <w:lang w:val="el-GR"/>
        </w:rPr>
      </w:pPr>
      <w:r w:rsidRPr="002C5609">
        <w:rPr>
          <w:lang w:val="el-GR"/>
        </w:rPr>
        <w:t xml:space="preserve"> </w:t>
      </w:r>
      <w:r w:rsidRPr="002101A1">
        <w:rPr>
          <w:u w:val="single"/>
          <w:lang w:val="el-GR"/>
        </w:rPr>
        <w:t>Μέθοδος ισοδύναμου χλωριούχου νατρίου.</w:t>
      </w:r>
    </w:p>
    <w:p w14:paraId="5ADD2E08" w14:textId="16737A56" w:rsidR="002C5609" w:rsidRPr="002C5609" w:rsidRDefault="002C5609" w:rsidP="004C1602">
      <w:pPr>
        <w:spacing w:line="240" w:lineRule="auto"/>
        <w:ind w:left="-1170" w:right="-990"/>
        <w:jc w:val="both"/>
        <w:rPr>
          <w:lang w:val="el-GR"/>
        </w:rPr>
      </w:pPr>
      <w:r w:rsidRPr="002C5609">
        <w:rPr>
          <w:lang w:val="el-GR"/>
        </w:rPr>
        <w:t>Αποτελεί την πιο εύχρηστη μέθοδο από όλες για τον υπολογισμό της ουσίας που</w:t>
      </w:r>
      <w:r w:rsidR="002101A1">
        <w:rPr>
          <w:lang w:val="el-GR"/>
        </w:rPr>
        <w:t xml:space="preserve"> </w:t>
      </w:r>
      <w:r w:rsidRPr="002C5609">
        <w:rPr>
          <w:lang w:val="el-GR"/>
        </w:rPr>
        <w:t>πρέπει να προστεθεί σε ένα διάλυμα για να γίνει ισότονο. Η μέθοδος χρησιμοποιεί δεδομένα ισοδύναμων χλωριούχου νατρίου που λαμβάνονται με πολλούς</w:t>
      </w:r>
      <w:r w:rsidR="002101A1">
        <w:rPr>
          <w:lang w:val="el-GR"/>
        </w:rPr>
        <w:t xml:space="preserve"> </w:t>
      </w:r>
      <w:r w:rsidRPr="002C5609">
        <w:rPr>
          <w:lang w:val="el-GR"/>
        </w:rPr>
        <w:t>τρόπους.</w:t>
      </w:r>
    </w:p>
    <w:p w14:paraId="723BD76C" w14:textId="77777777" w:rsidR="002C5609" w:rsidRPr="002C5609" w:rsidRDefault="002C5609" w:rsidP="004C1602">
      <w:pPr>
        <w:spacing w:line="240" w:lineRule="auto"/>
        <w:ind w:left="-1170" w:right="-990"/>
        <w:jc w:val="both"/>
        <w:rPr>
          <w:lang w:val="el-GR"/>
        </w:rPr>
      </w:pPr>
      <w:r w:rsidRPr="002C5609">
        <w:rPr>
          <w:lang w:val="el-GR"/>
        </w:rPr>
        <w:t>Το ισοδύναμο χλωριούχου νατρίου Ε, μπορεί να χαρακτηριστεί σαν συντελεστής που μετατρέπει ορισμένη ποσότητα διαλυμένης ουσίας σε ποσότητα χλωριούχου νατρίου η οποία δίνει την ίδια ωσμωτική πίεση.</w:t>
      </w:r>
    </w:p>
    <w:p w14:paraId="5166EAC0" w14:textId="288E5FD8" w:rsidR="002C5609" w:rsidRPr="002C5609" w:rsidRDefault="002C5609" w:rsidP="004C1602">
      <w:pPr>
        <w:spacing w:line="240" w:lineRule="auto"/>
        <w:ind w:left="-1170" w:right="-990"/>
        <w:jc w:val="both"/>
        <w:rPr>
          <w:lang w:val="el-GR"/>
        </w:rPr>
      </w:pPr>
      <w:r w:rsidRPr="002C5609">
        <w:rPr>
          <w:lang w:val="el-GR"/>
        </w:rPr>
        <w:lastRenderedPageBreak/>
        <w:t>Έτσι για παράδειγμα το ισοδύναμο χλωριούχου νατρίου του βορικού οξέος είναι 0.55. Αυτό σημαίνει ότι 1g βορικού οξέος σε διάλυμα έχει τον ίδιο αριθμό</w:t>
      </w:r>
      <w:r w:rsidR="002101A1">
        <w:rPr>
          <w:lang w:val="el-GR"/>
        </w:rPr>
        <w:t xml:space="preserve"> </w:t>
      </w:r>
      <w:r w:rsidRPr="002C5609">
        <w:rPr>
          <w:lang w:val="el-GR"/>
        </w:rPr>
        <w:t>σωματιδίων με αυτόν 0.55 g χλωριούχου νατρίου, ή ότι 1% διάλυμα βορικού οξέος ασκεί την ίδια ωσμωτική πίεση όση ασκεί και διάλυμα 0.55% χλωριούχου νατρίου.</w:t>
      </w:r>
    </w:p>
    <w:p w14:paraId="210D13CC" w14:textId="02A83B12" w:rsidR="002C5609" w:rsidRPr="002C5609" w:rsidRDefault="002C5609" w:rsidP="004C1602">
      <w:pPr>
        <w:spacing w:line="240" w:lineRule="auto"/>
        <w:ind w:left="-1170" w:right="-990"/>
        <w:jc w:val="both"/>
        <w:rPr>
          <w:lang w:val="el-GR"/>
        </w:rPr>
      </w:pPr>
      <w:proofErr w:type="spellStart"/>
      <w:r w:rsidRPr="002C5609">
        <w:rPr>
          <w:lang w:val="el-GR"/>
        </w:rPr>
        <w:t>To</w:t>
      </w:r>
      <w:proofErr w:type="spellEnd"/>
      <w:r w:rsidRPr="002C5609">
        <w:rPr>
          <w:lang w:val="el-GR"/>
        </w:rPr>
        <w:t xml:space="preserve"> ισοδύναμο χλωριούχου νατρίου δίνει σε g εκείνη την ποσότητα χλωριούχου νατρίου η οποία προξενεί ωσμωτική πίεση τόση, όση και 1g δραστικής ουσίας, όταν τόσο το χλωριούχο νάτριο όσο και η δραστική ουσία είναι διαλυμένα σε</w:t>
      </w:r>
      <w:r w:rsidR="002101A1">
        <w:rPr>
          <w:lang w:val="el-GR"/>
        </w:rPr>
        <w:t xml:space="preserve"> </w:t>
      </w:r>
      <w:r w:rsidRPr="002C5609">
        <w:rPr>
          <w:lang w:val="el-GR"/>
        </w:rPr>
        <w:t>ίσο όγκο νερού. Άρα 1g δραστικής ουσίας είναι ισοδύναμο ως προς την ωσμωτική πίεση με Ε g χλωριούχου νατρίου.</w:t>
      </w:r>
    </w:p>
    <w:p w14:paraId="3077E4BB" w14:textId="055DE3ED" w:rsidR="002C5609" w:rsidRPr="002C5609" w:rsidRDefault="002C5609" w:rsidP="004C1602">
      <w:pPr>
        <w:spacing w:line="240" w:lineRule="auto"/>
        <w:ind w:left="-1170" w:right="-990"/>
        <w:jc w:val="both"/>
        <w:rPr>
          <w:lang w:val="el-GR"/>
        </w:rPr>
      </w:pPr>
      <w:r w:rsidRPr="002C5609">
        <w:rPr>
          <w:lang w:val="el-GR"/>
        </w:rPr>
        <w:t>Για να υπολογισθεί εύκολα η ποσότητα της ουσίας που πρέπει να προστεθεί</w:t>
      </w:r>
      <w:r w:rsidR="002101A1">
        <w:rPr>
          <w:lang w:val="el-GR"/>
        </w:rPr>
        <w:t xml:space="preserve"> </w:t>
      </w:r>
      <w:r w:rsidRPr="002C5609">
        <w:rPr>
          <w:lang w:val="el-GR"/>
        </w:rPr>
        <w:t>σε ένα διάλυμα ώστε να γίνει ισότονο:</w:t>
      </w:r>
    </w:p>
    <w:p w14:paraId="028EA2B1" w14:textId="77777777" w:rsidR="002C5609" w:rsidRPr="002C5609" w:rsidRDefault="002C5609" w:rsidP="004C1602">
      <w:pPr>
        <w:spacing w:line="240" w:lineRule="auto"/>
        <w:ind w:left="-1170" w:right="-990"/>
        <w:jc w:val="both"/>
        <w:rPr>
          <w:lang w:val="el-GR"/>
        </w:rPr>
      </w:pPr>
      <w:r w:rsidRPr="002C5609">
        <w:rPr>
          <w:lang w:val="el-GR"/>
        </w:rPr>
        <w:t>1) Η ποσότητα κάθε συστατικού του διαλύματος πολλαπλασιάζεται με το αντίστοιχο ισοδύναμο χλωριούχου νατρίου</w:t>
      </w:r>
    </w:p>
    <w:p w14:paraId="35042217" w14:textId="77777777" w:rsidR="002C5609" w:rsidRPr="002C5609" w:rsidRDefault="002C5609" w:rsidP="004C1602">
      <w:pPr>
        <w:spacing w:line="240" w:lineRule="auto"/>
        <w:ind w:left="-1170" w:right="-990"/>
        <w:jc w:val="both"/>
        <w:rPr>
          <w:lang w:val="el-GR"/>
        </w:rPr>
      </w:pPr>
      <w:r w:rsidRPr="002C5609">
        <w:rPr>
          <w:lang w:val="el-GR"/>
        </w:rPr>
        <w:t>2) Τα ισοδύναμα των ουσιών που λαμβάνονται με αυτό τον τρόπο προστίθενται</w:t>
      </w:r>
    </w:p>
    <w:p w14:paraId="417210F2" w14:textId="48208DD7" w:rsidR="002C5609" w:rsidRPr="002C5609" w:rsidRDefault="002C5609" w:rsidP="004C1602">
      <w:pPr>
        <w:spacing w:line="240" w:lineRule="auto"/>
        <w:ind w:left="-1170" w:right="-990"/>
        <w:jc w:val="both"/>
        <w:rPr>
          <w:lang w:val="el-GR"/>
        </w:rPr>
      </w:pPr>
      <w:r w:rsidRPr="002C5609">
        <w:rPr>
          <w:lang w:val="el-GR"/>
        </w:rPr>
        <w:t>3) Το άθροισμα των ισοδυνάμων αυτών αφαιρείται από την ποσότητα χλωριούχου νατρίου η οποία θα ήταν αναγκαία για την παρασκευή του ίδιου όγκου</w:t>
      </w:r>
      <w:r w:rsidR="00384E39">
        <w:rPr>
          <w:lang w:val="el-GR"/>
        </w:rPr>
        <w:t xml:space="preserve"> </w:t>
      </w:r>
      <w:r w:rsidRPr="002C5609">
        <w:rPr>
          <w:lang w:val="el-GR"/>
        </w:rPr>
        <w:t>ισότονου διαλύματος χλωριούχου νατρίου. Η διαφορά αποτελεί την ποσότητα</w:t>
      </w:r>
      <w:r w:rsidR="00384E39">
        <w:rPr>
          <w:lang w:val="el-GR"/>
        </w:rPr>
        <w:t xml:space="preserve"> </w:t>
      </w:r>
      <w:r w:rsidRPr="002C5609">
        <w:rPr>
          <w:lang w:val="el-GR"/>
        </w:rPr>
        <w:t>του χλωριούχου νατρίου η οποία πρέπει να προστεθεί για να γίνει ισότονο το</w:t>
      </w:r>
      <w:r w:rsidR="00384E39">
        <w:rPr>
          <w:lang w:val="el-GR"/>
        </w:rPr>
        <w:t xml:space="preserve"> </w:t>
      </w:r>
      <w:r w:rsidRPr="002C5609">
        <w:rPr>
          <w:lang w:val="el-GR"/>
        </w:rPr>
        <w:t>διάλυμα.</w:t>
      </w:r>
    </w:p>
    <w:p w14:paraId="3F124249" w14:textId="3DA24BB8" w:rsidR="002C5609" w:rsidRPr="002C5609" w:rsidRDefault="002C5609" w:rsidP="004C1602">
      <w:pPr>
        <w:spacing w:line="240" w:lineRule="auto"/>
        <w:ind w:left="-1170" w:right="-990"/>
        <w:jc w:val="both"/>
        <w:rPr>
          <w:lang w:val="el-GR"/>
        </w:rPr>
      </w:pPr>
      <w:r w:rsidRPr="002C5609">
        <w:rPr>
          <w:lang w:val="el-GR"/>
        </w:rPr>
        <w:t>4) Προκειμένου να χρησιμοποιηθεί άλλη ουσία για να γίνει ισότονο το διάλυμα η</w:t>
      </w:r>
      <w:r w:rsidR="00384E39">
        <w:rPr>
          <w:lang w:val="el-GR"/>
        </w:rPr>
        <w:t xml:space="preserve"> </w:t>
      </w:r>
      <w:r w:rsidRPr="002C5609">
        <w:rPr>
          <w:lang w:val="el-GR"/>
        </w:rPr>
        <w:t xml:space="preserve">διαφορά που βρίσκεται διαιρείται με το ισοδύναμο χλωριούχου νατρίου </w:t>
      </w:r>
      <w:r w:rsidR="00384E39">
        <w:rPr>
          <w:lang w:val="el-GR"/>
        </w:rPr>
        <w:t xml:space="preserve">της </w:t>
      </w:r>
      <w:r w:rsidRPr="002C5609">
        <w:rPr>
          <w:lang w:val="el-GR"/>
        </w:rPr>
        <w:t>ουσίας αυτής. Το πηλίκο παριστάνει την ποσότητα της ουσίας που πρέπει να</w:t>
      </w:r>
      <w:r w:rsidR="00384E39">
        <w:rPr>
          <w:lang w:val="el-GR"/>
        </w:rPr>
        <w:t xml:space="preserve"> </w:t>
      </w:r>
      <w:r w:rsidRPr="002C5609">
        <w:rPr>
          <w:lang w:val="el-GR"/>
        </w:rPr>
        <w:t>προστεθεί.</w:t>
      </w:r>
    </w:p>
    <w:p w14:paraId="3A85D332" w14:textId="77777777" w:rsidR="002C5609" w:rsidRPr="002C5609" w:rsidRDefault="002C5609" w:rsidP="00AE34D8">
      <w:pPr>
        <w:spacing w:line="240" w:lineRule="auto"/>
        <w:ind w:left="-1170" w:right="-990"/>
        <w:rPr>
          <w:lang w:val="el-GR"/>
        </w:rPr>
      </w:pPr>
      <w:r w:rsidRPr="002C5609">
        <w:rPr>
          <w:lang w:val="el-GR"/>
        </w:rPr>
        <w:t>Παράδειγμα μεθόδου ισοδύναμου χλωριούχου νατρίου:</w:t>
      </w:r>
    </w:p>
    <w:p w14:paraId="21ED8B76" w14:textId="78A31333" w:rsidR="002C5609" w:rsidRPr="002C5609" w:rsidRDefault="002C5609" w:rsidP="00AE34D8">
      <w:pPr>
        <w:spacing w:line="240" w:lineRule="auto"/>
        <w:ind w:left="-1170" w:right="-990"/>
        <w:rPr>
          <w:lang w:val="el-GR"/>
        </w:rPr>
      </w:pPr>
      <w:r w:rsidRPr="002C5609">
        <w:rPr>
          <w:lang w:val="el-GR"/>
        </w:rPr>
        <w:t>Παράδειγμα σύμφωνα με την μέθοδο ισοδύναμου χλωριούχου νατρίου, υπολογισμού της ουσίας που πρέπει να προστεθεί σε ένα διάλυμα για να</w:t>
      </w:r>
      <w:r w:rsidR="00384E39">
        <w:rPr>
          <w:lang w:val="el-GR"/>
        </w:rPr>
        <w:t xml:space="preserve"> </w:t>
      </w:r>
      <w:r w:rsidRPr="002C5609">
        <w:rPr>
          <w:lang w:val="el-GR"/>
        </w:rPr>
        <w:t>γίνει ισότονο:</w:t>
      </w:r>
    </w:p>
    <w:p w14:paraId="310BF98C" w14:textId="77777777" w:rsidR="002C5609" w:rsidRPr="002C5609" w:rsidRDefault="002C5609" w:rsidP="00AE34D8">
      <w:pPr>
        <w:spacing w:line="240" w:lineRule="auto"/>
        <w:ind w:left="-1170" w:right="-990"/>
        <w:rPr>
          <w:lang w:val="el-GR"/>
        </w:rPr>
      </w:pPr>
      <w:r w:rsidRPr="002C5609">
        <w:rPr>
          <w:lang w:val="el-GR"/>
        </w:rPr>
        <w:t>Υδροχλωρική μορφίνη 0.3 g</w:t>
      </w:r>
    </w:p>
    <w:p w14:paraId="337134DF" w14:textId="77777777" w:rsidR="002C5609" w:rsidRPr="002C5609" w:rsidRDefault="002C5609" w:rsidP="00AE34D8">
      <w:pPr>
        <w:spacing w:line="240" w:lineRule="auto"/>
        <w:ind w:left="-1170" w:right="-990"/>
        <w:rPr>
          <w:lang w:val="el-GR"/>
        </w:rPr>
      </w:pPr>
      <w:proofErr w:type="spellStart"/>
      <w:r w:rsidRPr="002C5609">
        <w:rPr>
          <w:lang w:val="el-GR"/>
        </w:rPr>
        <w:t>Υδροβρωμική</w:t>
      </w:r>
      <w:proofErr w:type="spellEnd"/>
      <w:r w:rsidRPr="002C5609">
        <w:rPr>
          <w:lang w:val="el-GR"/>
        </w:rPr>
        <w:t xml:space="preserve"> </w:t>
      </w:r>
      <w:proofErr w:type="spellStart"/>
      <w:r w:rsidRPr="002C5609">
        <w:rPr>
          <w:lang w:val="el-GR"/>
        </w:rPr>
        <w:t>σκοπολαμίνη</w:t>
      </w:r>
      <w:proofErr w:type="spellEnd"/>
      <w:r w:rsidRPr="002C5609">
        <w:rPr>
          <w:lang w:val="el-GR"/>
        </w:rPr>
        <w:t xml:space="preserve"> 0.006 g</w:t>
      </w:r>
    </w:p>
    <w:p w14:paraId="19060DA8" w14:textId="77777777" w:rsidR="002C5609" w:rsidRPr="002C5609" w:rsidRDefault="002C5609" w:rsidP="00AE34D8">
      <w:pPr>
        <w:spacing w:line="240" w:lineRule="auto"/>
        <w:ind w:left="-1170" w:right="-990"/>
        <w:rPr>
          <w:lang w:val="el-GR"/>
        </w:rPr>
      </w:pPr>
      <w:r w:rsidRPr="002C5609">
        <w:rPr>
          <w:lang w:val="el-GR"/>
        </w:rPr>
        <w:t>Εφεδρική υδροχλωρική 0.45 g</w:t>
      </w:r>
    </w:p>
    <w:p w14:paraId="184693D1" w14:textId="77777777" w:rsidR="002C5609" w:rsidRPr="002C5609" w:rsidRDefault="002C5609" w:rsidP="00AE34D8">
      <w:pPr>
        <w:spacing w:line="240" w:lineRule="auto"/>
        <w:ind w:left="-1170" w:right="-990"/>
        <w:rPr>
          <w:lang w:val="el-GR"/>
        </w:rPr>
      </w:pPr>
      <w:r w:rsidRPr="002C5609">
        <w:rPr>
          <w:lang w:val="el-GR"/>
        </w:rPr>
        <w:t xml:space="preserve">Νερό μέχρι 30 </w:t>
      </w:r>
      <w:proofErr w:type="spellStart"/>
      <w:r w:rsidRPr="002C5609">
        <w:rPr>
          <w:lang w:val="el-GR"/>
        </w:rPr>
        <w:t>ml</w:t>
      </w:r>
      <w:proofErr w:type="spellEnd"/>
    </w:p>
    <w:p w14:paraId="66A16BBA" w14:textId="77777777" w:rsidR="002C5609" w:rsidRPr="002C5609" w:rsidRDefault="002C5609" w:rsidP="00AE34D8">
      <w:pPr>
        <w:spacing w:line="240" w:lineRule="auto"/>
        <w:ind w:left="-1170" w:right="-990"/>
        <w:rPr>
          <w:lang w:val="el-GR"/>
        </w:rPr>
      </w:pPr>
      <w:r w:rsidRPr="002C5609">
        <w:rPr>
          <w:lang w:val="el-GR"/>
        </w:rPr>
        <w:t>1) Υδροχλωρική μορφίνη 0.15 x 0.3 = 0.045 g</w:t>
      </w:r>
    </w:p>
    <w:p w14:paraId="59AE9E41" w14:textId="77777777" w:rsidR="002C5609" w:rsidRPr="002C5609" w:rsidRDefault="002C5609" w:rsidP="00AE34D8">
      <w:pPr>
        <w:spacing w:line="240" w:lineRule="auto"/>
        <w:ind w:left="-1170" w:right="-990"/>
        <w:rPr>
          <w:lang w:val="el-GR"/>
        </w:rPr>
      </w:pPr>
      <w:proofErr w:type="spellStart"/>
      <w:r w:rsidRPr="002C5609">
        <w:rPr>
          <w:lang w:val="el-GR"/>
        </w:rPr>
        <w:t>Υδροβρωμική</w:t>
      </w:r>
      <w:proofErr w:type="spellEnd"/>
      <w:r w:rsidRPr="002C5609">
        <w:rPr>
          <w:lang w:val="el-GR"/>
        </w:rPr>
        <w:t xml:space="preserve"> </w:t>
      </w:r>
      <w:proofErr w:type="spellStart"/>
      <w:r w:rsidRPr="002C5609">
        <w:rPr>
          <w:lang w:val="el-GR"/>
        </w:rPr>
        <w:t>σκοπολαμίνη</w:t>
      </w:r>
      <w:proofErr w:type="spellEnd"/>
      <w:r w:rsidRPr="002C5609">
        <w:rPr>
          <w:lang w:val="el-GR"/>
        </w:rPr>
        <w:t xml:space="preserve"> 0.13 x 0.006 = 0.0008 g</w:t>
      </w:r>
    </w:p>
    <w:p w14:paraId="1AF9FBBB" w14:textId="77777777" w:rsidR="002C5609" w:rsidRPr="002C5609" w:rsidRDefault="002C5609" w:rsidP="00AE34D8">
      <w:pPr>
        <w:spacing w:line="240" w:lineRule="auto"/>
        <w:ind w:left="-1170" w:right="-990"/>
        <w:rPr>
          <w:lang w:val="el-GR"/>
        </w:rPr>
      </w:pPr>
      <w:r w:rsidRPr="002C5609">
        <w:rPr>
          <w:lang w:val="el-GR"/>
        </w:rPr>
        <w:t>Εφεδρική υδροχλωρική 0.28 x 0.45 = 0.125 g</w:t>
      </w:r>
    </w:p>
    <w:p w14:paraId="033AFFCA" w14:textId="77777777" w:rsidR="002C5609" w:rsidRPr="002C5609" w:rsidRDefault="002C5609" w:rsidP="00AE34D8">
      <w:pPr>
        <w:spacing w:line="240" w:lineRule="auto"/>
        <w:ind w:left="-1170" w:right="-990"/>
        <w:rPr>
          <w:lang w:val="el-GR"/>
        </w:rPr>
      </w:pPr>
      <w:r w:rsidRPr="002C5609">
        <w:rPr>
          <w:lang w:val="el-GR"/>
        </w:rPr>
        <w:t>2) 0.1718 g</w:t>
      </w:r>
    </w:p>
    <w:p w14:paraId="0973AD78" w14:textId="77777777" w:rsidR="002C5609" w:rsidRPr="002C5609" w:rsidRDefault="002C5609" w:rsidP="00AE34D8">
      <w:pPr>
        <w:spacing w:line="240" w:lineRule="auto"/>
        <w:ind w:left="-1170" w:right="-990"/>
        <w:rPr>
          <w:lang w:val="el-GR"/>
        </w:rPr>
      </w:pPr>
      <w:r w:rsidRPr="002C5609">
        <w:rPr>
          <w:lang w:val="el-GR"/>
        </w:rPr>
        <w:t>3) ισότονο διάλυμα χλωριούχου νατρίου περιέχει στα 100ml 0.9 g χλωριούχου</w:t>
      </w:r>
    </w:p>
    <w:p w14:paraId="35D29A35" w14:textId="77777777" w:rsidR="002C5609" w:rsidRPr="002C5609" w:rsidRDefault="002C5609" w:rsidP="00AE34D8">
      <w:pPr>
        <w:spacing w:line="240" w:lineRule="auto"/>
        <w:ind w:left="-1170" w:right="-990"/>
        <w:rPr>
          <w:lang w:val="el-GR"/>
        </w:rPr>
      </w:pPr>
      <w:r w:rsidRPr="002C5609">
        <w:rPr>
          <w:lang w:val="el-GR"/>
        </w:rPr>
        <w:t>νατρίου, άρα 0.9 x 0.3 = 0.27 g</w:t>
      </w:r>
    </w:p>
    <w:p w14:paraId="6B72A3E8" w14:textId="77777777" w:rsidR="002C5609" w:rsidRPr="002C5609" w:rsidRDefault="002C5609" w:rsidP="00AE34D8">
      <w:pPr>
        <w:spacing w:line="240" w:lineRule="auto"/>
        <w:ind w:left="-1170" w:right="-990"/>
        <w:rPr>
          <w:lang w:val="el-GR"/>
        </w:rPr>
      </w:pPr>
      <w:r w:rsidRPr="002C5609">
        <w:rPr>
          <w:lang w:val="el-GR"/>
        </w:rPr>
        <w:t xml:space="preserve"> 0.27 - 0.17 = 0.10 g χλωριούχου νατρίου</w:t>
      </w:r>
    </w:p>
    <w:p w14:paraId="2806E2D5" w14:textId="77777777" w:rsidR="002C5609" w:rsidRPr="002C5609" w:rsidRDefault="002C5609" w:rsidP="00AE34D8">
      <w:pPr>
        <w:spacing w:line="240" w:lineRule="auto"/>
        <w:ind w:left="-1170" w:right="-990"/>
        <w:rPr>
          <w:lang w:val="el-GR"/>
        </w:rPr>
      </w:pPr>
      <w:r w:rsidRPr="002C5609">
        <w:rPr>
          <w:lang w:val="el-GR"/>
        </w:rPr>
        <w:t>Η ποσότητα του χλωριούχου νατρίου που απαιτείται να προστεθεί είναι 0.10g.</w:t>
      </w:r>
    </w:p>
    <w:p w14:paraId="2B38E06B" w14:textId="77777777" w:rsidR="002C5609" w:rsidRPr="002C5609" w:rsidRDefault="002C5609" w:rsidP="00AE34D8">
      <w:pPr>
        <w:spacing w:line="240" w:lineRule="auto"/>
        <w:ind w:left="-1170" w:right="-990"/>
        <w:rPr>
          <w:lang w:val="el-GR"/>
        </w:rPr>
      </w:pPr>
      <w:r w:rsidRPr="002C5609">
        <w:rPr>
          <w:lang w:val="el-GR"/>
        </w:rPr>
        <w:t>4) Εάν στη θέση του χλωριούχου νατρίου χρησιμοποιείτο γλυκόζη, η ποσότητα</w:t>
      </w:r>
    </w:p>
    <w:p w14:paraId="400636F2" w14:textId="77777777" w:rsidR="002C5609" w:rsidRPr="002C5609" w:rsidRDefault="002C5609" w:rsidP="00AE34D8">
      <w:pPr>
        <w:spacing w:line="240" w:lineRule="auto"/>
        <w:ind w:left="-1170" w:right="-990"/>
        <w:rPr>
          <w:lang w:val="el-GR"/>
        </w:rPr>
      </w:pPr>
      <w:r w:rsidRPr="002C5609">
        <w:rPr>
          <w:lang w:val="el-GR"/>
        </w:rPr>
        <w:t>που πρέπει να προστεθεί υπολογίζεται με τον παρακάτω τρόπο:</w:t>
      </w:r>
    </w:p>
    <w:p w14:paraId="4976C618" w14:textId="77777777" w:rsidR="002C5609" w:rsidRPr="002C5609" w:rsidRDefault="002C5609" w:rsidP="00AE34D8">
      <w:pPr>
        <w:spacing w:line="240" w:lineRule="auto"/>
        <w:ind w:left="-1170" w:right="-990"/>
        <w:rPr>
          <w:lang w:val="el-GR"/>
        </w:rPr>
      </w:pPr>
      <w:r w:rsidRPr="002C5609">
        <w:rPr>
          <w:lang w:val="el-GR"/>
        </w:rPr>
        <w:t>1g γλυκόζης / 0.16 χλωριούχου νατρίου = x / 0.10</w:t>
      </w:r>
    </w:p>
    <w:p w14:paraId="6C9A5AF0" w14:textId="77777777" w:rsidR="002C5609" w:rsidRPr="002C5609" w:rsidRDefault="002C5609" w:rsidP="00AE34D8">
      <w:pPr>
        <w:spacing w:line="240" w:lineRule="auto"/>
        <w:ind w:left="-1170" w:right="-990"/>
        <w:rPr>
          <w:lang w:val="el-GR"/>
        </w:rPr>
      </w:pPr>
      <w:r w:rsidRPr="002C5609">
        <w:rPr>
          <w:lang w:val="el-GR"/>
        </w:rPr>
        <w:t>Δηλαδή 0.1 / 0.16 = 0.625 g γλυκόζης</w:t>
      </w:r>
    </w:p>
    <w:p w14:paraId="4895344F" w14:textId="789F8951" w:rsidR="002C5609" w:rsidRDefault="002C5609" w:rsidP="00AE34D8">
      <w:pPr>
        <w:spacing w:line="240" w:lineRule="auto"/>
        <w:ind w:left="-1170" w:right="-990"/>
        <w:rPr>
          <w:lang w:val="el-GR"/>
        </w:rPr>
      </w:pPr>
      <w:r w:rsidRPr="002C5609">
        <w:rPr>
          <w:lang w:val="el-GR"/>
        </w:rPr>
        <w:t>Η ποσότητα της γλυκόζης που απαιτείται να προστεθεί είναι 0.625g.</w:t>
      </w:r>
    </w:p>
    <w:p w14:paraId="059BC615" w14:textId="77777777" w:rsidR="004C61EF" w:rsidRDefault="004C61EF" w:rsidP="00AE34D8">
      <w:pPr>
        <w:spacing w:line="240" w:lineRule="auto"/>
        <w:ind w:right="-990"/>
        <w:rPr>
          <w:lang w:val="el-GR"/>
        </w:rPr>
      </w:pPr>
    </w:p>
    <w:p w14:paraId="72AE3B99" w14:textId="77777777" w:rsidR="004C61EF" w:rsidRPr="004C61EF" w:rsidRDefault="004C61EF" w:rsidP="00AE34D8">
      <w:pPr>
        <w:spacing w:after="0" w:line="240" w:lineRule="auto"/>
        <w:ind w:left="-1170" w:right="-810"/>
        <w:jc w:val="both"/>
        <w:rPr>
          <w:rFonts w:ascii="Calibri Light" w:eastAsia="Times New Roman" w:hAnsi="Calibri Light" w:cs="Calibri Light"/>
          <w:kern w:val="0"/>
          <w:u w:val="single"/>
          <w:lang w:val="el-GR" w:eastAsia="en-GB"/>
          <w14:ligatures w14:val="none"/>
        </w:rPr>
      </w:pPr>
      <w:r w:rsidRPr="004C61EF">
        <w:rPr>
          <w:rFonts w:ascii="Calibri Light" w:eastAsia="Times New Roman" w:hAnsi="Calibri Light" w:cs="Calibri Light"/>
          <w:kern w:val="0"/>
          <w:u w:val="single"/>
          <w:lang w:val="el-GR" w:eastAsia="en-GB"/>
          <w14:ligatures w14:val="none"/>
        </w:rPr>
        <w:t xml:space="preserve">Τεχνική παρασκευής διαλύματος ισχυρού </w:t>
      </w:r>
      <w:proofErr w:type="spellStart"/>
      <w:r w:rsidRPr="004C61EF">
        <w:rPr>
          <w:rFonts w:ascii="Calibri Light" w:eastAsia="Times New Roman" w:hAnsi="Calibri Light" w:cs="Calibri Light"/>
          <w:kern w:val="0"/>
          <w:u w:val="single"/>
          <w:lang w:val="el-GR" w:eastAsia="en-GB"/>
          <w14:ligatures w14:val="none"/>
        </w:rPr>
        <w:t>οξέως</w:t>
      </w:r>
      <w:proofErr w:type="spellEnd"/>
      <w:r w:rsidRPr="004C61EF">
        <w:rPr>
          <w:rFonts w:ascii="Calibri Light" w:eastAsia="Times New Roman" w:hAnsi="Calibri Light" w:cs="Calibri Light"/>
          <w:kern w:val="0"/>
          <w:u w:val="single"/>
          <w:lang w:val="el-GR" w:eastAsia="en-GB"/>
          <w14:ligatures w14:val="none"/>
        </w:rPr>
        <w:t xml:space="preserve"> ή βάσης</w:t>
      </w:r>
    </w:p>
    <w:p w14:paraId="21314243" w14:textId="77777777" w:rsidR="004C61EF" w:rsidRPr="004C61EF" w:rsidRDefault="004C61EF" w:rsidP="00AE34D8">
      <w:pPr>
        <w:spacing w:after="0" w:line="240" w:lineRule="auto"/>
        <w:ind w:left="-1170" w:right="-810"/>
        <w:jc w:val="both"/>
        <w:rPr>
          <w:rFonts w:ascii="Calibri Light" w:eastAsia="Times New Roman" w:hAnsi="Calibri Light" w:cs="Calibri Light"/>
          <w:kern w:val="0"/>
          <w:lang w:val="el-GR" w:eastAsia="en-GB"/>
          <w14:ligatures w14:val="none"/>
        </w:rPr>
      </w:pPr>
      <w:r w:rsidRPr="004C61EF">
        <w:rPr>
          <w:rFonts w:ascii="Calibri Light" w:eastAsia="Times New Roman" w:hAnsi="Calibri Light" w:cs="Calibri Light"/>
          <w:kern w:val="0"/>
          <w:lang w:val="el-GR" w:eastAsia="en-GB"/>
          <w14:ligatures w14:val="none"/>
        </w:rPr>
        <w:t xml:space="preserve">Για την παρασκευή διαλυμάτων ισχυρών οξέων ή βάσεων βάζουμε πρώτα το νερό στο σκεύος και μετά το οξύ σιγά-σιγά, γιατί η αντίδραση είναι ισχυρά εξώθερμη. Η αντίθετη διαδικασία (προσθήκη νερού σε οξύ) είναι επικίνδυνη. </w:t>
      </w:r>
    </w:p>
    <w:p w14:paraId="79C7CA8B" w14:textId="77777777" w:rsidR="004C61EF" w:rsidRPr="004C61EF" w:rsidRDefault="004C61EF" w:rsidP="00AE34D8">
      <w:pPr>
        <w:spacing w:after="0" w:line="240" w:lineRule="auto"/>
        <w:ind w:left="-1170" w:right="-810"/>
        <w:jc w:val="both"/>
        <w:rPr>
          <w:rFonts w:ascii="Calibri Light" w:eastAsia="Times New Roman" w:hAnsi="Calibri Light" w:cs="Calibri Light"/>
          <w:kern w:val="0"/>
          <w:lang w:val="el-GR" w:eastAsia="en-GB"/>
          <w14:ligatures w14:val="none"/>
        </w:rPr>
      </w:pPr>
      <w:r w:rsidRPr="004C61EF">
        <w:rPr>
          <w:rFonts w:ascii="Calibri Light" w:eastAsia="Times New Roman" w:hAnsi="Calibri Light" w:cs="Calibri Light"/>
          <w:kern w:val="0"/>
          <w:lang w:val="el-GR" w:eastAsia="en-GB"/>
          <w14:ligatures w14:val="none"/>
        </w:rPr>
        <w:t>Τεχνική:</w:t>
      </w:r>
    </w:p>
    <w:p w14:paraId="00B23E45" w14:textId="77777777" w:rsidR="004C61EF" w:rsidRPr="004C61EF" w:rsidRDefault="004C61EF" w:rsidP="00AE34D8">
      <w:pPr>
        <w:spacing w:after="0" w:line="240" w:lineRule="auto"/>
        <w:ind w:left="-1170" w:right="-810"/>
        <w:jc w:val="both"/>
        <w:rPr>
          <w:rFonts w:ascii="Calibri Light" w:eastAsia="Times New Roman" w:hAnsi="Calibri Light" w:cs="Calibri Light"/>
          <w:kern w:val="0"/>
          <w:lang w:val="el-GR" w:eastAsia="en-GB"/>
          <w14:ligatures w14:val="none"/>
        </w:rPr>
      </w:pPr>
      <w:r w:rsidRPr="004C61EF">
        <w:rPr>
          <w:rFonts w:ascii="Calibri Light" w:eastAsia="Times New Roman" w:hAnsi="Calibri Light" w:cs="Calibri Light"/>
          <w:kern w:val="0"/>
          <w:lang w:val="el-GR" w:eastAsia="en-GB"/>
          <w14:ligatures w14:val="none"/>
        </w:rPr>
        <w:t xml:space="preserve">1) Βάζουμε σε ογκομετρική φιάλη κάποια ποσότητα </w:t>
      </w:r>
      <w:proofErr w:type="spellStart"/>
      <w:r w:rsidRPr="004C61EF">
        <w:rPr>
          <w:rFonts w:ascii="Calibri Light" w:eastAsia="Times New Roman" w:hAnsi="Calibri Light" w:cs="Calibri Light"/>
          <w:kern w:val="0"/>
          <w:lang w:val="el-GR" w:eastAsia="en-GB"/>
          <w14:ligatures w14:val="none"/>
        </w:rPr>
        <w:t>απεσταγμένου</w:t>
      </w:r>
      <w:proofErr w:type="spellEnd"/>
      <w:r w:rsidRPr="004C61EF">
        <w:rPr>
          <w:rFonts w:ascii="Calibri Light" w:eastAsia="Times New Roman" w:hAnsi="Calibri Light" w:cs="Calibri Light"/>
          <w:kern w:val="0"/>
          <w:lang w:val="el-GR" w:eastAsia="en-GB"/>
          <w14:ligatures w14:val="none"/>
        </w:rPr>
        <w:t xml:space="preserve"> νερού, πάντα λιγότερη από τον τελικό όγκο του διαλύματος που θα φτιάξουμε.   </w:t>
      </w:r>
    </w:p>
    <w:p w14:paraId="510B95A3" w14:textId="77777777" w:rsidR="004C61EF" w:rsidRPr="004C61EF" w:rsidRDefault="004C61EF" w:rsidP="00AE34D8">
      <w:pPr>
        <w:spacing w:after="0" w:line="240" w:lineRule="auto"/>
        <w:ind w:left="-1170" w:right="-810"/>
        <w:jc w:val="both"/>
        <w:rPr>
          <w:rFonts w:ascii="Calibri Light" w:eastAsia="Times New Roman" w:hAnsi="Calibri Light" w:cs="Calibri Light"/>
          <w:kern w:val="0"/>
          <w:lang w:val="el-GR" w:eastAsia="en-GB"/>
          <w14:ligatures w14:val="none"/>
        </w:rPr>
      </w:pPr>
      <w:r w:rsidRPr="004C61EF">
        <w:rPr>
          <w:rFonts w:ascii="Calibri Light" w:eastAsia="Times New Roman" w:hAnsi="Calibri Light" w:cs="Calibri Light"/>
          <w:kern w:val="0"/>
          <w:lang w:val="el-GR" w:eastAsia="en-GB"/>
          <w14:ligatures w14:val="none"/>
        </w:rPr>
        <w:t xml:space="preserve">2) Παίρνουμε την επιθυμητή ποσότητα του οξέος προσεκτικά με σιφώνιο με φούσκα, και το μεταφέρουμε σιγά-σιγά στην ογκομετρική φιάλη. </w:t>
      </w:r>
    </w:p>
    <w:p w14:paraId="44786D60" w14:textId="77777777" w:rsidR="004C61EF" w:rsidRPr="004C61EF" w:rsidRDefault="004C61EF" w:rsidP="00AE34D8">
      <w:pPr>
        <w:spacing w:after="0" w:line="240" w:lineRule="auto"/>
        <w:ind w:left="-1170" w:right="-810"/>
        <w:jc w:val="both"/>
        <w:rPr>
          <w:rFonts w:ascii="Calibri Light" w:eastAsia="Times New Roman" w:hAnsi="Calibri Light" w:cs="Calibri Light"/>
          <w:kern w:val="0"/>
          <w:lang w:val="el-GR" w:eastAsia="en-GB"/>
          <w14:ligatures w14:val="none"/>
        </w:rPr>
      </w:pPr>
      <w:r w:rsidRPr="004C61EF">
        <w:rPr>
          <w:rFonts w:ascii="Calibri Light" w:eastAsia="Times New Roman" w:hAnsi="Calibri Light" w:cs="Calibri Light"/>
          <w:kern w:val="0"/>
          <w:lang w:val="el-GR" w:eastAsia="en-GB"/>
          <w14:ligatures w14:val="none"/>
        </w:rPr>
        <w:t xml:space="preserve">3) Τοποθετούμε τη φιάλη σε κρύο νερό ώστε να ψύχεται και να μη σπάσει, επειδή κατά την ανάμιξη του οξέος με το νερό, αναπτύσσεται υψηλή θερμοκρασία. </w:t>
      </w:r>
    </w:p>
    <w:p w14:paraId="5B08D50A" w14:textId="77777777" w:rsidR="004C61EF" w:rsidRPr="004C61EF" w:rsidRDefault="004C61EF" w:rsidP="00AE34D8">
      <w:pPr>
        <w:spacing w:after="0" w:line="240" w:lineRule="auto"/>
        <w:ind w:left="-1170" w:right="-810"/>
        <w:jc w:val="both"/>
        <w:rPr>
          <w:rFonts w:ascii="Calibri Light" w:eastAsia="Times New Roman" w:hAnsi="Calibri Light" w:cs="Calibri Light"/>
          <w:kern w:val="0"/>
          <w:lang w:val="el-GR" w:eastAsia="en-GB"/>
          <w14:ligatures w14:val="none"/>
        </w:rPr>
      </w:pPr>
      <w:r w:rsidRPr="004C61EF">
        <w:rPr>
          <w:rFonts w:ascii="Calibri Light" w:eastAsia="Times New Roman" w:hAnsi="Calibri Light" w:cs="Calibri Light"/>
          <w:kern w:val="0"/>
          <w:lang w:val="el-GR" w:eastAsia="en-GB"/>
          <w14:ligatures w14:val="none"/>
        </w:rPr>
        <w:t xml:space="preserve">4) Συμπληρώνουμε μέχρι την χαραγή με </w:t>
      </w:r>
      <w:proofErr w:type="spellStart"/>
      <w:r w:rsidRPr="004C61EF">
        <w:rPr>
          <w:rFonts w:ascii="Calibri Light" w:eastAsia="Times New Roman" w:hAnsi="Calibri Light" w:cs="Calibri Light"/>
          <w:kern w:val="0"/>
          <w:lang w:val="el-GR" w:eastAsia="en-GB"/>
          <w14:ligatures w14:val="none"/>
        </w:rPr>
        <w:t>απεσταγμένο</w:t>
      </w:r>
      <w:proofErr w:type="spellEnd"/>
      <w:r w:rsidRPr="004C61EF">
        <w:rPr>
          <w:rFonts w:ascii="Calibri Light" w:eastAsia="Times New Roman" w:hAnsi="Calibri Light" w:cs="Calibri Light"/>
          <w:kern w:val="0"/>
          <w:lang w:val="el-GR" w:eastAsia="en-GB"/>
          <w14:ligatures w14:val="none"/>
        </w:rPr>
        <w:t xml:space="preserve"> νερό, αφού αφήσουμε το διάλυμα να πάρει τη θερμοκρασία περιβάλλοντος.</w:t>
      </w:r>
    </w:p>
    <w:p w14:paraId="7CE1C050" w14:textId="77777777" w:rsidR="004C61EF" w:rsidRPr="004C61EF" w:rsidRDefault="004C61EF" w:rsidP="00AE34D8">
      <w:pPr>
        <w:spacing w:after="0" w:line="240" w:lineRule="auto"/>
        <w:ind w:left="-1170" w:right="-810"/>
        <w:jc w:val="both"/>
        <w:rPr>
          <w:rFonts w:ascii="Calibri Light" w:eastAsia="Times New Roman" w:hAnsi="Calibri Light" w:cs="Calibri Light"/>
          <w:kern w:val="0"/>
          <w:lang w:val="el-GR" w:eastAsia="en-GB"/>
          <w14:ligatures w14:val="none"/>
        </w:rPr>
      </w:pPr>
      <w:r w:rsidRPr="004C61EF">
        <w:rPr>
          <w:rFonts w:ascii="Calibri Light" w:eastAsia="Times New Roman" w:hAnsi="Calibri Light" w:cs="Calibri Light"/>
          <w:kern w:val="0"/>
          <w:lang w:val="el-GR" w:eastAsia="en-GB"/>
          <w14:ligatures w14:val="none"/>
        </w:rPr>
        <w:t>5) Τοποθετούμε το πώμα στη φιάλη και αναμιγνύουμε, αναστρέφοντας την.</w:t>
      </w:r>
    </w:p>
    <w:p w14:paraId="7B9BBB8A" w14:textId="287258E7" w:rsidR="004C61EF" w:rsidRPr="004C61EF" w:rsidRDefault="004C61EF" w:rsidP="00AE34D8">
      <w:pPr>
        <w:spacing w:after="0" w:line="240" w:lineRule="auto"/>
        <w:ind w:left="-1170" w:right="-810"/>
        <w:jc w:val="both"/>
        <w:rPr>
          <w:rFonts w:ascii="Calibri Light" w:eastAsia="Times New Roman" w:hAnsi="Calibri Light" w:cs="Calibri Light"/>
          <w:b/>
          <w:kern w:val="0"/>
          <w:lang w:val="el-GR" w:eastAsia="en-GB"/>
          <w14:ligatures w14:val="none"/>
        </w:rPr>
      </w:pPr>
      <w:r w:rsidRPr="004C61EF">
        <w:rPr>
          <w:rFonts w:ascii="Calibri Light" w:eastAsia="Times New Roman" w:hAnsi="Calibri Light" w:cs="Calibri Light"/>
          <w:b/>
          <w:kern w:val="0"/>
          <w:lang w:val="el-GR" w:eastAsia="en-GB"/>
          <w14:ligatures w14:val="none"/>
        </w:rPr>
        <w:t>Πείραμα 1</w:t>
      </w:r>
    </w:p>
    <w:p w14:paraId="20768E5A" w14:textId="77777777" w:rsidR="004C61EF" w:rsidRPr="003E1B78" w:rsidRDefault="004C61EF" w:rsidP="00AE34D8">
      <w:pPr>
        <w:spacing w:after="0" w:line="240" w:lineRule="auto"/>
        <w:ind w:left="-1170" w:right="-810"/>
        <w:jc w:val="both"/>
        <w:rPr>
          <w:rFonts w:ascii="Calibri Light" w:eastAsia="Times New Roman" w:hAnsi="Calibri Light" w:cs="Calibri Light"/>
          <w:kern w:val="0"/>
          <w:lang w:val="el-GR" w:eastAsia="en-GB"/>
          <w14:ligatures w14:val="none"/>
        </w:rPr>
      </w:pPr>
      <w:r w:rsidRPr="004C61EF">
        <w:rPr>
          <w:rFonts w:ascii="Calibri Light" w:eastAsia="Times New Roman" w:hAnsi="Calibri Light" w:cs="Calibri Light"/>
          <w:kern w:val="0"/>
          <w:lang w:val="el-GR" w:eastAsia="en-GB"/>
          <w14:ligatures w14:val="none"/>
        </w:rPr>
        <w:t xml:space="preserve">Να παρασκευάσετε 25 </w:t>
      </w:r>
      <w:r w:rsidRPr="004C61EF">
        <w:rPr>
          <w:rFonts w:ascii="Calibri Light" w:eastAsia="Times New Roman" w:hAnsi="Calibri Light" w:cs="Calibri Light"/>
          <w:kern w:val="0"/>
          <w:lang w:eastAsia="en-GB"/>
          <w14:ligatures w14:val="none"/>
        </w:rPr>
        <w:t>ml</w:t>
      </w:r>
      <w:r w:rsidRPr="004C61EF">
        <w:rPr>
          <w:rFonts w:ascii="Calibri Light" w:eastAsia="Times New Roman" w:hAnsi="Calibri Light" w:cs="Calibri Light"/>
          <w:kern w:val="0"/>
          <w:lang w:val="el-GR" w:eastAsia="en-GB"/>
          <w14:ligatures w14:val="none"/>
        </w:rPr>
        <w:t xml:space="preserve"> διαλύματος </w:t>
      </w:r>
      <w:r w:rsidRPr="004C61EF">
        <w:rPr>
          <w:rFonts w:ascii="Calibri Light" w:eastAsia="Times New Roman" w:hAnsi="Calibri Light" w:cs="Calibri Light"/>
          <w:kern w:val="0"/>
          <w:lang w:eastAsia="en-GB"/>
          <w14:ligatures w14:val="none"/>
        </w:rPr>
        <w:t>HNO</w:t>
      </w:r>
      <w:r w:rsidRPr="004C61EF">
        <w:rPr>
          <w:rFonts w:ascii="Calibri Light" w:eastAsia="Times New Roman" w:hAnsi="Calibri Light" w:cs="Calibri Light"/>
          <w:kern w:val="0"/>
          <w:vertAlign w:val="subscript"/>
          <w:lang w:val="el-GR" w:eastAsia="en-GB"/>
          <w14:ligatures w14:val="none"/>
        </w:rPr>
        <w:t>3</w:t>
      </w:r>
      <w:r w:rsidRPr="004C61EF">
        <w:rPr>
          <w:rFonts w:ascii="Calibri Light" w:eastAsia="Times New Roman" w:hAnsi="Calibri Light" w:cs="Calibri Light"/>
          <w:kern w:val="0"/>
          <w:lang w:val="el-GR" w:eastAsia="en-GB"/>
          <w14:ligatures w14:val="none"/>
        </w:rPr>
        <w:t xml:space="preserve"> 15% από πυκνό διάλυμα </w:t>
      </w:r>
      <w:r w:rsidRPr="004C61EF">
        <w:rPr>
          <w:rFonts w:ascii="Calibri Light" w:eastAsia="Times New Roman" w:hAnsi="Calibri Light" w:cs="Calibri Light"/>
          <w:kern w:val="0"/>
          <w:lang w:eastAsia="en-GB"/>
          <w14:ligatures w14:val="none"/>
        </w:rPr>
        <w:t>HNO</w:t>
      </w:r>
      <w:r w:rsidRPr="004C61EF">
        <w:rPr>
          <w:rFonts w:ascii="Calibri Light" w:eastAsia="Times New Roman" w:hAnsi="Calibri Light" w:cs="Calibri Light"/>
          <w:kern w:val="0"/>
          <w:vertAlign w:val="subscript"/>
          <w:lang w:val="el-GR" w:eastAsia="en-GB"/>
          <w14:ligatures w14:val="none"/>
        </w:rPr>
        <w:t>3</w:t>
      </w:r>
      <w:r w:rsidRPr="004C61EF">
        <w:rPr>
          <w:rFonts w:ascii="Calibri Light" w:eastAsia="Times New Roman" w:hAnsi="Calibri Light" w:cs="Calibri Light"/>
          <w:kern w:val="0"/>
          <w:lang w:val="el-GR" w:eastAsia="en-GB"/>
          <w14:ligatures w14:val="none"/>
        </w:rPr>
        <w:t xml:space="preserve"> 70%.</w:t>
      </w:r>
    </w:p>
    <w:p w14:paraId="5698CB60" w14:textId="77777777" w:rsidR="004C61EF" w:rsidRPr="003E1B78" w:rsidRDefault="004C61EF" w:rsidP="00AE34D8">
      <w:pPr>
        <w:spacing w:after="0" w:line="240" w:lineRule="auto"/>
        <w:ind w:left="-1170" w:right="-810"/>
        <w:jc w:val="both"/>
        <w:rPr>
          <w:rFonts w:ascii="Calibri Light" w:eastAsia="Times New Roman" w:hAnsi="Calibri Light" w:cs="Calibri Light"/>
          <w:kern w:val="0"/>
          <w:lang w:val="el-GR" w:eastAsia="en-GB"/>
          <w14:ligatures w14:val="none"/>
        </w:rPr>
      </w:pPr>
    </w:p>
    <w:p w14:paraId="2F817B38" w14:textId="05FBEE3F" w:rsidR="004C61EF" w:rsidRPr="004C61EF" w:rsidRDefault="004C61EF" w:rsidP="00AE34D8">
      <w:pPr>
        <w:spacing w:after="0" w:line="240" w:lineRule="auto"/>
        <w:ind w:left="-1170" w:right="-810"/>
        <w:jc w:val="both"/>
        <w:rPr>
          <w:rFonts w:ascii="Calibri Light" w:eastAsia="Times New Roman" w:hAnsi="Calibri Light" w:cs="Calibri Light"/>
          <w:b/>
          <w:kern w:val="0"/>
          <w:lang w:val="el-GR" w:eastAsia="en-GB"/>
          <w14:ligatures w14:val="none"/>
        </w:rPr>
      </w:pPr>
      <w:r w:rsidRPr="004C61EF">
        <w:rPr>
          <w:rFonts w:ascii="Calibri Light" w:eastAsia="Times New Roman" w:hAnsi="Calibri Light" w:cs="Calibri Light"/>
          <w:b/>
          <w:kern w:val="0"/>
          <w:lang w:val="el-GR" w:eastAsia="en-GB"/>
          <w14:ligatures w14:val="none"/>
        </w:rPr>
        <w:t xml:space="preserve">Πείραμα </w:t>
      </w:r>
      <w:r w:rsidRPr="003E1B78">
        <w:rPr>
          <w:rFonts w:ascii="Calibri Light" w:eastAsia="Times New Roman" w:hAnsi="Calibri Light" w:cs="Calibri Light"/>
          <w:b/>
          <w:kern w:val="0"/>
          <w:lang w:val="el-GR" w:eastAsia="en-GB"/>
          <w14:ligatures w14:val="none"/>
        </w:rPr>
        <w:t>2</w:t>
      </w:r>
    </w:p>
    <w:p w14:paraId="1560CDF1" w14:textId="77777777" w:rsidR="004C61EF" w:rsidRPr="004C61EF" w:rsidRDefault="004C61EF" w:rsidP="00AE34D8">
      <w:pPr>
        <w:spacing w:after="0" w:line="240" w:lineRule="auto"/>
        <w:ind w:left="-1170" w:right="-810"/>
        <w:jc w:val="both"/>
        <w:rPr>
          <w:rFonts w:ascii="Calibri Light" w:eastAsia="Times New Roman" w:hAnsi="Calibri Light" w:cs="Calibri Light"/>
          <w:kern w:val="0"/>
          <w:lang w:val="el-GR" w:eastAsia="en-GB"/>
          <w14:ligatures w14:val="none"/>
        </w:rPr>
      </w:pPr>
      <w:r w:rsidRPr="004C61EF">
        <w:rPr>
          <w:rFonts w:ascii="Calibri Light" w:eastAsia="Times New Roman" w:hAnsi="Calibri Light" w:cs="Calibri Light"/>
          <w:kern w:val="0"/>
          <w:lang w:val="el-GR" w:eastAsia="en-GB"/>
          <w14:ligatures w14:val="none"/>
        </w:rPr>
        <w:t xml:space="preserve">α) Παρασκευάστε 100 </w:t>
      </w:r>
      <w:r w:rsidRPr="004C61EF">
        <w:rPr>
          <w:rFonts w:ascii="Calibri Light" w:eastAsia="Times New Roman" w:hAnsi="Calibri Light" w:cs="Calibri Light"/>
          <w:kern w:val="0"/>
          <w:lang w:eastAsia="en-GB"/>
          <w14:ligatures w14:val="none"/>
        </w:rPr>
        <w:t>ml</w:t>
      </w:r>
      <w:r w:rsidRPr="004C61EF">
        <w:rPr>
          <w:rFonts w:ascii="Calibri Light" w:eastAsia="Times New Roman" w:hAnsi="Calibri Light" w:cs="Calibri Light"/>
          <w:kern w:val="0"/>
          <w:lang w:val="el-GR" w:eastAsia="en-GB"/>
          <w14:ligatures w14:val="none"/>
        </w:rPr>
        <w:t xml:space="preserve"> 5% </w:t>
      </w:r>
      <w:r w:rsidRPr="004C61EF">
        <w:rPr>
          <w:rFonts w:ascii="Calibri Light" w:eastAsia="Times New Roman" w:hAnsi="Calibri Light" w:cs="Calibri Light"/>
          <w:kern w:val="0"/>
          <w:lang w:eastAsia="en-GB"/>
          <w14:ligatures w14:val="none"/>
        </w:rPr>
        <w:t>w</w:t>
      </w:r>
      <w:r w:rsidRPr="004C61EF">
        <w:rPr>
          <w:rFonts w:ascii="Calibri Light" w:eastAsia="Times New Roman" w:hAnsi="Calibri Light" w:cs="Calibri Light"/>
          <w:kern w:val="0"/>
          <w:lang w:val="el-GR" w:eastAsia="en-GB"/>
          <w14:ligatures w14:val="none"/>
        </w:rPr>
        <w:t>/</w:t>
      </w:r>
      <w:r w:rsidRPr="004C61EF">
        <w:rPr>
          <w:rFonts w:ascii="Calibri Light" w:eastAsia="Times New Roman" w:hAnsi="Calibri Light" w:cs="Calibri Light"/>
          <w:kern w:val="0"/>
          <w:lang w:eastAsia="en-GB"/>
          <w14:ligatures w14:val="none"/>
        </w:rPr>
        <w:t>v</w:t>
      </w:r>
      <w:r w:rsidRPr="004C61EF">
        <w:rPr>
          <w:rFonts w:ascii="Calibri Light" w:eastAsia="Times New Roman" w:hAnsi="Calibri Light" w:cs="Calibri Light"/>
          <w:kern w:val="0"/>
          <w:lang w:val="el-GR" w:eastAsia="en-GB"/>
          <w14:ligatures w14:val="none"/>
        </w:rPr>
        <w:t xml:space="preserve"> διάλυμα λακτόζης </w:t>
      </w:r>
    </w:p>
    <w:p w14:paraId="3DC94BAD" w14:textId="77777777" w:rsidR="004C61EF" w:rsidRPr="004C61EF" w:rsidRDefault="004C61EF" w:rsidP="00AE34D8">
      <w:pPr>
        <w:spacing w:after="0" w:line="240" w:lineRule="auto"/>
        <w:ind w:left="-1170" w:right="-810"/>
        <w:jc w:val="both"/>
        <w:rPr>
          <w:rFonts w:ascii="Calibri Light" w:eastAsia="Times New Roman" w:hAnsi="Calibri Light" w:cs="Calibri Light"/>
          <w:kern w:val="0"/>
          <w:lang w:val="el-GR" w:eastAsia="en-GB"/>
          <w14:ligatures w14:val="none"/>
        </w:rPr>
      </w:pPr>
      <w:r w:rsidRPr="004C61EF">
        <w:rPr>
          <w:rFonts w:ascii="Calibri Light" w:eastAsia="Times New Roman" w:hAnsi="Calibri Light" w:cs="Calibri Light"/>
          <w:kern w:val="0"/>
          <w:lang w:val="el-GR" w:eastAsia="en-GB"/>
          <w14:ligatures w14:val="none"/>
        </w:rPr>
        <w:t xml:space="preserve">β) Παρασκευάστε 100 </w:t>
      </w:r>
      <w:r w:rsidRPr="004C61EF">
        <w:rPr>
          <w:rFonts w:ascii="Calibri Light" w:eastAsia="Times New Roman" w:hAnsi="Calibri Light" w:cs="Calibri Light"/>
          <w:kern w:val="0"/>
          <w:lang w:eastAsia="en-GB"/>
          <w14:ligatures w14:val="none"/>
        </w:rPr>
        <w:t>ml</w:t>
      </w:r>
      <w:r w:rsidRPr="004C61EF">
        <w:rPr>
          <w:rFonts w:ascii="Calibri Light" w:eastAsia="Times New Roman" w:hAnsi="Calibri Light" w:cs="Calibri Light"/>
          <w:kern w:val="0"/>
          <w:lang w:val="el-GR" w:eastAsia="en-GB"/>
          <w14:ligatures w14:val="none"/>
        </w:rPr>
        <w:t xml:space="preserve"> 10% </w:t>
      </w:r>
      <w:r w:rsidRPr="004C61EF">
        <w:rPr>
          <w:rFonts w:ascii="Calibri Light" w:eastAsia="Times New Roman" w:hAnsi="Calibri Light" w:cs="Calibri Light"/>
          <w:kern w:val="0"/>
          <w:lang w:eastAsia="en-GB"/>
          <w14:ligatures w14:val="none"/>
        </w:rPr>
        <w:t>v</w:t>
      </w:r>
      <w:r w:rsidRPr="004C61EF">
        <w:rPr>
          <w:rFonts w:ascii="Calibri Light" w:eastAsia="Times New Roman" w:hAnsi="Calibri Light" w:cs="Calibri Light"/>
          <w:kern w:val="0"/>
          <w:lang w:val="el-GR" w:eastAsia="en-GB"/>
          <w14:ligatures w14:val="none"/>
        </w:rPr>
        <w:t>/</w:t>
      </w:r>
      <w:r w:rsidRPr="004C61EF">
        <w:rPr>
          <w:rFonts w:ascii="Calibri Light" w:eastAsia="Times New Roman" w:hAnsi="Calibri Light" w:cs="Calibri Light"/>
          <w:kern w:val="0"/>
          <w:lang w:eastAsia="en-GB"/>
          <w14:ligatures w14:val="none"/>
        </w:rPr>
        <w:t>v</w:t>
      </w:r>
      <w:r w:rsidRPr="004C61EF">
        <w:rPr>
          <w:rFonts w:ascii="Calibri Light" w:eastAsia="Times New Roman" w:hAnsi="Calibri Light" w:cs="Calibri Light"/>
          <w:kern w:val="0"/>
          <w:lang w:val="el-GR" w:eastAsia="en-GB"/>
          <w14:ligatures w14:val="none"/>
        </w:rPr>
        <w:t xml:space="preserve"> διάλυμα αλκοόλης</w:t>
      </w:r>
    </w:p>
    <w:p w14:paraId="6E68FD5E" w14:textId="77777777" w:rsidR="004C61EF" w:rsidRPr="004C61EF" w:rsidRDefault="004C61EF" w:rsidP="00AE34D8">
      <w:pPr>
        <w:spacing w:after="0" w:line="240" w:lineRule="auto"/>
        <w:ind w:left="-1170" w:right="-810" w:hanging="180"/>
        <w:jc w:val="both"/>
        <w:rPr>
          <w:rFonts w:ascii="Calibri Light" w:eastAsia="Times New Roman" w:hAnsi="Calibri Light" w:cs="Calibri Light"/>
          <w:kern w:val="0"/>
          <w:lang w:val="el-GR" w:eastAsia="en-GB"/>
          <w14:ligatures w14:val="none"/>
        </w:rPr>
      </w:pPr>
      <w:r w:rsidRPr="004C61EF">
        <w:rPr>
          <w:rFonts w:ascii="Calibri Light" w:eastAsia="Times New Roman" w:hAnsi="Calibri Light" w:cs="Calibri Light"/>
          <w:kern w:val="0"/>
          <w:lang w:val="el-GR" w:eastAsia="en-GB"/>
          <w14:ligatures w14:val="none"/>
        </w:rPr>
        <w:t xml:space="preserve">Ερωτήσεις: </w:t>
      </w:r>
    </w:p>
    <w:p w14:paraId="4CCCF0F7" w14:textId="77777777" w:rsidR="004C61EF" w:rsidRPr="004C61EF" w:rsidRDefault="004C61EF" w:rsidP="00AE34D8">
      <w:pPr>
        <w:numPr>
          <w:ilvl w:val="0"/>
          <w:numId w:val="1"/>
        </w:numPr>
        <w:spacing w:after="0" w:line="240" w:lineRule="auto"/>
        <w:ind w:left="-1170" w:right="-810" w:hanging="180"/>
        <w:jc w:val="both"/>
        <w:rPr>
          <w:rFonts w:ascii="Calibri Light" w:eastAsia="Times New Roman" w:hAnsi="Calibri Light" w:cs="Calibri Light"/>
          <w:kern w:val="0"/>
          <w:lang w:val="el-GR" w:eastAsia="en-GB"/>
          <w14:ligatures w14:val="none"/>
        </w:rPr>
      </w:pPr>
      <w:r w:rsidRPr="004C61EF">
        <w:rPr>
          <w:rFonts w:ascii="Calibri Light" w:eastAsia="Times New Roman" w:hAnsi="Calibri Light" w:cs="Calibri Light"/>
          <w:kern w:val="0"/>
          <w:lang w:val="el-GR" w:eastAsia="en-GB"/>
          <w14:ligatures w14:val="none"/>
        </w:rPr>
        <w:t xml:space="preserve">Πόσα γραμμάρια λακτόζης χρειάζεστε για να φτιάξετε 30 </w:t>
      </w:r>
      <w:r w:rsidRPr="004C61EF">
        <w:rPr>
          <w:rFonts w:ascii="Calibri Light" w:eastAsia="Times New Roman" w:hAnsi="Calibri Light" w:cs="Calibri Light"/>
          <w:kern w:val="0"/>
          <w:lang w:eastAsia="en-GB"/>
          <w14:ligatures w14:val="none"/>
        </w:rPr>
        <w:t>ml</w:t>
      </w:r>
      <w:r w:rsidRPr="004C61EF">
        <w:rPr>
          <w:rFonts w:ascii="Calibri Light" w:eastAsia="Times New Roman" w:hAnsi="Calibri Light" w:cs="Calibri Light"/>
          <w:kern w:val="0"/>
          <w:lang w:val="el-GR" w:eastAsia="en-GB"/>
          <w14:ligatures w14:val="none"/>
        </w:rPr>
        <w:t xml:space="preserve">  5% </w:t>
      </w:r>
      <w:r w:rsidRPr="004C61EF">
        <w:rPr>
          <w:rFonts w:ascii="Calibri Light" w:eastAsia="Times New Roman" w:hAnsi="Calibri Light" w:cs="Calibri Light"/>
          <w:kern w:val="0"/>
          <w:lang w:eastAsia="en-GB"/>
          <w14:ligatures w14:val="none"/>
        </w:rPr>
        <w:t>w</w:t>
      </w:r>
      <w:r w:rsidRPr="004C61EF">
        <w:rPr>
          <w:rFonts w:ascii="Calibri Light" w:eastAsia="Times New Roman" w:hAnsi="Calibri Light" w:cs="Calibri Light"/>
          <w:kern w:val="0"/>
          <w:lang w:val="el-GR" w:eastAsia="en-GB"/>
          <w14:ligatures w14:val="none"/>
        </w:rPr>
        <w:t>/</w:t>
      </w:r>
      <w:r w:rsidRPr="004C61EF">
        <w:rPr>
          <w:rFonts w:ascii="Calibri Light" w:eastAsia="Times New Roman" w:hAnsi="Calibri Light" w:cs="Calibri Light"/>
          <w:kern w:val="0"/>
          <w:lang w:eastAsia="en-GB"/>
          <w14:ligatures w14:val="none"/>
        </w:rPr>
        <w:t>v</w:t>
      </w:r>
      <w:r w:rsidRPr="004C61EF">
        <w:rPr>
          <w:rFonts w:ascii="Calibri Light" w:eastAsia="Times New Roman" w:hAnsi="Calibri Light" w:cs="Calibri Light"/>
          <w:kern w:val="0"/>
          <w:lang w:val="el-GR" w:eastAsia="en-GB"/>
          <w14:ligatures w14:val="none"/>
        </w:rPr>
        <w:t xml:space="preserve"> διάλυμα λακτόζης;</w:t>
      </w:r>
    </w:p>
    <w:p w14:paraId="6D450A45" w14:textId="77777777" w:rsidR="004C61EF" w:rsidRPr="004C61EF" w:rsidRDefault="004C61EF" w:rsidP="00AE34D8">
      <w:pPr>
        <w:numPr>
          <w:ilvl w:val="0"/>
          <w:numId w:val="1"/>
        </w:numPr>
        <w:spacing w:after="0" w:line="240" w:lineRule="auto"/>
        <w:ind w:left="-1170" w:right="-810" w:hanging="180"/>
        <w:jc w:val="both"/>
        <w:rPr>
          <w:rFonts w:ascii="Calibri Light" w:eastAsia="Times New Roman" w:hAnsi="Calibri Light" w:cs="Calibri Light"/>
          <w:kern w:val="0"/>
          <w:lang w:val="el-GR" w:eastAsia="en-GB"/>
          <w14:ligatures w14:val="none"/>
        </w:rPr>
      </w:pPr>
      <w:r w:rsidRPr="004C61EF">
        <w:rPr>
          <w:rFonts w:ascii="Calibri Light" w:eastAsia="Times New Roman" w:hAnsi="Calibri Light" w:cs="Calibri Light"/>
          <w:kern w:val="0"/>
          <w:lang w:val="el-GR" w:eastAsia="en-GB"/>
          <w14:ligatures w14:val="none"/>
        </w:rPr>
        <w:t xml:space="preserve">Πόσα </w:t>
      </w:r>
      <w:r w:rsidRPr="004C61EF">
        <w:rPr>
          <w:rFonts w:ascii="Calibri Light" w:eastAsia="Times New Roman" w:hAnsi="Calibri Light" w:cs="Calibri Light"/>
          <w:kern w:val="0"/>
          <w:lang w:eastAsia="en-GB"/>
          <w14:ligatures w14:val="none"/>
        </w:rPr>
        <w:t>ml</w:t>
      </w:r>
      <w:r w:rsidRPr="004C61EF">
        <w:rPr>
          <w:rFonts w:ascii="Calibri Light" w:eastAsia="Times New Roman" w:hAnsi="Calibri Light" w:cs="Calibri Light"/>
          <w:kern w:val="0"/>
          <w:lang w:val="el-GR" w:eastAsia="en-GB"/>
          <w14:ligatures w14:val="none"/>
        </w:rPr>
        <w:t xml:space="preserve"> απόλυτης αλκοόλης χρειάζεστε για να φτιάξετε 40 </w:t>
      </w:r>
      <w:r w:rsidRPr="004C61EF">
        <w:rPr>
          <w:rFonts w:ascii="Calibri Light" w:eastAsia="Times New Roman" w:hAnsi="Calibri Light" w:cs="Calibri Light"/>
          <w:kern w:val="0"/>
          <w:lang w:eastAsia="en-GB"/>
          <w14:ligatures w14:val="none"/>
        </w:rPr>
        <w:t>ml</w:t>
      </w:r>
      <w:r w:rsidRPr="004C61EF">
        <w:rPr>
          <w:rFonts w:ascii="Calibri Light" w:eastAsia="Times New Roman" w:hAnsi="Calibri Light" w:cs="Calibri Light"/>
          <w:kern w:val="0"/>
          <w:lang w:val="el-GR" w:eastAsia="en-GB"/>
          <w14:ligatures w14:val="none"/>
        </w:rPr>
        <w:t xml:space="preserve"> 10% </w:t>
      </w:r>
      <w:r w:rsidRPr="004C61EF">
        <w:rPr>
          <w:rFonts w:ascii="Calibri Light" w:eastAsia="Times New Roman" w:hAnsi="Calibri Light" w:cs="Calibri Light"/>
          <w:kern w:val="0"/>
          <w:lang w:eastAsia="en-GB"/>
          <w14:ligatures w14:val="none"/>
        </w:rPr>
        <w:t>v</w:t>
      </w:r>
      <w:r w:rsidRPr="004C61EF">
        <w:rPr>
          <w:rFonts w:ascii="Calibri Light" w:eastAsia="Times New Roman" w:hAnsi="Calibri Light" w:cs="Calibri Light"/>
          <w:kern w:val="0"/>
          <w:lang w:val="el-GR" w:eastAsia="en-GB"/>
          <w14:ligatures w14:val="none"/>
        </w:rPr>
        <w:t>/</w:t>
      </w:r>
      <w:r w:rsidRPr="004C61EF">
        <w:rPr>
          <w:rFonts w:ascii="Calibri Light" w:eastAsia="Times New Roman" w:hAnsi="Calibri Light" w:cs="Calibri Light"/>
          <w:kern w:val="0"/>
          <w:lang w:eastAsia="en-GB"/>
          <w14:ligatures w14:val="none"/>
        </w:rPr>
        <w:t>v</w:t>
      </w:r>
      <w:r w:rsidRPr="004C61EF">
        <w:rPr>
          <w:rFonts w:ascii="Calibri Light" w:eastAsia="Times New Roman" w:hAnsi="Calibri Light" w:cs="Calibri Light"/>
          <w:kern w:val="0"/>
          <w:lang w:val="el-GR" w:eastAsia="en-GB"/>
          <w14:ligatures w14:val="none"/>
        </w:rPr>
        <w:t xml:space="preserve"> διάλυμα αλκοόλης;</w:t>
      </w:r>
    </w:p>
    <w:p w14:paraId="0CA7F168" w14:textId="77777777" w:rsidR="004C61EF" w:rsidRPr="004C61EF" w:rsidRDefault="004C61EF" w:rsidP="00AE34D8">
      <w:pPr>
        <w:numPr>
          <w:ilvl w:val="0"/>
          <w:numId w:val="1"/>
        </w:numPr>
        <w:spacing w:after="0" w:line="240" w:lineRule="auto"/>
        <w:ind w:left="-1170" w:right="-810" w:hanging="180"/>
        <w:jc w:val="both"/>
        <w:rPr>
          <w:rFonts w:ascii="Calibri Light" w:eastAsia="Times New Roman" w:hAnsi="Calibri Light" w:cs="Calibri Light"/>
          <w:kern w:val="0"/>
          <w:lang w:val="el-GR" w:eastAsia="en-GB"/>
          <w14:ligatures w14:val="none"/>
        </w:rPr>
      </w:pPr>
      <w:r w:rsidRPr="004C61EF">
        <w:rPr>
          <w:rFonts w:ascii="Calibri Light" w:eastAsia="Times New Roman" w:hAnsi="Calibri Light" w:cs="Calibri Light"/>
          <w:kern w:val="0"/>
          <w:lang w:val="el-GR" w:eastAsia="en-GB"/>
          <w14:ligatures w14:val="none"/>
        </w:rPr>
        <w:t xml:space="preserve">Πόσα γραμμάρια γλυκόζης χρειάζεστε για να φτιάξετε 80 </w:t>
      </w:r>
      <w:r w:rsidRPr="004C61EF">
        <w:rPr>
          <w:rFonts w:ascii="Calibri Light" w:eastAsia="Times New Roman" w:hAnsi="Calibri Light" w:cs="Calibri Light"/>
          <w:kern w:val="0"/>
          <w:lang w:eastAsia="en-GB"/>
          <w14:ligatures w14:val="none"/>
        </w:rPr>
        <w:t>ml</w:t>
      </w:r>
      <w:r w:rsidRPr="004C61EF">
        <w:rPr>
          <w:rFonts w:ascii="Calibri Light" w:eastAsia="Times New Roman" w:hAnsi="Calibri Light" w:cs="Calibri Light"/>
          <w:kern w:val="0"/>
          <w:lang w:val="el-GR" w:eastAsia="en-GB"/>
          <w14:ligatures w14:val="none"/>
        </w:rPr>
        <w:t xml:space="preserve"> 20% </w:t>
      </w:r>
      <w:r w:rsidRPr="004C61EF">
        <w:rPr>
          <w:rFonts w:ascii="Calibri Light" w:eastAsia="Times New Roman" w:hAnsi="Calibri Light" w:cs="Calibri Light"/>
          <w:kern w:val="0"/>
          <w:lang w:eastAsia="en-GB"/>
          <w14:ligatures w14:val="none"/>
        </w:rPr>
        <w:t>w</w:t>
      </w:r>
      <w:r w:rsidRPr="004C61EF">
        <w:rPr>
          <w:rFonts w:ascii="Calibri Light" w:eastAsia="Times New Roman" w:hAnsi="Calibri Light" w:cs="Calibri Light"/>
          <w:kern w:val="0"/>
          <w:lang w:val="el-GR" w:eastAsia="en-GB"/>
          <w14:ligatures w14:val="none"/>
        </w:rPr>
        <w:t>/</w:t>
      </w:r>
      <w:r w:rsidRPr="004C61EF">
        <w:rPr>
          <w:rFonts w:ascii="Calibri Light" w:eastAsia="Times New Roman" w:hAnsi="Calibri Light" w:cs="Calibri Light"/>
          <w:kern w:val="0"/>
          <w:lang w:eastAsia="en-GB"/>
          <w14:ligatures w14:val="none"/>
        </w:rPr>
        <w:t>v</w:t>
      </w:r>
      <w:r w:rsidRPr="004C61EF">
        <w:rPr>
          <w:rFonts w:ascii="Calibri Light" w:eastAsia="Times New Roman" w:hAnsi="Calibri Light" w:cs="Calibri Light"/>
          <w:kern w:val="0"/>
          <w:lang w:val="el-GR" w:eastAsia="en-GB"/>
          <w14:ligatures w14:val="none"/>
        </w:rPr>
        <w:t xml:space="preserve"> διάλυμα γλυκόζης;</w:t>
      </w:r>
    </w:p>
    <w:p w14:paraId="21E4CB78" w14:textId="77777777" w:rsidR="004C61EF" w:rsidRPr="004C61EF" w:rsidRDefault="004C61EF" w:rsidP="00AE34D8">
      <w:pPr>
        <w:numPr>
          <w:ilvl w:val="0"/>
          <w:numId w:val="1"/>
        </w:numPr>
        <w:spacing w:after="0" w:line="240" w:lineRule="auto"/>
        <w:ind w:left="-1170" w:right="-810" w:hanging="180"/>
        <w:jc w:val="both"/>
        <w:rPr>
          <w:rFonts w:ascii="Calibri Light" w:eastAsia="Times New Roman" w:hAnsi="Calibri Light" w:cs="Calibri Light"/>
          <w:kern w:val="0"/>
          <w:lang w:val="el-GR" w:eastAsia="en-GB"/>
          <w14:ligatures w14:val="none"/>
        </w:rPr>
      </w:pPr>
      <w:r w:rsidRPr="004C61EF">
        <w:rPr>
          <w:rFonts w:ascii="Calibri Light" w:eastAsia="Times New Roman" w:hAnsi="Calibri Light" w:cs="Calibri Light"/>
          <w:kern w:val="0"/>
          <w:lang w:val="el-GR" w:eastAsia="en-GB"/>
          <w14:ligatures w14:val="none"/>
        </w:rPr>
        <w:t xml:space="preserve">Πόσα </w:t>
      </w:r>
      <w:r w:rsidRPr="004C61EF">
        <w:rPr>
          <w:rFonts w:ascii="Calibri Light" w:eastAsia="Times New Roman" w:hAnsi="Calibri Light" w:cs="Calibri Light"/>
          <w:kern w:val="0"/>
          <w:lang w:eastAsia="en-GB"/>
          <w14:ligatures w14:val="none"/>
        </w:rPr>
        <w:t>ml</w:t>
      </w:r>
      <w:r w:rsidRPr="004C61EF">
        <w:rPr>
          <w:rFonts w:ascii="Calibri Light" w:eastAsia="Times New Roman" w:hAnsi="Calibri Light" w:cs="Calibri Light"/>
          <w:kern w:val="0"/>
          <w:lang w:val="el-GR" w:eastAsia="en-GB"/>
          <w14:ligatures w14:val="none"/>
        </w:rPr>
        <w:t xml:space="preserve"> απόλυτης αλκοόλης χρειάζεστε για να φτιάξετε 50</w:t>
      </w:r>
      <w:r w:rsidRPr="004C61EF">
        <w:rPr>
          <w:rFonts w:ascii="Calibri Light" w:eastAsia="Times New Roman" w:hAnsi="Calibri Light" w:cs="Calibri Light"/>
          <w:kern w:val="0"/>
          <w:lang w:eastAsia="en-GB"/>
          <w14:ligatures w14:val="none"/>
        </w:rPr>
        <w:t>ml</w:t>
      </w:r>
      <w:r w:rsidRPr="004C61EF">
        <w:rPr>
          <w:rFonts w:ascii="Calibri Light" w:eastAsia="Times New Roman" w:hAnsi="Calibri Light" w:cs="Calibri Light"/>
          <w:kern w:val="0"/>
          <w:lang w:val="el-GR" w:eastAsia="en-GB"/>
          <w14:ligatures w14:val="none"/>
        </w:rPr>
        <w:t xml:space="preserve"> 70% </w:t>
      </w:r>
      <w:r w:rsidRPr="004C61EF">
        <w:rPr>
          <w:rFonts w:ascii="Calibri Light" w:eastAsia="Times New Roman" w:hAnsi="Calibri Light" w:cs="Calibri Light"/>
          <w:kern w:val="0"/>
          <w:lang w:eastAsia="en-GB"/>
          <w14:ligatures w14:val="none"/>
        </w:rPr>
        <w:t>v</w:t>
      </w:r>
      <w:r w:rsidRPr="004C61EF">
        <w:rPr>
          <w:rFonts w:ascii="Calibri Light" w:eastAsia="Times New Roman" w:hAnsi="Calibri Light" w:cs="Calibri Light"/>
          <w:kern w:val="0"/>
          <w:lang w:val="el-GR" w:eastAsia="en-GB"/>
          <w14:ligatures w14:val="none"/>
        </w:rPr>
        <w:t>/</w:t>
      </w:r>
      <w:r w:rsidRPr="004C61EF">
        <w:rPr>
          <w:rFonts w:ascii="Calibri Light" w:eastAsia="Times New Roman" w:hAnsi="Calibri Light" w:cs="Calibri Light"/>
          <w:kern w:val="0"/>
          <w:lang w:eastAsia="en-GB"/>
          <w14:ligatures w14:val="none"/>
        </w:rPr>
        <w:t>v</w:t>
      </w:r>
      <w:r w:rsidRPr="004C61EF">
        <w:rPr>
          <w:rFonts w:ascii="Calibri Light" w:eastAsia="Times New Roman" w:hAnsi="Calibri Light" w:cs="Calibri Light"/>
          <w:kern w:val="0"/>
          <w:lang w:val="el-GR" w:eastAsia="en-GB"/>
          <w14:ligatures w14:val="none"/>
        </w:rPr>
        <w:t xml:space="preserve"> διάλυμα αλκοόλης;</w:t>
      </w:r>
    </w:p>
    <w:p w14:paraId="615E8645" w14:textId="421D0BDC" w:rsidR="004C61EF" w:rsidRPr="004C61EF" w:rsidRDefault="004C61EF" w:rsidP="00AE34D8">
      <w:pPr>
        <w:spacing w:after="0" w:line="240" w:lineRule="auto"/>
        <w:ind w:left="-1170" w:right="-810"/>
        <w:jc w:val="both"/>
        <w:rPr>
          <w:rFonts w:ascii="Calibri Light" w:eastAsia="Times New Roman" w:hAnsi="Calibri Light" w:cs="Calibri Light"/>
          <w:b/>
          <w:kern w:val="0"/>
          <w:lang w:val="el-GR" w:eastAsia="en-GB"/>
          <w14:ligatures w14:val="none"/>
        </w:rPr>
      </w:pPr>
      <w:bookmarkStart w:id="1" w:name="_Hlk191497646"/>
      <w:r w:rsidRPr="004C61EF">
        <w:rPr>
          <w:rFonts w:ascii="Calibri Light" w:eastAsia="Times New Roman" w:hAnsi="Calibri Light" w:cs="Calibri Light"/>
          <w:b/>
          <w:kern w:val="0"/>
          <w:lang w:val="el-GR" w:eastAsia="en-GB"/>
          <w14:ligatures w14:val="none"/>
        </w:rPr>
        <w:t xml:space="preserve">Πείραμα </w:t>
      </w:r>
      <w:r w:rsidRPr="003E1B78">
        <w:rPr>
          <w:rFonts w:ascii="Calibri Light" w:eastAsia="Times New Roman" w:hAnsi="Calibri Light" w:cs="Calibri Light"/>
          <w:b/>
          <w:kern w:val="0"/>
          <w:lang w:val="el-GR" w:eastAsia="en-GB"/>
          <w14:ligatures w14:val="none"/>
        </w:rPr>
        <w:t>3</w:t>
      </w:r>
    </w:p>
    <w:bookmarkEnd w:id="1"/>
    <w:p w14:paraId="0251F071" w14:textId="77777777" w:rsidR="004C61EF" w:rsidRPr="004C61EF" w:rsidRDefault="004C61EF" w:rsidP="00AE34D8">
      <w:pPr>
        <w:spacing w:after="0" w:line="240" w:lineRule="auto"/>
        <w:ind w:left="-1170" w:right="-810"/>
        <w:jc w:val="both"/>
        <w:rPr>
          <w:rFonts w:ascii="Calibri Light" w:eastAsia="Times New Roman" w:hAnsi="Calibri Light" w:cs="Calibri Light"/>
          <w:kern w:val="0"/>
          <w:lang w:val="el-GR" w:eastAsia="en-GB"/>
          <w14:ligatures w14:val="none"/>
        </w:rPr>
      </w:pPr>
      <w:r w:rsidRPr="004C61EF">
        <w:rPr>
          <w:rFonts w:ascii="Calibri Light" w:eastAsia="Times New Roman" w:hAnsi="Calibri Light" w:cs="Calibri Light"/>
          <w:kern w:val="0"/>
          <w:lang w:val="el-GR" w:eastAsia="en-GB"/>
          <w14:ligatures w14:val="none"/>
        </w:rPr>
        <w:t xml:space="preserve">Ζυγίστε 3 </w:t>
      </w:r>
      <w:r w:rsidRPr="004C61EF">
        <w:rPr>
          <w:rFonts w:ascii="Calibri Light" w:eastAsia="Times New Roman" w:hAnsi="Calibri Light" w:cs="Calibri Light"/>
          <w:kern w:val="0"/>
          <w:lang w:eastAsia="en-GB"/>
          <w14:ligatures w14:val="none"/>
        </w:rPr>
        <w:t>x</w:t>
      </w:r>
      <w:r w:rsidRPr="004C61EF">
        <w:rPr>
          <w:rFonts w:ascii="Calibri Light" w:eastAsia="Times New Roman" w:hAnsi="Calibri Light" w:cs="Calibri Light"/>
          <w:kern w:val="0"/>
          <w:lang w:val="el-GR" w:eastAsia="en-GB"/>
          <w14:ligatures w14:val="none"/>
        </w:rPr>
        <w:t xml:space="preserve"> 0,5 </w:t>
      </w:r>
      <w:r w:rsidRPr="004C61EF">
        <w:rPr>
          <w:rFonts w:ascii="Calibri Light" w:eastAsia="Times New Roman" w:hAnsi="Calibri Light" w:cs="Calibri Light"/>
          <w:kern w:val="0"/>
          <w:lang w:eastAsia="en-GB"/>
          <w14:ligatures w14:val="none"/>
        </w:rPr>
        <w:t>g</w:t>
      </w:r>
      <w:r w:rsidRPr="004C61EF">
        <w:rPr>
          <w:rFonts w:ascii="Calibri Light" w:eastAsia="Times New Roman" w:hAnsi="Calibri Light" w:cs="Calibri Light"/>
          <w:kern w:val="0"/>
          <w:lang w:val="el-GR" w:eastAsia="en-GB"/>
          <w14:ligatures w14:val="none"/>
        </w:rPr>
        <w:t xml:space="preserve"> χλωριούχου νατρίου και </w:t>
      </w:r>
      <w:proofErr w:type="spellStart"/>
      <w:r w:rsidRPr="004C61EF">
        <w:rPr>
          <w:rFonts w:ascii="Calibri Light" w:eastAsia="Times New Roman" w:hAnsi="Calibri Light" w:cs="Calibri Light"/>
          <w:kern w:val="0"/>
          <w:lang w:val="el-GR" w:eastAsia="en-GB"/>
          <w14:ligatures w14:val="none"/>
        </w:rPr>
        <w:t>θυμόλης</w:t>
      </w:r>
      <w:proofErr w:type="spellEnd"/>
      <w:r w:rsidRPr="004C61EF">
        <w:rPr>
          <w:rFonts w:ascii="Calibri Light" w:eastAsia="Times New Roman" w:hAnsi="Calibri Light" w:cs="Calibri Light"/>
          <w:kern w:val="0"/>
          <w:lang w:val="el-GR" w:eastAsia="en-GB"/>
          <w14:ligatures w14:val="none"/>
        </w:rPr>
        <w:t xml:space="preserve">. Τοποθετήστε σε 6 δοκιμαστικούς σωλήνες από 2 </w:t>
      </w:r>
      <w:r w:rsidRPr="004C61EF">
        <w:rPr>
          <w:rFonts w:ascii="Calibri Light" w:eastAsia="Times New Roman" w:hAnsi="Calibri Light" w:cs="Calibri Light"/>
          <w:kern w:val="0"/>
          <w:lang w:eastAsia="en-GB"/>
          <w14:ligatures w14:val="none"/>
        </w:rPr>
        <w:t>x</w:t>
      </w:r>
      <w:r w:rsidRPr="004C61EF">
        <w:rPr>
          <w:rFonts w:ascii="Calibri Light" w:eastAsia="Times New Roman" w:hAnsi="Calibri Light" w:cs="Calibri Light"/>
          <w:kern w:val="0"/>
          <w:lang w:val="el-GR" w:eastAsia="en-GB"/>
          <w14:ligatures w14:val="none"/>
        </w:rPr>
        <w:t xml:space="preserve"> 5 </w:t>
      </w:r>
      <w:r w:rsidRPr="004C61EF">
        <w:rPr>
          <w:rFonts w:ascii="Calibri Light" w:eastAsia="Times New Roman" w:hAnsi="Calibri Light" w:cs="Calibri Light"/>
          <w:kern w:val="0"/>
          <w:lang w:eastAsia="en-GB"/>
          <w14:ligatures w14:val="none"/>
        </w:rPr>
        <w:t>ml</w:t>
      </w:r>
      <w:r w:rsidRPr="004C61EF">
        <w:rPr>
          <w:rFonts w:ascii="Calibri Light" w:eastAsia="Times New Roman" w:hAnsi="Calibri Light" w:cs="Calibri Light"/>
          <w:kern w:val="0"/>
          <w:lang w:val="el-GR" w:eastAsia="en-GB"/>
          <w14:ligatures w14:val="none"/>
        </w:rPr>
        <w:t xml:space="preserve"> νερό, χλωροφόρμιο και αλκοόλη. Προσθέστε τις στερεές ουσίες σε κάθε διαλύτη. Σημειώστε τις παρατηρήσεις σας όσον αφορά την διαλυτότητα των ουσιών αυτών στους αντίστοιχους διαλύτες. Συμπληρώστε τον πίνακα με όρους σχετικής διαλυτότητας.  Εξηγήστε τα αποτελέσματα. </w:t>
      </w:r>
    </w:p>
    <w:tbl>
      <w:tblPr>
        <w:tblStyle w:val="aa"/>
        <w:tblW w:w="0" w:type="auto"/>
        <w:tblLook w:val="01E0" w:firstRow="1" w:lastRow="1" w:firstColumn="1" w:lastColumn="1" w:noHBand="0" w:noVBand="0"/>
      </w:tblPr>
      <w:tblGrid>
        <w:gridCol w:w="2695"/>
        <w:gridCol w:w="1980"/>
        <w:gridCol w:w="1620"/>
        <w:gridCol w:w="1980"/>
      </w:tblGrid>
      <w:tr w:rsidR="004C61EF" w:rsidRPr="004C61EF" w14:paraId="7873D653" w14:textId="77777777" w:rsidTr="00BC41B5">
        <w:tc>
          <w:tcPr>
            <w:tcW w:w="2695" w:type="dxa"/>
          </w:tcPr>
          <w:p w14:paraId="1C81DDB1" w14:textId="77777777" w:rsidR="004C61EF" w:rsidRPr="004C61EF" w:rsidRDefault="004C61EF" w:rsidP="00AE34D8">
            <w:pPr>
              <w:ind w:left="-1170" w:right="-810"/>
              <w:jc w:val="center"/>
              <w:rPr>
                <w:rFonts w:ascii="Calibri Light" w:hAnsi="Calibri Light" w:cs="Calibri Light"/>
                <w:sz w:val="24"/>
                <w:szCs w:val="24"/>
                <w:lang w:val="el-GR" w:eastAsia="en-GB"/>
              </w:rPr>
            </w:pPr>
            <w:r w:rsidRPr="004C61EF">
              <w:rPr>
                <w:rFonts w:ascii="Calibri Light" w:hAnsi="Calibri Light" w:cs="Calibri Light"/>
                <w:sz w:val="24"/>
                <w:szCs w:val="24"/>
                <w:lang w:val="el-GR" w:eastAsia="en-GB"/>
              </w:rPr>
              <w:t>Ουσίες</w:t>
            </w:r>
          </w:p>
        </w:tc>
        <w:tc>
          <w:tcPr>
            <w:tcW w:w="1980" w:type="dxa"/>
          </w:tcPr>
          <w:p w14:paraId="3D22A373" w14:textId="77777777" w:rsidR="004C61EF" w:rsidRPr="004C61EF" w:rsidRDefault="004C61EF" w:rsidP="00AE34D8">
            <w:pPr>
              <w:ind w:left="-104" w:right="-105"/>
              <w:jc w:val="center"/>
              <w:rPr>
                <w:rFonts w:ascii="Calibri Light" w:hAnsi="Calibri Light" w:cs="Calibri Light"/>
                <w:sz w:val="24"/>
                <w:szCs w:val="24"/>
                <w:lang w:val="el-GR" w:eastAsia="en-GB"/>
              </w:rPr>
            </w:pPr>
            <w:r w:rsidRPr="004C61EF">
              <w:rPr>
                <w:rFonts w:ascii="Calibri Light" w:hAnsi="Calibri Light" w:cs="Calibri Light"/>
                <w:sz w:val="24"/>
                <w:szCs w:val="24"/>
                <w:lang w:val="el-GR" w:eastAsia="en-GB"/>
              </w:rPr>
              <w:t>Διαλυτότητα στο νερό</w:t>
            </w:r>
          </w:p>
        </w:tc>
        <w:tc>
          <w:tcPr>
            <w:tcW w:w="1620" w:type="dxa"/>
          </w:tcPr>
          <w:p w14:paraId="74E53C94" w14:textId="77777777" w:rsidR="004C61EF" w:rsidRPr="004C61EF" w:rsidRDefault="004C61EF" w:rsidP="00AE34D8">
            <w:pPr>
              <w:ind w:left="-104" w:right="-15"/>
              <w:jc w:val="center"/>
              <w:rPr>
                <w:rFonts w:ascii="Calibri Light" w:hAnsi="Calibri Light" w:cs="Calibri Light"/>
                <w:sz w:val="24"/>
                <w:szCs w:val="24"/>
                <w:lang w:val="el-GR" w:eastAsia="en-GB"/>
              </w:rPr>
            </w:pPr>
            <w:r w:rsidRPr="004C61EF">
              <w:rPr>
                <w:rFonts w:ascii="Calibri Light" w:hAnsi="Calibri Light" w:cs="Calibri Light"/>
                <w:sz w:val="24"/>
                <w:szCs w:val="24"/>
                <w:lang w:val="el-GR" w:eastAsia="en-GB"/>
              </w:rPr>
              <w:t>Διαλυτότητα στην  αλκοόλη</w:t>
            </w:r>
          </w:p>
        </w:tc>
        <w:tc>
          <w:tcPr>
            <w:tcW w:w="1980" w:type="dxa"/>
          </w:tcPr>
          <w:p w14:paraId="1951F6C0" w14:textId="77777777" w:rsidR="004C61EF" w:rsidRPr="004C61EF" w:rsidRDefault="004C61EF" w:rsidP="00AE34D8">
            <w:pPr>
              <w:ind w:left="-104" w:right="-14"/>
              <w:jc w:val="center"/>
              <w:rPr>
                <w:rFonts w:ascii="Calibri Light" w:hAnsi="Calibri Light" w:cs="Calibri Light"/>
                <w:sz w:val="24"/>
                <w:szCs w:val="24"/>
                <w:lang w:val="el-GR" w:eastAsia="en-GB"/>
              </w:rPr>
            </w:pPr>
            <w:r w:rsidRPr="004C61EF">
              <w:rPr>
                <w:rFonts w:ascii="Calibri Light" w:hAnsi="Calibri Light" w:cs="Calibri Light"/>
                <w:sz w:val="24"/>
                <w:szCs w:val="24"/>
                <w:lang w:val="el-GR" w:eastAsia="en-GB"/>
              </w:rPr>
              <w:t>Διαλυτότητα στο χλωροφόρμιο</w:t>
            </w:r>
          </w:p>
        </w:tc>
      </w:tr>
      <w:tr w:rsidR="004C61EF" w:rsidRPr="004C61EF" w14:paraId="17E80AF9" w14:textId="77777777" w:rsidTr="00BC41B5">
        <w:tc>
          <w:tcPr>
            <w:tcW w:w="2695" w:type="dxa"/>
          </w:tcPr>
          <w:p w14:paraId="0EF21F4C" w14:textId="77777777" w:rsidR="004C61EF" w:rsidRPr="004C61EF" w:rsidRDefault="004C61EF" w:rsidP="00AE34D8">
            <w:pPr>
              <w:ind w:left="-120" w:right="-810"/>
              <w:jc w:val="center"/>
              <w:rPr>
                <w:rFonts w:ascii="Calibri Light" w:hAnsi="Calibri Light" w:cs="Calibri Light"/>
                <w:sz w:val="24"/>
                <w:szCs w:val="24"/>
                <w:lang w:val="el-GR" w:eastAsia="en-GB"/>
              </w:rPr>
            </w:pPr>
            <w:r w:rsidRPr="004C61EF">
              <w:rPr>
                <w:rFonts w:ascii="Calibri Light" w:hAnsi="Calibri Light" w:cs="Calibri Light"/>
                <w:sz w:val="24"/>
                <w:szCs w:val="24"/>
                <w:lang w:val="el-GR" w:eastAsia="en-GB"/>
              </w:rPr>
              <w:t>Χλωριούχο νάτριο</w:t>
            </w:r>
          </w:p>
        </w:tc>
        <w:tc>
          <w:tcPr>
            <w:tcW w:w="1980" w:type="dxa"/>
          </w:tcPr>
          <w:p w14:paraId="79A764DF" w14:textId="77777777" w:rsidR="004C61EF" w:rsidRPr="004C61EF" w:rsidRDefault="004C61EF" w:rsidP="00AE34D8">
            <w:pPr>
              <w:ind w:left="-1170" w:right="-810"/>
              <w:jc w:val="both"/>
              <w:rPr>
                <w:rFonts w:ascii="Calibri Light" w:hAnsi="Calibri Light" w:cs="Calibri Light"/>
                <w:sz w:val="24"/>
                <w:szCs w:val="24"/>
                <w:lang w:val="el-GR" w:eastAsia="en-GB"/>
              </w:rPr>
            </w:pPr>
          </w:p>
        </w:tc>
        <w:tc>
          <w:tcPr>
            <w:tcW w:w="1620" w:type="dxa"/>
          </w:tcPr>
          <w:p w14:paraId="25D5BD0B" w14:textId="77777777" w:rsidR="004C61EF" w:rsidRPr="004C61EF" w:rsidRDefault="004C61EF" w:rsidP="00AE34D8">
            <w:pPr>
              <w:ind w:left="-1170" w:right="-810"/>
              <w:jc w:val="both"/>
              <w:rPr>
                <w:rFonts w:ascii="Calibri Light" w:hAnsi="Calibri Light" w:cs="Calibri Light"/>
                <w:sz w:val="24"/>
                <w:szCs w:val="24"/>
                <w:lang w:val="el-GR" w:eastAsia="en-GB"/>
              </w:rPr>
            </w:pPr>
          </w:p>
        </w:tc>
        <w:tc>
          <w:tcPr>
            <w:tcW w:w="1980" w:type="dxa"/>
          </w:tcPr>
          <w:p w14:paraId="13C2168E" w14:textId="77777777" w:rsidR="004C61EF" w:rsidRPr="004C61EF" w:rsidRDefault="004C61EF" w:rsidP="00AE34D8">
            <w:pPr>
              <w:ind w:left="-1170" w:right="-810"/>
              <w:jc w:val="both"/>
              <w:rPr>
                <w:rFonts w:ascii="Calibri Light" w:hAnsi="Calibri Light" w:cs="Calibri Light"/>
                <w:sz w:val="24"/>
                <w:szCs w:val="24"/>
                <w:lang w:val="el-GR" w:eastAsia="en-GB"/>
              </w:rPr>
            </w:pPr>
          </w:p>
        </w:tc>
      </w:tr>
      <w:tr w:rsidR="004C61EF" w:rsidRPr="004C61EF" w14:paraId="4A609F54" w14:textId="77777777" w:rsidTr="00BC41B5">
        <w:tc>
          <w:tcPr>
            <w:tcW w:w="2695" w:type="dxa"/>
          </w:tcPr>
          <w:p w14:paraId="3BF9AD93" w14:textId="77777777" w:rsidR="004C61EF" w:rsidRPr="004C61EF" w:rsidRDefault="004C61EF" w:rsidP="00AE34D8">
            <w:pPr>
              <w:ind w:left="-1170" w:right="-810"/>
              <w:jc w:val="center"/>
              <w:rPr>
                <w:rFonts w:ascii="Calibri Light" w:hAnsi="Calibri Light" w:cs="Calibri Light"/>
                <w:sz w:val="24"/>
                <w:szCs w:val="24"/>
                <w:lang w:val="el-GR" w:eastAsia="en-GB"/>
              </w:rPr>
            </w:pPr>
            <w:proofErr w:type="spellStart"/>
            <w:r w:rsidRPr="004C61EF">
              <w:rPr>
                <w:rFonts w:ascii="Calibri Light" w:hAnsi="Calibri Light" w:cs="Calibri Light"/>
                <w:sz w:val="24"/>
                <w:szCs w:val="24"/>
                <w:lang w:val="el-GR" w:eastAsia="en-GB"/>
              </w:rPr>
              <w:t>Θυμόλη</w:t>
            </w:r>
            <w:proofErr w:type="spellEnd"/>
          </w:p>
        </w:tc>
        <w:tc>
          <w:tcPr>
            <w:tcW w:w="1980" w:type="dxa"/>
          </w:tcPr>
          <w:p w14:paraId="7484C64D" w14:textId="77777777" w:rsidR="004C61EF" w:rsidRPr="004C61EF" w:rsidRDefault="004C61EF" w:rsidP="00AE34D8">
            <w:pPr>
              <w:ind w:left="-1170" w:right="-810"/>
              <w:jc w:val="both"/>
              <w:rPr>
                <w:rFonts w:ascii="Calibri Light" w:hAnsi="Calibri Light" w:cs="Calibri Light"/>
                <w:sz w:val="24"/>
                <w:szCs w:val="24"/>
                <w:lang w:val="el-GR" w:eastAsia="en-GB"/>
              </w:rPr>
            </w:pPr>
          </w:p>
        </w:tc>
        <w:tc>
          <w:tcPr>
            <w:tcW w:w="1620" w:type="dxa"/>
          </w:tcPr>
          <w:p w14:paraId="24B87960" w14:textId="77777777" w:rsidR="004C61EF" w:rsidRPr="004C61EF" w:rsidRDefault="004C61EF" w:rsidP="00AE34D8">
            <w:pPr>
              <w:ind w:left="-1170" w:right="-810"/>
              <w:jc w:val="both"/>
              <w:rPr>
                <w:rFonts w:ascii="Calibri Light" w:hAnsi="Calibri Light" w:cs="Calibri Light"/>
                <w:sz w:val="24"/>
                <w:szCs w:val="24"/>
                <w:lang w:val="el-GR" w:eastAsia="en-GB"/>
              </w:rPr>
            </w:pPr>
          </w:p>
        </w:tc>
        <w:tc>
          <w:tcPr>
            <w:tcW w:w="1980" w:type="dxa"/>
          </w:tcPr>
          <w:p w14:paraId="54152606" w14:textId="77777777" w:rsidR="004C61EF" w:rsidRPr="004C61EF" w:rsidRDefault="004C61EF" w:rsidP="00AE34D8">
            <w:pPr>
              <w:ind w:left="-1170" w:right="-810"/>
              <w:jc w:val="both"/>
              <w:rPr>
                <w:rFonts w:ascii="Calibri Light" w:hAnsi="Calibri Light" w:cs="Calibri Light"/>
                <w:sz w:val="24"/>
                <w:szCs w:val="24"/>
                <w:lang w:val="el-GR" w:eastAsia="en-GB"/>
              </w:rPr>
            </w:pPr>
          </w:p>
        </w:tc>
      </w:tr>
    </w:tbl>
    <w:p w14:paraId="407AC544" w14:textId="77777777" w:rsidR="004C61EF" w:rsidRPr="004C61EF" w:rsidRDefault="004C61EF" w:rsidP="00AE34D8">
      <w:pPr>
        <w:spacing w:after="0" w:line="240" w:lineRule="auto"/>
        <w:ind w:left="-1170" w:right="-810"/>
        <w:jc w:val="both"/>
        <w:rPr>
          <w:rFonts w:ascii="Calibri Light" w:eastAsia="Times New Roman" w:hAnsi="Calibri Light" w:cs="Calibri Light"/>
          <w:kern w:val="0"/>
          <w:lang w:val="el-GR" w:eastAsia="en-GB"/>
          <w14:ligatures w14:val="none"/>
        </w:rPr>
      </w:pPr>
    </w:p>
    <w:p w14:paraId="6EE3AD31" w14:textId="70B25409" w:rsidR="004C61EF" w:rsidRPr="003E1B78" w:rsidRDefault="004C61EF" w:rsidP="00AE34D8">
      <w:pPr>
        <w:spacing w:line="240" w:lineRule="auto"/>
        <w:ind w:left="-1170" w:right="-810"/>
        <w:rPr>
          <w:rFonts w:ascii="Calibri Light" w:hAnsi="Calibri Light" w:cs="Calibri Light"/>
          <w:lang w:val="el-GR"/>
        </w:rPr>
      </w:pPr>
    </w:p>
    <w:sectPr w:rsidR="004C61EF" w:rsidRPr="003E1B78" w:rsidSect="00823C06">
      <w:pgSz w:w="12240" w:h="15840"/>
      <w:pgMar w:top="72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F45E7"/>
    <w:multiLevelType w:val="hybridMultilevel"/>
    <w:tmpl w:val="A942F356"/>
    <w:lvl w:ilvl="0" w:tplc="463E2AF0">
      <w:start w:val="1"/>
      <w:numFmt w:val="decimal"/>
      <w:lvlText w:val="%1."/>
      <w:lvlJc w:val="left"/>
      <w:pPr>
        <w:tabs>
          <w:tab w:val="num" w:pos="405"/>
        </w:tabs>
        <w:ind w:left="405" w:hanging="360"/>
      </w:pPr>
      <w:rPr>
        <w:rFonts w:hint="default"/>
      </w:rPr>
    </w:lvl>
    <w:lvl w:ilvl="1" w:tplc="04080019" w:tentative="1">
      <w:start w:val="1"/>
      <w:numFmt w:val="lowerLetter"/>
      <w:lvlText w:val="%2."/>
      <w:lvlJc w:val="left"/>
      <w:pPr>
        <w:tabs>
          <w:tab w:val="num" w:pos="1125"/>
        </w:tabs>
        <w:ind w:left="1125" w:hanging="360"/>
      </w:pPr>
    </w:lvl>
    <w:lvl w:ilvl="2" w:tplc="0408001B" w:tentative="1">
      <w:start w:val="1"/>
      <w:numFmt w:val="lowerRoman"/>
      <w:lvlText w:val="%3."/>
      <w:lvlJc w:val="right"/>
      <w:pPr>
        <w:tabs>
          <w:tab w:val="num" w:pos="1845"/>
        </w:tabs>
        <w:ind w:left="1845" w:hanging="180"/>
      </w:pPr>
    </w:lvl>
    <w:lvl w:ilvl="3" w:tplc="0408000F" w:tentative="1">
      <w:start w:val="1"/>
      <w:numFmt w:val="decimal"/>
      <w:lvlText w:val="%4."/>
      <w:lvlJc w:val="left"/>
      <w:pPr>
        <w:tabs>
          <w:tab w:val="num" w:pos="2565"/>
        </w:tabs>
        <w:ind w:left="2565" w:hanging="360"/>
      </w:pPr>
    </w:lvl>
    <w:lvl w:ilvl="4" w:tplc="04080019" w:tentative="1">
      <w:start w:val="1"/>
      <w:numFmt w:val="lowerLetter"/>
      <w:lvlText w:val="%5."/>
      <w:lvlJc w:val="left"/>
      <w:pPr>
        <w:tabs>
          <w:tab w:val="num" w:pos="3285"/>
        </w:tabs>
        <w:ind w:left="3285" w:hanging="360"/>
      </w:pPr>
    </w:lvl>
    <w:lvl w:ilvl="5" w:tplc="0408001B" w:tentative="1">
      <w:start w:val="1"/>
      <w:numFmt w:val="lowerRoman"/>
      <w:lvlText w:val="%6."/>
      <w:lvlJc w:val="right"/>
      <w:pPr>
        <w:tabs>
          <w:tab w:val="num" w:pos="4005"/>
        </w:tabs>
        <w:ind w:left="4005" w:hanging="180"/>
      </w:pPr>
    </w:lvl>
    <w:lvl w:ilvl="6" w:tplc="0408000F" w:tentative="1">
      <w:start w:val="1"/>
      <w:numFmt w:val="decimal"/>
      <w:lvlText w:val="%7."/>
      <w:lvlJc w:val="left"/>
      <w:pPr>
        <w:tabs>
          <w:tab w:val="num" w:pos="4725"/>
        </w:tabs>
        <w:ind w:left="4725" w:hanging="360"/>
      </w:pPr>
    </w:lvl>
    <w:lvl w:ilvl="7" w:tplc="04080019" w:tentative="1">
      <w:start w:val="1"/>
      <w:numFmt w:val="lowerLetter"/>
      <w:lvlText w:val="%8."/>
      <w:lvlJc w:val="left"/>
      <w:pPr>
        <w:tabs>
          <w:tab w:val="num" w:pos="5445"/>
        </w:tabs>
        <w:ind w:left="5445" w:hanging="360"/>
      </w:pPr>
    </w:lvl>
    <w:lvl w:ilvl="8" w:tplc="0408001B" w:tentative="1">
      <w:start w:val="1"/>
      <w:numFmt w:val="lowerRoman"/>
      <w:lvlText w:val="%9."/>
      <w:lvlJc w:val="right"/>
      <w:pPr>
        <w:tabs>
          <w:tab w:val="num" w:pos="6165"/>
        </w:tabs>
        <w:ind w:left="6165" w:hanging="180"/>
      </w:pPr>
    </w:lvl>
  </w:abstractNum>
  <w:abstractNum w:abstractNumId="1" w15:restartNumberingAfterBreak="0">
    <w:nsid w:val="51F43BBD"/>
    <w:multiLevelType w:val="hybridMultilevel"/>
    <w:tmpl w:val="29809ABC"/>
    <w:lvl w:ilvl="0" w:tplc="68982086">
      <w:start w:val="3"/>
      <w:numFmt w:val="bullet"/>
      <w:lvlText w:val="-"/>
      <w:lvlJc w:val="left"/>
      <w:pPr>
        <w:ind w:left="-540" w:hanging="360"/>
      </w:pPr>
      <w:rPr>
        <w:rFonts w:ascii="Calibri Light" w:eastAsia="Times New Roman" w:hAnsi="Calibri Light" w:cs="Calibri Light"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num w:numId="1" w16cid:durableId="8681738">
    <w:abstractNumId w:val="0"/>
  </w:num>
  <w:num w:numId="2" w16cid:durableId="2067995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609"/>
    <w:rsid w:val="000D281A"/>
    <w:rsid w:val="002101A1"/>
    <w:rsid w:val="002A09EE"/>
    <w:rsid w:val="002C5609"/>
    <w:rsid w:val="00351FB6"/>
    <w:rsid w:val="00384E39"/>
    <w:rsid w:val="003E1B78"/>
    <w:rsid w:val="004C1602"/>
    <w:rsid w:val="004C61EF"/>
    <w:rsid w:val="006368FC"/>
    <w:rsid w:val="007B3F88"/>
    <w:rsid w:val="007B6135"/>
    <w:rsid w:val="007D7464"/>
    <w:rsid w:val="00823C06"/>
    <w:rsid w:val="00902A8F"/>
    <w:rsid w:val="00A60077"/>
    <w:rsid w:val="00AE34D8"/>
    <w:rsid w:val="00BC41B5"/>
    <w:rsid w:val="00BD2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CF1A"/>
  <w15:chartTrackingRefBased/>
  <w15:docId w15:val="{F900102C-B8DD-4436-8C4E-1EC8A77C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B78"/>
  </w:style>
  <w:style w:type="paragraph" w:styleId="1">
    <w:name w:val="heading 1"/>
    <w:basedOn w:val="a"/>
    <w:next w:val="a"/>
    <w:link w:val="1Char"/>
    <w:uiPriority w:val="9"/>
    <w:qFormat/>
    <w:rsid w:val="002C56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C56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C560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C560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C560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C560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C560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C560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C560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C5609"/>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2C5609"/>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2C5609"/>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2C5609"/>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2C5609"/>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2C560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C560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C560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C5609"/>
    <w:rPr>
      <w:rFonts w:eastAsiaTheme="majorEastAsia" w:cstheme="majorBidi"/>
      <w:color w:val="272727" w:themeColor="text1" w:themeTint="D8"/>
    </w:rPr>
  </w:style>
  <w:style w:type="paragraph" w:styleId="a3">
    <w:name w:val="Title"/>
    <w:basedOn w:val="a"/>
    <w:next w:val="a"/>
    <w:link w:val="Char"/>
    <w:uiPriority w:val="10"/>
    <w:qFormat/>
    <w:rsid w:val="002C56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C560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C560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C560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C5609"/>
    <w:pPr>
      <w:spacing w:before="160"/>
      <w:jc w:val="center"/>
    </w:pPr>
    <w:rPr>
      <w:i/>
      <w:iCs/>
      <w:color w:val="404040" w:themeColor="text1" w:themeTint="BF"/>
    </w:rPr>
  </w:style>
  <w:style w:type="character" w:customStyle="1" w:styleId="Char1">
    <w:name w:val="Απόσπασμα Char"/>
    <w:basedOn w:val="a0"/>
    <w:link w:val="a5"/>
    <w:uiPriority w:val="29"/>
    <w:rsid w:val="002C5609"/>
    <w:rPr>
      <w:i/>
      <w:iCs/>
      <w:color w:val="404040" w:themeColor="text1" w:themeTint="BF"/>
    </w:rPr>
  </w:style>
  <w:style w:type="paragraph" w:styleId="a6">
    <w:name w:val="List Paragraph"/>
    <w:basedOn w:val="a"/>
    <w:uiPriority w:val="34"/>
    <w:qFormat/>
    <w:rsid w:val="002C5609"/>
    <w:pPr>
      <w:ind w:left="720"/>
      <w:contextualSpacing/>
    </w:pPr>
  </w:style>
  <w:style w:type="character" w:styleId="a7">
    <w:name w:val="Intense Emphasis"/>
    <w:basedOn w:val="a0"/>
    <w:uiPriority w:val="21"/>
    <w:qFormat/>
    <w:rsid w:val="002C5609"/>
    <w:rPr>
      <w:i/>
      <w:iCs/>
      <w:color w:val="2F5496" w:themeColor="accent1" w:themeShade="BF"/>
    </w:rPr>
  </w:style>
  <w:style w:type="paragraph" w:styleId="a8">
    <w:name w:val="Intense Quote"/>
    <w:basedOn w:val="a"/>
    <w:next w:val="a"/>
    <w:link w:val="Char2"/>
    <w:uiPriority w:val="30"/>
    <w:qFormat/>
    <w:rsid w:val="002C56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2C5609"/>
    <w:rPr>
      <w:i/>
      <w:iCs/>
      <w:color w:val="2F5496" w:themeColor="accent1" w:themeShade="BF"/>
    </w:rPr>
  </w:style>
  <w:style w:type="character" w:styleId="a9">
    <w:name w:val="Intense Reference"/>
    <w:basedOn w:val="a0"/>
    <w:uiPriority w:val="32"/>
    <w:qFormat/>
    <w:rsid w:val="002C5609"/>
    <w:rPr>
      <w:b/>
      <w:bCs/>
      <w:smallCaps/>
      <w:color w:val="2F5496" w:themeColor="accent1" w:themeShade="BF"/>
      <w:spacing w:val="5"/>
    </w:rPr>
  </w:style>
  <w:style w:type="table" w:styleId="aa">
    <w:name w:val="Table Grid"/>
    <w:basedOn w:val="a1"/>
    <w:rsid w:val="004C61E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0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8</Pages>
  <Words>2553</Words>
  <Characters>14556</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9</cp:revision>
  <dcterms:created xsi:type="dcterms:W3CDTF">2025-02-16T17:50:00Z</dcterms:created>
  <dcterms:modified xsi:type="dcterms:W3CDTF">2025-02-26T21:04:00Z</dcterms:modified>
</cp:coreProperties>
</file>