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BB4" w:rsidRPr="00C64AEB" w:rsidRDefault="008A2396" w:rsidP="00C64AEB">
      <w:pPr>
        <w:pBdr>
          <w:top w:val="single" w:sz="4" w:space="1" w:color="auto"/>
          <w:bottom w:val="single" w:sz="4" w:space="1" w:color="auto"/>
        </w:pBdr>
        <w:shd w:val="clear" w:color="auto" w:fill="DAEEF3" w:themeFill="accent5" w:themeFillTint="33"/>
        <w:jc w:val="center"/>
        <w:rPr>
          <w:b/>
          <w:sz w:val="28"/>
        </w:rPr>
      </w:pPr>
      <w:r>
        <w:rPr>
          <w:b/>
          <w:sz w:val="28"/>
        </w:rPr>
        <w:t xml:space="preserve"> </w:t>
      </w:r>
      <w:bookmarkStart w:id="0" w:name="_GoBack"/>
      <w:bookmarkEnd w:id="0"/>
      <w:r w:rsidR="00C64AEB">
        <w:rPr>
          <w:b/>
          <w:sz w:val="28"/>
        </w:rPr>
        <w:t>ΟΡΘΟΠΑΙΔΙΚΗ</w:t>
      </w:r>
    </w:p>
    <w:p w:rsidR="00C64AEB" w:rsidRDefault="00C64AEB" w:rsidP="009D6769">
      <w:pPr>
        <w:jc w:val="both"/>
        <w:rPr>
          <w:sz w:val="24"/>
        </w:rPr>
      </w:pPr>
      <w:proofErr w:type="spellStart"/>
      <w:r w:rsidRPr="00C64AEB">
        <w:rPr>
          <w:b/>
          <w:i/>
          <w:sz w:val="24"/>
        </w:rPr>
        <w:t>Ορθοπαιδική</w:t>
      </w:r>
      <w:proofErr w:type="spellEnd"/>
      <w:r w:rsidRPr="00C64AEB">
        <w:rPr>
          <w:b/>
          <w:i/>
          <w:sz w:val="24"/>
        </w:rPr>
        <w:t xml:space="preserve"> χειρουργική</w:t>
      </w:r>
      <w:r w:rsidRPr="00C64AEB">
        <w:rPr>
          <w:sz w:val="24"/>
        </w:rPr>
        <w:t xml:space="preserve"> ή απλά </w:t>
      </w:r>
      <w:proofErr w:type="spellStart"/>
      <w:r w:rsidRPr="00C64AEB">
        <w:rPr>
          <w:b/>
          <w:i/>
          <w:sz w:val="24"/>
        </w:rPr>
        <w:t>Ορθοπαιδική</w:t>
      </w:r>
      <w:proofErr w:type="spellEnd"/>
      <w:r w:rsidRPr="00C64AEB">
        <w:rPr>
          <w:sz w:val="24"/>
        </w:rPr>
        <w:t xml:space="preserve"> ονομάζεται το πεδίο της ιατρικής που ασχολείται με τις παθήσεις του </w:t>
      </w:r>
      <w:proofErr w:type="spellStart"/>
      <w:r w:rsidRPr="00C64AEB">
        <w:rPr>
          <w:sz w:val="24"/>
        </w:rPr>
        <w:t>μυοσκελετικού</w:t>
      </w:r>
      <w:proofErr w:type="spellEnd"/>
      <w:r w:rsidRPr="00C64AEB">
        <w:rPr>
          <w:sz w:val="24"/>
        </w:rPr>
        <w:t xml:space="preserve"> συστήματος. </w:t>
      </w:r>
      <w:r>
        <w:rPr>
          <w:sz w:val="24"/>
        </w:rPr>
        <w:t xml:space="preserve">Στο πλαίσιο της </w:t>
      </w:r>
      <w:proofErr w:type="spellStart"/>
      <w:r w:rsidR="009D6769">
        <w:rPr>
          <w:sz w:val="24"/>
        </w:rPr>
        <w:t>ορθοπαιδικής</w:t>
      </w:r>
      <w:proofErr w:type="spellEnd"/>
      <w:r w:rsidR="009D6769">
        <w:rPr>
          <w:sz w:val="24"/>
        </w:rPr>
        <w:t xml:space="preserve">, κακώσεις (συμπεριλαμβανομένων των αθλητικών), όγκοι, λοιμώξεις, εκφυλιστικές και συγγενείς παθήσεις του </w:t>
      </w:r>
      <w:proofErr w:type="spellStart"/>
      <w:r w:rsidR="009D6769">
        <w:rPr>
          <w:sz w:val="24"/>
        </w:rPr>
        <w:t>μυοσκελετικού</w:t>
      </w:r>
      <w:proofErr w:type="spellEnd"/>
      <w:r w:rsidR="009D6769">
        <w:rPr>
          <w:sz w:val="24"/>
        </w:rPr>
        <w:t xml:space="preserve"> συστήματος αντιμετωπίζονται με χειρουργικές αλλά και μη χειρουργικές μεθόδους.</w:t>
      </w:r>
    </w:p>
    <w:p w:rsidR="009D6769" w:rsidRDefault="009D6769" w:rsidP="009D6769">
      <w:pPr>
        <w:jc w:val="both"/>
        <w:rPr>
          <w:sz w:val="24"/>
        </w:rPr>
      </w:pPr>
    </w:p>
    <w:p w:rsidR="008C6862" w:rsidRDefault="008C6862" w:rsidP="009D6769">
      <w:pPr>
        <w:jc w:val="both"/>
        <w:rPr>
          <w:sz w:val="24"/>
        </w:rPr>
      </w:pPr>
    </w:p>
    <w:p w:rsidR="009D6769" w:rsidRPr="009D6769" w:rsidRDefault="009D6769" w:rsidP="009D6769">
      <w:pPr>
        <w:pBdr>
          <w:top w:val="single" w:sz="4" w:space="1" w:color="auto"/>
          <w:bottom w:val="single" w:sz="4" w:space="1" w:color="auto"/>
        </w:pBdr>
        <w:shd w:val="clear" w:color="auto" w:fill="DAEEF3" w:themeFill="accent5" w:themeFillTint="33"/>
        <w:jc w:val="center"/>
        <w:rPr>
          <w:b/>
          <w:sz w:val="28"/>
        </w:rPr>
      </w:pPr>
      <w:r w:rsidRPr="009D6769">
        <w:rPr>
          <w:b/>
          <w:sz w:val="28"/>
        </w:rPr>
        <w:t>ΤΟ ΜΥΟΣΚΕΛΕΤΙΚΟ ΣΥΣΤΗΜΑ</w:t>
      </w:r>
    </w:p>
    <w:p w:rsidR="004269F7" w:rsidRPr="004269F7" w:rsidRDefault="004269F7" w:rsidP="00655B0A">
      <w:pPr>
        <w:spacing w:after="120"/>
        <w:jc w:val="both"/>
        <w:rPr>
          <w:sz w:val="24"/>
        </w:rPr>
      </w:pPr>
      <w:r w:rsidRPr="004269F7">
        <w:rPr>
          <w:sz w:val="24"/>
        </w:rPr>
        <w:t xml:space="preserve">Το </w:t>
      </w:r>
      <w:proofErr w:type="spellStart"/>
      <w:r w:rsidRPr="004269F7">
        <w:rPr>
          <w:b/>
          <w:i/>
          <w:sz w:val="24"/>
        </w:rPr>
        <w:t>μυοσκελετικό</w:t>
      </w:r>
      <w:proofErr w:type="spellEnd"/>
      <w:r w:rsidRPr="004269F7">
        <w:rPr>
          <w:b/>
          <w:i/>
          <w:sz w:val="24"/>
        </w:rPr>
        <w:t xml:space="preserve"> </w:t>
      </w:r>
      <w:r w:rsidRPr="004269F7">
        <w:rPr>
          <w:sz w:val="24"/>
        </w:rPr>
        <w:t>ή</w:t>
      </w:r>
      <w:r w:rsidRPr="004269F7">
        <w:rPr>
          <w:b/>
          <w:i/>
          <w:sz w:val="24"/>
        </w:rPr>
        <w:t xml:space="preserve"> κινητικό</w:t>
      </w:r>
      <w:r w:rsidRPr="004269F7">
        <w:rPr>
          <w:sz w:val="24"/>
        </w:rPr>
        <w:t xml:space="preserve"> σύστημα του ανθρώπου αποτελείται από:</w:t>
      </w:r>
    </w:p>
    <w:p w:rsidR="004269F7" w:rsidRDefault="004269F7" w:rsidP="00655B0A">
      <w:pPr>
        <w:pStyle w:val="a3"/>
        <w:numPr>
          <w:ilvl w:val="0"/>
          <w:numId w:val="1"/>
        </w:numPr>
        <w:spacing w:after="120"/>
        <w:jc w:val="both"/>
        <w:rPr>
          <w:sz w:val="24"/>
        </w:rPr>
      </w:pPr>
      <w:r w:rsidRPr="004269F7">
        <w:rPr>
          <w:sz w:val="24"/>
        </w:rPr>
        <w:t xml:space="preserve">τα </w:t>
      </w:r>
      <w:r w:rsidRPr="004269F7">
        <w:rPr>
          <w:b/>
          <w:i/>
          <w:sz w:val="24"/>
        </w:rPr>
        <w:t>οστά</w:t>
      </w:r>
      <w:r w:rsidRPr="004269F7">
        <w:rPr>
          <w:sz w:val="24"/>
        </w:rPr>
        <w:t xml:space="preserve"> (κόκκαλα) του σκελετού</w:t>
      </w:r>
    </w:p>
    <w:p w:rsidR="001C144C" w:rsidRPr="001C144C" w:rsidRDefault="001C144C" w:rsidP="001C144C">
      <w:pPr>
        <w:pStyle w:val="a3"/>
        <w:numPr>
          <w:ilvl w:val="0"/>
          <w:numId w:val="1"/>
        </w:numPr>
        <w:jc w:val="both"/>
        <w:rPr>
          <w:sz w:val="24"/>
        </w:rPr>
      </w:pPr>
      <w:r w:rsidRPr="004269F7">
        <w:rPr>
          <w:sz w:val="24"/>
        </w:rPr>
        <w:t xml:space="preserve">τους </w:t>
      </w:r>
      <w:r w:rsidRPr="004269F7">
        <w:rPr>
          <w:b/>
          <w:i/>
          <w:sz w:val="24"/>
        </w:rPr>
        <w:t>μυς</w:t>
      </w:r>
      <w:r w:rsidRPr="004269F7">
        <w:rPr>
          <w:sz w:val="24"/>
        </w:rPr>
        <w:t xml:space="preserve"> που συστέλλονται και προκαλούν την κίνηση των οστών</w:t>
      </w:r>
    </w:p>
    <w:p w:rsidR="004269F7" w:rsidRPr="004269F7" w:rsidRDefault="004269F7" w:rsidP="00655B0A">
      <w:pPr>
        <w:pStyle w:val="a3"/>
        <w:numPr>
          <w:ilvl w:val="0"/>
          <w:numId w:val="1"/>
        </w:numPr>
        <w:spacing w:after="0"/>
        <w:jc w:val="both"/>
        <w:rPr>
          <w:sz w:val="24"/>
        </w:rPr>
      </w:pPr>
      <w:r w:rsidRPr="004269F7">
        <w:rPr>
          <w:sz w:val="24"/>
        </w:rPr>
        <w:t xml:space="preserve">τις </w:t>
      </w:r>
      <w:r w:rsidRPr="004269F7">
        <w:rPr>
          <w:b/>
          <w:i/>
          <w:sz w:val="24"/>
        </w:rPr>
        <w:t>αρθρώσεις</w:t>
      </w:r>
      <w:r w:rsidRPr="004269F7">
        <w:rPr>
          <w:sz w:val="24"/>
        </w:rPr>
        <w:t>, που επιτρέπουν την κίνηση μεταξύ των οστών</w:t>
      </w:r>
    </w:p>
    <w:p w:rsidR="004269F7" w:rsidRPr="004269F7" w:rsidRDefault="004269F7" w:rsidP="002A6462">
      <w:pPr>
        <w:pStyle w:val="a3"/>
        <w:numPr>
          <w:ilvl w:val="0"/>
          <w:numId w:val="1"/>
        </w:numPr>
        <w:jc w:val="both"/>
        <w:rPr>
          <w:sz w:val="24"/>
        </w:rPr>
      </w:pPr>
      <w:r w:rsidRPr="004269F7">
        <w:rPr>
          <w:sz w:val="24"/>
        </w:rPr>
        <w:t xml:space="preserve">τους </w:t>
      </w:r>
      <w:r w:rsidRPr="004269F7">
        <w:rPr>
          <w:b/>
          <w:i/>
          <w:sz w:val="24"/>
        </w:rPr>
        <w:t>χόνδρους</w:t>
      </w:r>
      <w:r w:rsidRPr="004269F7">
        <w:rPr>
          <w:sz w:val="24"/>
        </w:rPr>
        <w:t>, που προστατεύουν τα άκρα των οστών από την τριβή μεταξύ τους</w:t>
      </w:r>
    </w:p>
    <w:p w:rsidR="004269F7" w:rsidRPr="004269F7" w:rsidRDefault="004269F7" w:rsidP="002A6462">
      <w:pPr>
        <w:pStyle w:val="a3"/>
        <w:numPr>
          <w:ilvl w:val="0"/>
          <w:numId w:val="1"/>
        </w:numPr>
        <w:jc w:val="both"/>
        <w:rPr>
          <w:sz w:val="24"/>
        </w:rPr>
      </w:pPr>
      <w:r w:rsidRPr="004269F7">
        <w:rPr>
          <w:sz w:val="24"/>
        </w:rPr>
        <w:t xml:space="preserve">τους </w:t>
      </w:r>
      <w:r w:rsidRPr="004269F7">
        <w:rPr>
          <w:b/>
          <w:i/>
          <w:sz w:val="24"/>
        </w:rPr>
        <w:t>συνδέσμους,</w:t>
      </w:r>
      <w:r w:rsidRPr="004269F7">
        <w:rPr>
          <w:sz w:val="24"/>
        </w:rPr>
        <w:t xml:space="preserve"> που συνδέουν τα οστά μεταξύ τους</w:t>
      </w:r>
    </w:p>
    <w:p w:rsidR="004269F7" w:rsidRPr="00EB50DB" w:rsidRDefault="004269F7" w:rsidP="002A6462">
      <w:pPr>
        <w:pStyle w:val="a3"/>
        <w:numPr>
          <w:ilvl w:val="0"/>
          <w:numId w:val="1"/>
        </w:numPr>
        <w:jc w:val="both"/>
        <w:rPr>
          <w:sz w:val="24"/>
        </w:rPr>
      </w:pPr>
      <w:r w:rsidRPr="004269F7">
        <w:rPr>
          <w:sz w:val="24"/>
        </w:rPr>
        <w:t xml:space="preserve">τους </w:t>
      </w:r>
      <w:r w:rsidRPr="004269F7">
        <w:rPr>
          <w:b/>
          <w:i/>
          <w:sz w:val="24"/>
        </w:rPr>
        <w:t>τένοντες</w:t>
      </w:r>
      <w:r w:rsidRPr="004269F7">
        <w:rPr>
          <w:sz w:val="24"/>
        </w:rPr>
        <w:t xml:space="preserve"> οι οποίοι συνδέουν τους μυς με τα οστά</w:t>
      </w:r>
    </w:p>
    <w:p w:rsidR="00EB50DB" w:rsidRPr="004269F7" w:rsidRDefault="00EB50DB" w:rsidP="002A6462">
      <w:pPr>
        <w:pStyle w:val="a3"/>
        <w:numPr>
          <w:ilvl w:val="0"/>
          <w:numId w:val="1"/>
        </w:numPr>
        <w:jc w:val="both"/>
        <w:rPr>
          <w:sz w:val="24"/>
        </w:rPr>
      </w:pPr>
      <w:r>
        <w:rPr>
          <w:sz w:val="24"/>
        </w:rPr>
        <w:t xml:space="preserve">τις </w:t>
      </w:r>
      <w:proofErr w:type="spellStart"/>
      <w:r w:rsidRPr="008B5C74">
        <w:rPr>
          <w:b/>
          <w:i/>
          <w:sz w:val="24"/>
        </w:rPr>
        <w:t>περιτονίες</w:t>
      </w:r>
      <w:proofErr w:type="spellEnd"/>
      <w:r>
        <w:rPr>
          <w:sz w:val="24"/>
        </w:rPr>
        <w:t>, που συνδέουν μυς μεταξύ τους και με άλλες δομές</w:t>
      </w:r>
    </w:p>
    <w:p w:rsidR="004269F7" w:rsidRDefault="004269F7" w:rsidP="004269F7">
      <w:pPr>
        <w:jc w:val="center"/>
      </w:pPr>
      <w:r>
        <w:rPr>
          <w:noProof/>
          <w:lang w:eastAsia="el-GR"/>
        </w:rPr>
        <w:drawing>
          <wp:inline distT="0" distB="0" distL="0" distR="0">
            <wp:extent cx="2914650" cy="344805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14650" cy="3448050"/>
                    </a:xfrm>
                    <a:prstGeom prst="rect">
                      <a:avLst/>
                    </a:prstGeom>
                    <a:noFill/>
                    <a:ln w="9525">
                      <a:noFill/>
                      <a:miter lim="800000"/>
                      <a:headEnd/>
                      <a:tailEnd/>
                    </a:ln>
                  </pic:spPr>
                </pic:pic>
              </a:graphicData>
            </a:graphic>
          </wp:inline>
        </w:drawing>
      </w:r>
    </w:p>
    <w:p w:rsidR="004269F7" w:rsidRDefault="004269F7" w:rsidP="004269F7">
      <w:pPr>
        <w:jc w:val="center"/>
      </w:pPr>
    </w:p>
    <w:p w:rsidR="004269F7" w:rsidRPr="004269F7" w:rsidRDefault="004269F7" w:rsidP="004269F7">
      <w:pPr>
        <w:pBdr>
          <w:top w:val="single" w:sz="4" w:space="1" w:color="auto"/>
          <w:bottom w:val="single" w:sz="4" w:space="1" w:color="auto"/>
        </w:pBdr>
        <w:shd w:val="clear" w:color="auto" w:fill="DAEEF3" w:themeFill="accent5" w:themeFillTint="33"/>
        <w:jc w:val="center"/>
        <w:rPr>
          <w:b/>
          <w:sz w:val="28"/>
        </w:rPr>
      </w:pPr>
      <w:r w:rsidRPr="004269F7">
        <w:rPr>
          <w:b/>
          <w:sz w:val="28"/>
        </w:rPr>
        <w:lastRenderedPageBreak/>
        <w:t>ΛΕΙΤΟΥΡΓΙΕΣ</w:t>
      </w:r>
      <w:r>
        <w:rPr>
          <w:b/>
          <w:sz w:val="28"/>
        </w:rPr>
        <w:t xml:space="preserve"> ΤΟΥ ΜΥΟΣΚΕΛΕΤΙΚΟΥ</w:t>
      </w:r>
    </w:p>
    <w:p w:rsidR="004269F7" w:rsidRPr="0057351D" w:rsidRDefault="004269F7" w:rsidP="008969B7">
      <w:pPr>
        <w:spacing w:after="0"/>
        <w:jc w:val="both"/>
        <w:rPr>
          <w:sz w:val="24"/>
        </w:rPr>
      </w:pPr>
      <w:r w:rsidRPr="0057351D">
        <w:rPr>
          <w:sz w:val="24"/>
        </w:rPr>
        <w:t xml:space="preserve">Το </w:t>
      </w:r>
      <w:proofErr w:type="spellStart"/>
      <w:r w:rsidRPr="0057351D">
        <w:rPr>
          <w:sz w:val="24"/>
        </w:rPr>
        <w:t>μυοσκελετικό</w:t>
      </w:r>
      <w:proofErr w:type="spellEnd"/>
      <w:r w:rsidRPr="0057351D">
        <w:rPr>
          <w:sz w:val="24"/>
        </w:rPr>
        <w:t xml:space="preserve"> σύστημα είναι υπεύθυνο για:</w:t>
      </w:r>
    </w:p>
    <w:p w:rsidR="004269F7" w:rsidRPr="0057351D" w:rsidRDefault="004269F7" w:rsidP="008969B7">
      <w:pPr>
        <w:pStyle w:val="a3"/>
        <w:numPr>
          <w:ilvl w:val="0"/>
          <w:numId w:val="2"/>
        </w:numPr>
        <w:spacing w:after="0"/>
        <w:jc w:val="both"/>
        <w:rPr>
          <w:sz w:val="24"/>
        </w:rPr>
      </w:pPr>
      <w:r w:rsidRPr="0057351D">
        <w:rPr>
          <w:sz w:val="24"/>
        </w:rPr>
        <w:t>τη στήριξη του σώματος</w:t>
      </w:r>
    </w:p>
    <w:p w:rsidR="004269F7" w:rsidRPr="0057351D" w:rsidRDefault="004269F7" w:rsidP="008969B7">
      <w:pPr>
        <w:pStyle w:val="a3"/>
        <w:numPr>
          <w:ilvl w:val="0"/>
          <w:numId w:val="2"/>
        </w:numPr>
        <w:spacing w:after="0"/>
        <w:jc w:val="both"/>
        <w:rPr>
          <w:sz w:val="24"/>
        </w:rPr>
      </w:pPr>
      <w:r w:rsidRPr="0057351D">
        <w:rPr>
          <w:sz w:val="24"/>
        </w:rPr>
        <w:t>την κίνηση</w:t>
      </w:r>
    </w:p>
    <w:p w:rsidR="004269F7" w:rsidRPr="0057351D" w:rsidRDefault="004269F7" w:rsidP="008969B7">
      <w:pPr>
        <w:pStyle w:val="a3"/>
        <w:numPr>
          <w:ilvl w:val="0"/>
          <w:numId w:val="2"/>
        </w:numPr>
        <w:spacing w:after="0"/>
        <w:jc w:val="both"/>
        <w:rPr>
          <w:sz w:val="24"/>
        </w:rPr>
      </w:pPr>
      <w:r w:rsidRPr="0057351D">
        <w:rPr>
          <w:sz w:val="24"/>
        </w:rPr>
        <w:t>την προστασία ευαίσθητων εσωτερικών οργάνων</w:t>
      </w:r>
    </w:p>
    <w:p w:rsidR="004269F7" w:rsidRPr="0057351D" w:rsidRDefault="004269F7" w:rsidP="008969B7">
      <w:pPr>
        <w:jc w:val="both"/>
        <w:rPr>
          <w:sz w:val="24"/>
        </w:rPr>
      </w:pPr>
    </w:p>
    <w:p w:rsidR="004269F7" w:rsidRPr="0057351D" w:rsidRDefault="004269F7" w:rsidP="008969B7">
      <w:pPr>
        <w:spacing w:after="0"/>
        <w:jc w:val="both"/>
        <w:rPr>
          <w:sz w:val="24"/>
        </w:rPr>
      </w:pPr>
      <w:r w:rsidRPr="0057351D">
        <w:rPr>
          <w:sz w:val="24"/>
        </w:rPr>
        <w:t xml:space="preserve">Επίσης, το </w:t>
      </w:r>
      <w:proofErr w:type="spellStart"/>
      <w:r w:rsidRPr="0057351D">
        <w:rPr>
          <w:sz w:val="24"/>
        </w:rPr>
        <w:t>μυοσκελετικό</w:t>
      </w:r>
      <w:proofErr w:type="spellEnd"/>
      <w:r w:rsidRPr="0057351D">
        <w:rPr>
          <w:sz w:val="24"/>
        </w:rPr>
        <w:t xml:space="preserve"> σύστημα:</w:t>
      </w:r>
    </w:p>
    <w:p w:rsidR="004269F7" w:rsidRPr="0057351D" w:rsidRDefault="004269F7" w:rsidP="008969B7">
      <w:pPr>
        <w:pStyle w:val="a3"/>
        <w:numPr>
          <w:ilvl w:val="0"/>
          <w:numId w:val="4"/>
        </w:numPr>
        <w:spacing w:after="0"/>
        <w:jc w:val="both"/>
        <w:rPr>
          <w:sz w:val="24"/>
        </w:rPr>
      </w:pPr>
      <w:r w:rsidRPr="0057351D">
        <w:rPr>
          <w:sz w:val="24"/>
        </w:rPr>
        <w:t>δίνει στον άνθρωπο τη βασική μορφή του (ύψος, σχήμα σώματος)</w:t>
      </w:r>
    </w:p>
    <w:p w:rsidR="004269F7" w:rsidRPr="0057351D" w:rsidRDefault="004269F7" w:rsidP="008969B7">
      <w:pPr>
        <w:pStyle w:val="a3"/>
        <w:numPr>
          <w:ilvl w:val="0"/>
          <w:numId w:val="3"/>
        </w:numPr>
        <w:spacing w:after="0"/>
        <w:jc w:val="both"/>
        <w:rPr>
          <w:sz w:val="24"/>
        </w:rPr>
      </w:pPr>
      <w:r w:rsidRPr="0057351D">
        <w:rPr>
          <w:sz w:val="24"/>
        </w:rPr>
        <w:t>αποτελεί αποθήκη ασβεστίου και φωσφόρου (οστά)</w:t>
      </w:r>
    </w:p>
    <w:p w:rsidR="004269F7" w:rsidRPr="0057351D" w:rsidRDefault="004269F7" w:rsidP="008969B7">
      <w:pPr>
        <w:pStyle w:val="a3"/>
        <w:numPr>
          <w:ilvl w:val="0"/>
          <w:numId w:val="3"/>
        </w:numPr>
        <w:spacing w:after="0"/>
        <w:jc w:val="both"/>
        <w:rPr>
          <w:sz w:val="24"/>
        </w:rPr>
      </w:pPr>
      <w:r w:rsidRPr="0057351D">
        <w:rPr>
          <w:sz w:val="24"/>
        </w:rPr>
        <w:t>βοηθάει στο σχηματισμό των κυττάρων του αίματος (μυελός των οστών)</w:t>
      </w:r>
    </w:p>
    <w:p w:rsidR="009D6769" w:rsidRPr="0057351D" w:rsidRDefault="009D6769" w:rsidP="008969B7">
      <w:pPr>
        <w:jc w:val="both"/>
        <w:rPr>
          <w:sz w:val="28"/>
        </w:rPr>
      </w:pPr>
    </w:p>
    <w:p w:rsidR="008969B7" w:rsidRDefault="008969B7" w:rsidP="008969B7">
      <w:pPr>
        <w:jc w:val="both"/>
        <w:rPr>
          <w:sz w:val="24"/>
        </w:rPr>
      </w:pPr>
    </w:p>
    <w:p w:rsidR="008969B7" w:rsidRPr="008969B7" w:rsidRDefault="008969B7" w:rsidP="008969B7">
      <w:pPr>
        <w:pBdr>
          <w:top w:val="single" w:sz="4" w:space="1" w:color="auto"/>
          <w:bottom w:val="single" w:sz="4" w:space="1" w:color="auto"/>
        </w:pBdr>
        <w:shd w:val="clear" w:color="auto" w:fill="DAEEF3" w:themeFill="accent5" w:themeFillTint="33"/>
        <w:jc w:val="center"/>
        <w:rPr>
          <w:b/>
          <w:sz w:val="28"/>
        </w:rPr>
      </w:pPr>
      <w:r w:rsidRPr="008969B7">
        <w:rPr>
          <w:b/>
          <w:sz w:val="28"/>
        </w:rPr>
        <w:t>ΤΑ ΟΣΤΑ</w:t>
      </w:r>
    </w:p>
    <w:p w:rsidR="008969B7" w:rsidRPr="0057351D" w:rsidRDefault="008969B7" w:rsidP="008C6862">
      <w:pPr>
        <w:jc w:val="both"/>
        <w:rPr>
          <w:sz w:val="24"/>
        </w:rPr>
      </w:pPr>
      <w:r w:rsidRPr="0057351D">
        <w:rPr>
          <w:sz w:val="24"/>
        </w:rPr>
        <w:t xml:space="preserve">Τα οστά είναι τα σκληρά, ανθεκτικά και </w:t>
      </w:r>
      <w:proofErr w:type="spellStart"/>
      <w:r w:rsidRPr="0057351D">
        <w:rPr>
          <w:sz w:val="24"/>
        </w:rPr>
        <w:t>λευκωπού</w:t>
      </w:r>
      <w:proofErr w:type="spellEnd"/>
      <w:r w:rsidRPr="0057351D">
        <w:rPr>
          <w:sz w:val="24"/>
        </w:rPr>
        <w:t xml:space="preserve"> χρώματος όργανα πάνω στα οποία στηρίζονται τα υπόλοιπα μαλακά στοιχεία του σώματος.</w:t>
      </w:r>
    </w:p>
    <w:p w:rsidR="008969B7" w:rsidRPr="0057351D" w:rsidRDefault="008969B7" w:rsidP="008C6862">
      <w:pPr>
        <w:jc w:val="both"/>
        <w:rPr>
          <w:sz w:val="24"/>
        </w:rPr>
      </w:pPr>
      <w:r w:rsidRPr="0057351D">
        <w:rPr>
          <w:sz w:val="24"/>
        </w:rPr>
        <w:t xml:space="preserve">Κάθε οστό έχει ένα περίβλημα που ονομάζεται </w:t>
      </w:r>
      <w:r w:rsidRPr="0057351D">
        <w:rPr>
          <w:b/>
          <w:i/>
          <w:sz w:val="24"/>
        </w:rPr>
        <w:t xml:space="preserve"> περιόστεο</w:t>
      </w:r>
      <w:r w:rsidRPr="0057351D">
        <w:rPr>
          <w:sz w:val="24"/>
        </w:rPr>
        <w:t xml:space="preserve"> κάτω από το οποίο υπάρχει η </w:t>
      </w:r>
      <w:r w:rsidRPr="0057351D">
        <w:rPr>
          <w:b/>
          <w:i/>
          <w:sz w:val="24"/>
        </w:rPr>
        <w:t>οστέινη ουσία</w:t>
      </w:r>
      <w:r w:rsidRPr="0057351D">
        <w:rPr>
          <w:sz w:val="24"/>
        </w:rPr>
        <w:t xml:space="preserve"> που διακρίνεται σε </w:t>
      </w:r>
      <w:r w:rsidRPr="0057351D">
        <w:rPr>
          <w:b/>
          <w:i/>
          <w:sz w:val="24"/>
        </w:rPr>
        <w:t xml:space="preserve">συμπαγή </w:t>
      </w:r>
      <w:r w:rsidRPr="0057351D">
        <w:rPr>
          <w:sz w:val="24"/>
        </w:rPr>
        <w:t xml:space="preserve">εξωτερικά και </w:t>
      </w:r>
      <w:r w:rsidRPr="0057351D">
        <w:rPr>
          <w:b/>
          <w:i/>
          <w:sz w:val="24"/>
        </w:rPr>
        <w:t>σπογγώδη</w:t>
      </w:r>
      <w:r w:rsidRPr="0057351D">
        <w:rPr>
          <w:sz w:val="24"/>
        </w:rPr>
        <w:t xml:space="preserve"> εσωτερικά. Μέσα στη σπογγώδη ουσία βρίσκεται</w:t>
      </w:r>
      <w:r w:rsidR="00655B0A" w:rsidRPr="0057351D">
        <w:rPr>
          <w:sz w:val="24"/>
        </w:rPr>
        <w:t xml:space="preserve"> </w:t>
      </w:r>
      <w:r w:rsidR="00655B0A" w:rsidRPr="0057351D">
        <w:rPr>
          <w:sz w:val="24"/>
          <w:lang w:val="en-US"/>
        </w:rPr>
        <w:t>o</w:t>
      </w:r>
      <w:r w:rsidRPr="0057351D">
        <w:rPr>
          <w:sz w:val="24"/>
        </w:rPr>
        <w:t xml:space="preserve"> </w:t>
      </w:r>
      <w:r w:rsidRPr="0057351D">
        <w:rPr>
          <w:b/>
          <w:i/>
          <w:sz w:val="24"/>
        </w:rPr>
        <w:t>μυελός των οστών</w:t>
      </w:r>
      <w:r w:rsidRPr="0057351D">
        <w:rPr>
          <w:sz w:val="24"/>
        </w:rPr>
        <w:t>, όπου παράγονται τα κύτταρα του αίματος.</w:t>
      </w:r>
    </w:p>
    <w:p w:rsidR="008969B7" w:rsidRPr="0057351D" w:rsidRDefault="008969B7" w:rsidP="008C6862">
      <w:pPr>
        <w:jc w:val="both"/>
        <w:rPr>
          <w:sz w:val="24"/>
        </w:rPr>
      </w:pPr>
      <w:r w:rsidRPr="0057351D">
        <w:rPr>
          <w:sz w:val="24"/>
        </w:rPr>
        <w:t>Υπάρχουν περίπου 206 οστά στο σκελετό του ενήλικα ανθρώπου.</w:t>
      </w:r>
    </w:p>
    <w:p w:rsidR="008969B7" w:rsidRPr="0057351D" w:rsidRDefault="008969B7" w:rsidP="008C6862">
      <w:pPr>
        <w:jc w:val="both"/>
        <w:rPr>
          <w:sz w:val="24"/>
        </w:rPr>
      </w:pPr>
      <w:r w:rsidRPr="0057351D">
        <w:rPr>
          <w:sz w:val="24"/>
        </w:rPr>
        <w:t>Τα οστά διακρίνονται σε:</w:t>
      </w:r>
    </w:p>
    <w:p w:rsidR="008969B7" w:rsidRPr="0057351D" w:rsidRDefault="008969B7" w:rsidP="008C6862">
      <w:pPr>
        <w:pStyle w:val="a3"/>
        <w:numPr>
          <w:ilvl w:val="0"/>
          <w:numId w:val="5"/>
        </w:numPr>
        <w:jc w:val="both"/>
        <w:rPr>
          <w:sz w:val="24"/>
        </w:rPr>
      </w:pPr>
      <w:r w:rsidRPr="0057351D">
        <w:rPr>
          <w:sz w:val="24"/>
        </w:rPr>
        <w:t>Επιμήκη (μακριά)</w:t>
      </w:r>
    </w:p>
    <w:p w:rsidR="008969B7" w:rsidRPr="0057351D" w:rsidRDefault="008969B7" w:rsidP="008C6862">
      <w:pPr>
        <w:pStyle w:val="a3"/>
        <w:numPr>
          <w:ilvl w:val="0"/>
          <w:numId w:val="5"/>
        </w:numPr>
        <w:jc w:val="both"/>
        <w:rPr>
          <w:sz w:val="24"/>
        </w:rPr>
      </w:pPr>
      <w:r w:rsidRPr="0057351D">
        <w:rPr>
          <w:sz w:val="24"/>
        </w:rPr>
        <w:t>Βραχέα (κοντά)</w:t>
      </w:r>
    </w:p>
    <w:p w:rsidR="008969B7" w:rsidRPr="0057351D" w:rsidRDefault="008C6862" w:rsidP="008C6862">
      <w:pPr>
        <w:pStyle w:val="a3"/>
        <w:numPr>
          <w:ilvl w:val="0"/>
          <w:numId w:val="5"/>
        </w:numPr>
        <w:jc w:val="both"/>
        <w:rPr>
          <w:sz w:val="24"/>
        </w:rPr>
      </w:pPr>
      <w:r w:rsidRPr="0057351D">
        <w:rPr>
          <w:noProof/>
          <w:sz w:val="24"/>
          <w:lang w:eastAsia="el-GR"/>
        </w:rPr>
        <w:lastRenderedPageBreak/>
        <w:drawing>
          <wp:anchor distT="0" distB="0" distL="114300" distR="114300" simplePos="0" relativeHeight="251659264" behindDoc="0" locked="0" layoutInCell="1" allowOverlap="1">
            <wp:simplePos x="0" y="0"/>
            <wp:positionH relativeFrom="column">
              <wp:posOffset>2352675</wp:posOffset>
            </wp:positionH>
            <wp:positionV relativeFrom="paragraph">
              <wp:posOffset>36195</wp:posOffset>
            </wp:positionV>
            <wp:extent cx="2590800" cy="2571750"/>
            <wp:effectExtent l="1905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9244" t="4839" r="14566" b="8064"/>
                    <a:stretch>
                      <a:fillRect/>
                    </a:stretch>
                  </pic:blipFill>
                  <pic:spPr bwMode="auto">
                    <a:xfrm>
                      <a:off x="0" y="0"/>
                      <a:ext cx="2590800" cy="2571750"/>
                    </a:xfrm>
                    <a:prstGeom prst="rect">
                      <a:avLst/>
                    </a:prstGeom>
                    <a:noFill/>
                    <a:ln w="9525">
                      <a:noFill/>
                      <a:miter lim="800000"/>
                      <a:headEnd/>
                      <a:tailEnd/>
                    </a:ln>
                  </pic:spPr>
                </pic:pic>
              </a:graphicData>
            </a:graphic>
          </wp:anchor>
        </w:drawing>
      </w:r>
      <w:r w:rsidR="008969B7" w:rsidRPr="0057351D">
        <w:rPr>
          <w:sz w:val="24"/>
        </w:rPr>
        <w:t>Πλατιά</w:t>
      </w:r>
    </w:p>
    <w:p w:rsidR="008969B7" w:rsidRPr="0057351D" w:rsidRDefault="008969B7" w:rsidP="008C6862">
      <w:pPr>
        <w:pStyle w:val="a3"/>
        <w:numPr>
          <w:ilvl w:val="0"/>
          <w:numId w:val="5"/>
        </w:numPr>
        <w:jc w:val="both"/>
        <w:rPr>
          <w:sz w:val="24"/>
        </w:rPr>
      </w:pPr>
      <w:r w:rsidRPr="0057351D">
        <w:rPr>
          <w:sz w:val="24"/>
        </w:rPr>
        <w:t>Ακανόνιστα</w:t>
      </w:r>
    </w:p>
    <w:p w:rsidR="008969B7" w:rsidRPr="0057351D" w:rsidRDefault="008969B7" w:rsidP="008C6862">
      <w:pPr>
        <w:pStyle w:val="a3"/>
        <w:numPr>
          <w:ilvl w:val="0"/>
          <w:numId w:val="5"/>
        </w:numPr>
        <w:jc w:val="both"/>
        <w:rPr>
          <w:sz w:val="24"/>
        </w:rPr>
      </w:pPr>
      <w:proofErr w:type="spellStart"/>
      <w:r w:rsidRPr="0057351D">
        <w:rPr>
          <w:sz w:val="24"/>
        </w:rPr>
        <w:t>Σησαμοειδή</w:t>
      </w:r>
      <w:proofErr w:type="spellEnd"/>
    </w:p>
    <w:p w:rsidR="008969B7" w:rsidRDefault="008969B7" w:rsidP="008969B7"/>
    <w:p w:rsidR="008969B7" w:rsidRDefault="008969B7" w:rsidP="008969B7"/>
    <w:p w:rsidR="008969B7" w:rsidRDefault="008969B7" w:rsidP="008969B7"/>
    <w:p w:rsidR="008969B7" w:rsidRDefault="008969B7" w:rsidP="008969B7"/>
    <w:p w:rsidR="008969B7" w:rsidRDefault="008969B7" w:rsidP="008969B7"/>
    <w:p w:rsidR="008969B7" w:rsidRPr="008969B7" w:rsidRDefault="008969B7" w:rsidP="008969B7">
      <w:pPr>
        <w:pBdr>
          <w:top w:val="single" w:sz="4" w:space="1" w:color="auto"/>
          <w:bottom w:val="single" w:sz="4" w:space="1" w:color="auto"/>
        </w:pBdr>
        <w:shd w:val="clear" w:color="auto" w:fill="DAEEF3" w:themeFill="accent5" w:themeFillTint="33"/>
        <w:jc w:val="center"/>
        <w:rPr>
          <w:b/>
          <w:sz w:val="28"/>
        </w:rPr>
      </w:pPr>
      <w:r w:rsidRPr="008969B7">
        <w:rPr>
          <w:b/>
          <w:sz w:val="28"/>
        </w:rPr>
        <w:t>ΤΑ ΕΠΙΜΗΚΗ ΟΣΤΑ</w:t>
      </w:r>
    </w:p>
    <w:p w:rsidR="008969B7" w:rsidRDefault="008969B7" w:rsidP="008969B7">
      <w:r>
        <w:rPr>
          <w:noProof/>
          <w:lang w:eastAsia="el-GR"/>
        </w:rPr>
        <w:drawing>
          <wp:anchor distT="0" distB="0" distL="114300" distR="114300" simplePos="0" relativeHeight="251660288" behindDoc="1" locked="0" layoutInCell="1" allowOverlap="1">
            <wp:simplePos x="0" y="0"/>
            <wp:positionH relativeFrom="column">
              <wp:posOffset>2466975</wp:posOffset>
            </wp:positionH>
            <wp:positionV relativeFrom="paragraph">
              <wp:posOffset>126365</wp:posOffset>
            </wp:positionV>
            <wp:extent cx="2714625" cy="3514725"/>
            <wp:effectExtent l="19050" t="0" r="9525" b="0"/>
            <wp:wrapSquare wrapText="bothSides"/>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14625" cy="3514725"/>
                    </a:xfrm>
                    <a:prstGeom prst="rect">
                      <a:avLst/>
                    </a:prstGeom>
                    <a:noFill/>
                    <a:ln w="9525">
                      <a:noFill/>
                      <a:miter lim="800000"/>
                      <a:headEnd/>
                      <a:tailEnd/>
                    </a:ln>
                  </pic:spPr>
                </pic:pic>
              </a:graphicData>
            </a:graphic>
          </wp:anchor>
        </w:drawing>
      </w:r>
    </w:p>
    <w:p w:rsidR="008969B7" w:rsidRPr="0057351D" w:rsidRDefault="008969B7" w:rsidP="008C6862">
      <w:pPr>
        <w:jc w:val="both"/>
        <w:rPr>
          <w:sz w:val="24"/>
        </w:rPr>
      </w:pPr>
      <w:r w:rsidRPr="0057351D">
        <w:rPr>
          <w:sz w:val="24"/>
        </w:rPr>
        <w:t xml:space="preserve">Τα επιμήκη οστά, π.χ. η κνήμη ή το </w:t>
      </w:r>
      <w:proofErr w:type="spellStart"/>
      <w:r w:rsidRPr="0057351D">
        <w:rPr>
          <w:sz w:val="24"/>
        </w:rPr>
        <w:t>βραχιόνιο</w:t>
      </w:r>
      <w:proofErr w:type="spellEnd"/>
      <w:r w:rsidRPr="0057351D">
        <w:rPr>
          <w:sz w:val="24"/>
        </w:rPr>
        <w:t xml:space="preserve"> οστό, έχουν μήκος  μεγαλύτερο από το πλάτος τους. Τα συναντούμε συνήθως στα άκρα.</w:t>
      </w:r>
    </w:p>
    <w:p w:rsidR="008969B7" w:rsidRPr="0057351D" w:rsidRDefault="008969B7" w:rsidP="008C6862">
      <w:pPr>
        <w:jc w:val="both"/>
        <w:rPr>
          <w:sz w:val="24"/>
        </w:rPr>
      </w:pPr>
      <w:r w:rsidRPr="0057351D">
        <w:rPr>
          <w:sz w:val="24"/>
        </w:rPr>
        <w:t xml:space="preserve">Χαρακτηρίζονται από ένα μέσο τμήμα που ονομάζεται </w:t>
      </w:r>
      <w:proofErr w:type="spellStart"/>
      <w:r w:rsidRPr="0057351D">
        <w:rPr>
          <w:b/>
          <w:i/>
          <w:sz w:val="24"/>
        </w:rPr>
        <w:t>διάφυση</w:t>
      </w:r>
      <w:proofErr w:type="spellEnd"/>
      <w:r w:rsidRPr="0057351D">
        <w:rPr>
          <w:sz w:val="24"/>
        </w:rPr>
        <w:t xml:space="preserve"> και δύο άκρα που ονομάζονται </w:t>
      </w:r>
      <w:r w:rsidRPr="0057351D">
        <w:rPr>
          <w:b/>
          <w:i/>
          <w:sz w:val="24"/>
        </w:rPr>
        <w:t>επιφύσεις</w:t>
      </w:r>
      <w:r w:rsidRPr="0057351D">
        <w:rPr>
          <w:sz w:val="24"/>
        </w:rPr>
        <w:t xml:space="preserve">. Μεταξύ τους υπάρχουν οι </w:t>
      </w:r>
      <w:proofErr w:type="spellStart"/>
      <w:r w:rsidRPr="0057351D">
        <w:rPr>
          <w:b/>
          <w:i/>
          <w:sz w:val="24"/>
        </w:rPr>
        <w:t>μεταφύσεις</w:t>
      </w:r>
      <w:proofErr w:type="spellEnd"/>
      <w:r w:rsidRPr="0057351D">
        <w:rPr>
          <w:sz w:val="24"/>
        </w:rPr>
        <w:t xml:space="preserve">. Στο κέντρο της </w:t>
      </w:r>
      <w:proofErr w:type="spellStart"/>
      <w:r w:rsidRPr="0057351D">
        <w:rPr>
          <w:sz w:val="24"/>
        </w:rPr>
        <w:t>διάφυσης</w:t>
      </w:r>
      <w:proofErr w:type="spellEnd"/>
      <w:r w:rsidRPr="0057351D">
        <w:rPr>
          <w:sz w:val="24"/>
        </w:rPr>
        <w:t xml:space="preserve"> υπάρχει μια κοιλότητα που ονομάζεται </w:t>
      </w:r>
      <w:r w:rsidRPr="0057351D">
        <w:rPr>
          <w:b/>
          <w:i/>
          <w:sz w:val="24"/>
        </w:rPr>
        <w:t>μυελώδης αυλός</w:t>
      </w:r>
      <w:r w:rsidRPr="0057351D">
        <w:rPr>
          <w:sz w:val="24"/>
        </w:rPr>
        <w:t xml:space="preserve"> και περιέχει μυελό των οστών.</w:t>
      </w:r>
    </w:p>
    <w:p w:rsidR="008969B7" w:rsidRDefault="008969B7" w:rsidP="008969B7"/>
    <w:p w:rsidR="008969B7" w:rsidRDefault="008969B7" w:rsidP="008969B7"/>
    <w:p w:rsidR="008969B7" w:rsidRDefault="008969B7" w:rsidP="008969B7"/>
    <w:p w:rsidR="008969B7" w:rsidRDefault="008969B7" w:rsidP="008969B7"/>
    <w:p w:rsidR="008969B7" w:rsidRDefault="008969B7" w:rsidP="008969B7"/>
    <w:p w:rsidR="008969B7" w:rsidRPr="008969B7" w:rsidRDefault="008969B7" w:rsidP="008969B7">
      <w:pPr>
        <w:pBdr>
          <w:top w:val="single" w:sz="4" w:space="1" w:color="auto"/>
          <w:bottom w:val="single" w:sz="4" w:space="1" w:color="auto"/>
        </w:pBdr>
        <w:shd w:val="clear" w:color="auto" w:fill="DAEEF3" w:themeFill="accent5" w:themeFillTint="33"/>
        <w:jc w:val="center"/>
        <w:rPr>
          <w:b/>
          <w:sz w:val="28"/>
        </w:rPr>
      </w:pPr>
      <w:r w:rsidRPr="008969B7">
        <w:rPr>
          <w:b/>
          <w:sz w:val="28"/>
        </w:rPr>
        <w:t>ΤΑ ΠΛΑΤΙΑ ΟΣΤΑ</w:t>
      </w:r>
    </w:p>
    <w:p w:rsidR="008969B7" w:rsidRPr="0057351D" w:rsidRDefault="008969B7" w:rsidP="008C6862">
      <w:pPr>
        <w:jc w:val="both"/>
        <w:rPr>
          <w:sz w:val="24"/>
        </w:rPr>
      </w:pPr>
      <w:r w:rsidRPr="0057351D">
        <w:rPr>
          <w:noProof/>
          <w:sz w:val="24"/>
          <w:lang w:eastAsia="el-GR"/>
        </w:rPr>
        <w:lastRenderedPageBreak/>
        <w:drawing>
          <wp:anchor distT="0" distB="0" distL="114300" distR="114300" simplePos="0" relativeHeight="251661312" behindDoc="0" locked="0" layoutInCell="1" allowOverlap="1">
            <wp:simplePos x="0" y="0"/>
            <wp:positionH relativeFrom="column">
              <wp:posOffset>2543175</wp:posOffset>
            </wp:positionH>
            <wp:positionV relativeFrom="paragraph">
              <wp:posOffset>105410</wp:posOffset>
            </wp:positionV>
            <wp:extent cx="3124200" cy="1579880"/>
            <wp:effectExtent l="19050" t="0" r="0" b="0"/>
            <wp:wrapSquare wrapText="bothSides"/>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24200" cy="1579880"/>
                    </a:xfrm>
                    <a:prstGeom prst="rect">
                      <a:avLst/>
                    </a:prstGeom>
                    <a:noFill/>
                    <a:ln w="9525">
                      <a:noFill/>
                      <a:miter lim="800000"/>
                      <a:headEnd/>
                      <a:tailEnd/>
                    </a:ln>
                  </pic:spPr>
                </pic:pic>
              </a:graphicData>
            </a:graphic>
          </wp:anchor>
        </w:drawing>
      </w:r>
      <w:r w:rsidRPr="0057351D">
        <w:rPr>
          <w:sz w:val="24"/>
        </w:rPr>
        <w:t>Τα πλατιά οστά, π.χ. τα οστά του κρανίου ή το στέρνο, παρέχουν μεγάλες ανθεκτικές επιφάνειες για την προστασία ευαίσθητων οργάνων αλλά και για τη σύνδεση μυών.</w:t>
      </w:r>
    </w:p>
    <w:p w:rsidR="008969B7" w:rsidRPr="0057351D" w:rsidRDefault="008969B7" w:rsidP="008C6862">
      <w:pPr>
        <w:jc w:val="both"/>
        <w:rPr>
          <w:noProof/>
          <w:sz w:val="24"/>
          <w:lang w:eastAsia="el-GR"/>
        </w:rPr>
      </w:pPr>
      <w:r w:rsidRPr="0057351D">
        <w:rPr>
          <w:sz w:val="24"/>
        </w:rPr>
        <w:t xml:space="preserve">Αποτελούνται από δύο πλάκες συμπαγούς οστέινης ουσίας, την </w:t>
      </w:r>
      <w:r w:rsidRPr="0057351D">
        <w:rPr>
          <w:b/>
          <w:i/>
          <w:sz w:val="24"/>
        </w:rPr>
        <w:t xml:space="preserve">έσω </w:t>
      </w:r>
      <w:r w:rsidRPr="0057351D">
        <w:rPr>
          <w:sz w:val="24"/>
        </w:rPr>
        <w:t xml:space="preserve"> και την </w:t>
      </w:r>
      <w:r w:rsidRPr="0057351D">
        <w:rPr>
          <w:b/>
          <w:i/>
          <w:sz w:val="24"/>
        </w:rPr>
        <w:t>έξω</w:t>
      </w:r>
      <w:r w:rsidRPr="0057351D">
        <w:rPr>
          <w:sz w:val="24"/>
        </w:rPr>
        <w:t xml:space="preserve">, ενώ ανάμεσά τους υπάρχει σπογγώδης οστέινη ουσία, η </w:t>
      </w:r>
      <w:proofErr w:type="spellStart"/>
      <w:r w:rsidRPr="0057351D">
        <w:rPr>
          <w:b/>
          <w:i/>
          <w:sz w:val="24"/>
        </w:rPr>
        <w:t>διπλόη</w:t>
      </w:r>
      <w:proofErr w:type="spellEnd"/>
      <w:r w:rsidRPr="0057351D">
        <w:rPr>
          <w:sz w:val="24"/>
        </w:rPr>
        <w:t>.</w:t>
      </w:r>
      <w:r w:rsidRPr="0057351D">
        <w:rPr>
          <w:noProof/>
          <w:sz w:val="24"/>
          <w:lang w:eastAsia="el-GR"/>
        </w:rPr>
        <w:t xml:space="preserve"> </w:t>
      </w:r>
    </w:p>
    <w:p w:rsidR="008969B7" w:rsidRDefault="008969B7" w:rsidP="008969B7">
      <w:pPr>
        <w:jc w:val="both"/>
        <w:rPr>
          <w:sz w:val="24"/>
        </w:rPr>
      </w:pPr>
    </w:p>
    <w:p w:rsidR="0023788C" w:rsidRDefault="0023788C" w:rsidP="008969B7">
      <w:pPr>
        <w:jc w:val="both"/>
        <w:rPr>
          <w:sz w:val="24"/>
        </w:rPr>
      </w:pPr>
    </w:p>
    <w:p w:rsidR="0023788C" w:rsidRDefault="0023788C" w:rsidP="008969B7">
      <w:pPr>
        <w:jc w:val="both"/>
        <w:rPr>
          <w:sz w:val="24"/>
        </w:rPr>
      </w:pPr>
    </w:p>
    <w:p w:rsidR="00D032C2" w:rsidRPr="005C6BFA" w:rsidRDefault="00D032C2" w:rsidP="005C6BFA">
      <w:pPr>
        <w:pBdr>
          <w:top w:val="single" w:sz="4" w:space="1" w:color="auto"/>
          <w:bottom w:val="single" w:sz="4" w:space="1" w:color="auto"/>
        </w:pBdr>
        <w:shd w:val="clear" w:color="auto" w:fill="DAEEF3" w:themeFill="accent5" w:themeFillTint="33"/>
        <w:jc w:val="center"/>
        <w:rPr>
          <w:b/>
          <w:sz w:val="28"/>
        </w:rPr>
      </w:pPr>
      <w:r w:rsidRPr="005C6BFA">
        <w:rPr>
          <w:b/>
          <w:sz w:val="28"/>
        </w:rPr>
        <w:t>ΟΙ ΑΡΘΡΩΣΕΙΣ</w:t>
      </w:r>
    </w:p>
    <w:p w:rsidR="00D032C2" w:rsidRPr="0057351D" w:rsidRDefault="00D032C2" w:rsidP="00D032C2">
      <w:pPr>
        <w:rPr>
          <w:sz w:val="24"/>
        </w:rPr>
      </w:pPr>
      <w:r w:rsidRPr="0057351D">
        <w:rPr>
          <w:sz w:val="24"/>
        </w:rPr>
        <w:t xml:space="preserve">Αρθρώσεις ονομάζονται τα τμήματα του σκελετού όπου δύο ή περισσότερα οστά </w:t>
      </w:r>
      <w:proofErr w:type="spellStart"/>
      <w:r w:rsidRPr="0057351D">
        <w:rPr>
          <w:sz w:val="24"/>
        </w:rPr>
        <w:t>συναρμολογούνται</w:t>
      </w:r>
      <w:proofErr w:type="spellEnd"/>
      <w:r w:rsidRPr="0057351D">
        <w:rPr>
          <w:sz w:val="24"/>
        </w:rPr>
        <w:t xml:space="preserve"> μεταξύ τους.</w:t>
      </w:r>
    </w:p>
    <w:p w:rsidR="00D032C2" w:rsidRPr="0057351D" w:rsidRDefault="00D032C2" w:rsidP="00D032C2">
      <w:pPr>
        <w:rPr>
          <w:sz w:val="24"/>
        </w:rPr>
      </w:pPr>
      <w:r w:rsidRPr="0057351D">
        <w:rPr>
          <w:sz w:val="24"/>
        </w:rPr>
        <w:t>Οι αρθρώσεις του ανθρώπου διακρίνονται σε τρεις μεγάλες κατηγορίες:</w:t>
      </w:r>
    </w:p>
    <w:p w:rsidR="00D032C2" w:rsidRPr="0057351D" w:rsidRDefault="00D032C2" w:rsidP="00D032C2">
      <w:pPr>
        <w:pStyle w:val="a3"/>
        <w:numPr>
          <w:ilvl w:val="0"/>
          <w:numId w:val="6"/>
        </w:numPr>
        <w:rPr>
          <w:sz w:val="24"/>
        </w:rPr>
      </w:pPr>
      <w:r w:rsidRPr="0057351D">
        <w:rPr>
          <w:sz w:val="24"/>
        </w:rPr>
        <w:t>Διαρθρώσεις</w:t>
      </w:r>
    </w:p>
    <w:p w:rsidR="00D032C2" w:rsidRPr="0057351D" w:rsidRDefault="00D032C2" w:rsidP="00D032C2">
      <w:pPr>
        <w:pStyle w:val="a3"/>
        <w:numPr>
          <w:ilvl w:val="0"/>
          <w:numId w:val="6"/>
        </w:numPr>
        <w:rPr>
          <w:sz w:val="24"/>
        </w:rPr>
      </w:pPr>
      <w:r w:rsidRPr="0057351D">
        <w:rPr>
          <w:sz w:val="24"/>
        </w:rPr>
        <w:t>Συναρθρώσεις</w:t>
      </w:r>
    </w:p>
    <w:p w:rsidR="00D032C2" w:rsidRPr="0057351D" w:rsidRDefault="00D032C2" w:rsidP="00D032C2">
      <w:pPr>
        <w:pStyle w:val="a3"/>
        <w:numPr>
          <w:ilvl w:val="0"/>
          <w:numId w:val="6"/>
        </w:numPr>
        <w:rPr>
          <w:sz w:val="24"/>
        </w:rPr>
      </w:pPr>
      <w:proofErr w:type="spellStart"/>
      <w:r w:rsidRPr="0057351D">
        <w:rPr>
          <w:sz w:val="24"/>
        </w:rPr>
        <w:t>Αμφιαρθρώσεις</w:t>
      </w:r>
      <w:proofErr w:type="spellEnd"/>
    </w:p>
    <w:p w:rsidR="00D032C2" w:rsidRDefault="00D032C2" w:rsidP="00D032C2">
      <w:pPr>
        <w:pStyle w:val="a3"/>
      </w:pPr>
    </w:p>
    <w:p w:rsidR="00D032C2" w:rsidRPr="005C6BFA" w:rsidRDefault="00D032C2" w:rsidP="005C6BFA">
      <w:pPr>
        <w:pBdr>
          <w:top w:val="single" w:sz="4" w:space="1" w:color="auto"/>
          <w:bottom w:val="single" w:sz="4" w:space="1" w:color="auto"/>
        </w:pBdr>
        <w:shd w:val="clear" w:color="auto" w:fill="DAEEF3" w:themeFill="accent5" w:themeFillTint="33"/>
        <w:jc w:val="center"/>
        <w:rPr>
          <w:b/>
          <w:sz w:val="28"/>
        </w:rPr>
      </w:pPr>
      <w:r w:rsidRPr="005C6BFA">
        <w:rPr>
          <w:b/>
          <w:sz w:val="28"/>
        </w:rPr>
        <w:t>ΟΙ ΔΙΑΡΘΡΩΣΕΙΣ</w:t>
      </w:r>
    </w:p>
    <w:p w:rsidR="00D032C2" w:rsidRPr="0057351D" w:rsidRDefault="00D032C2" w:rsidP="00D032C2">
      <w:pPr>
        <w:rPr>
          <w:sz w:val="24"/>
        </w:rPr>
      </w:pPr>
      <w:r w:rsidRPr="0057351D">
        <w:rPr>
          <w:sz w:val="24"/>
        </w:rPr>
        <w:t xml:space="preserve">Αυτός ο τύπος άρθρωσης επιτρέπει στα συνδεόμενα οστά μεγάλο εύρος κινήσεων. Αυτό οφείλεται στο γεγονός ότι μεταξύ των οστών υπάρχει ένα «διάκενο» σαν σχισμή, η </w:t>
      </w:r>
      <w:r w:rsidRPr="0057351D">
        <w:rPr>
          <w:b/>
          <w:i/>
          <w:sz w:val="24"/>
        </w:rPr>
        <w:t>αρθρική κοιλότητα</w:t>
      </w:r>
      <w:r w:rsidRPr="0057351D">
        <w:rPr>
          <w:sz w:val="24"/>
        </w:rPr>
        <w:t>,</w:t>
      </w:r>
      <w:r w:rsidRPr="0057351D">
        <w:rPr>
          <w:b/>
          <w:i/>
          <w:sz w:val="24"/>
        </w:rPr>
        <w:t xml:space="preserve"> </w:t>
      </w:r>
      <w:r w:rsidRPr="0057351D">
        <w:rPr>
          <w:sz w:val="24"/>
        </w:rPr>
        <w:t xml:space="preserve">η οποία είναι γεμάτη με υγρό που ονομάζεται </w:t>
      </w:r>
      <w:r w:rsidRPr="0057351D">
        <w:rPr>
          <w:b/>
          <w:i/>
          <w:sz w:val="24"/>
        </w:rPr>
        <w:t>αρθρικό υγρό</w:t>
      </w:r>
      <w:r w:rsidRPr="0057351D">
        <w:rPr>
          <w:sz w:val="24"/>
        </w:rPr>
        <w:t xml:space="preserve">. Η άρθρωση περιβάλλεται από συνδετικό ιστό που αποτελεί τον </w:t>
      </w:r>
      <w:r w:rsidRPr="0057351D">
        <w:rPr>
          <w:b/>
          <w:i/>
          <w:sz w:val="24"/>
        </w:rPr>
        <w:t>αρθρικό θύλακα</w:t>
      </w:r>
      <w:r w:rsidRPr="0057351D">
        <w:rPr>
          <w:sz w:val="24"/>
        </w:rPr>
        <w:t>.</w:t>
      </w:r>
    </w:p>
    <w:p w:rsidR="00D032C2" w:rsidRPr="0057351D" w:rsidRDefault="00D032C2" w:rsidP="00D032C2">
      <w:pPr>
        <w:rPr>
          <w:sz w:val="24"/>
        </w:rPr>
      </w:pPr>
      <w:r w:rsidRPr="0057351D">
        <w:rPr>
          <w:sz w:val="24"/>
        </w:rPr>
        <w:t xml:space="preserve">Οι επιφάνειες των οστών που εφάπτονται δηλαδή που ακουμπούν η μία στην άλλη, είναι καλυμμένες με </w:t>
      </w:r>
      <w:r w:rsidRPr="0057351D">
        <w:rPr>
          <w:b/>
          <w:i/>
          <w:sz w:val="24"/>
        </w:rPr>
        <w:t>αρθρικό χόνδρο</w:t>
      </w:r>
      <w:r w:rsidRPr="0057351D">
        <w:rPr>
          <w:sz w:val="24"/>
        </w:rPr>
        <w:t xml:space="preserve"> και ονομάζονται </w:t>
      </w:r>
      <w:r w:rsidRPr="0057351D">
        <w:rPr>
          <w:b/>
          <w:i/>
          <w:sz w:val="24"/>
        </w:rPr>
        <w:t>αρθρικές επιφάνειες.</w:t>
      </w:r>
      <w:r w:rsidRPr="0057351D">
        <w:rPr>
          <w:sz w:val="24"/>
        </w:rPr>
        <w:t xml:space="preserve"> </w:t>
      </w:r>
    </w:p>
    <w:p w:rsidR="00D032C2" w:rsidRDefault="00D032C2" w:rsidP="00D032C2">
      <w:pPr>
        <w:jc w:val="center"/>
      </w:pPr>
      <w:r>
        <w:rPr>
          <w:noProof/>
          <w:lang w:eastAsia="el-GR"/>
        </w:rPr>
        <w:lastRenderedPageBreak/>
        <w:drawing>
          <wp:inline distT="0" distB="0" distL="0" distR="0">
            <wp:extent cx="3228975" cy="3162300"/>
            <wp:effectExtent l="19050" t="0" r="9525"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 cstate="print"/>
                    <a:srcRect/>
                    <a:stretch>
                      <a:fillRect/>
                    </a:stretch>
                  </pic:blipFill>
                  <pic:spPr bwMode="auto">
                    <a:xfrm>
                      <a:off x="0" y="0"/>
                      <a:ext cx="3228975" cy="3162300"/>
                    </a:xfrm>
                    <a:prstGeom prst="rect">
                      <a:avLst/>
                    </a:prstGeom>
                    <a:noFill/>
                    <a:ln w="9525">
                      <a:noFill/>
                      <a:miter lim="800000"/>
                      <a:headEnd/>
                      <a:tailEnd/>
                    </a:ln>
                  </pic:spPr>
                </pic:pic>
              </a:graphicData>
            </a:graphic>
          </wp:inline>
        </w:drawing>
      </w:r>
    </w:p>
    <w:p w:rsidR="00D032C2" w:rsidRPr="0057351D" w:rsidRDefault="00D032C2" w:rsidP="00D032C2">
      <w:pPr>
        <w:rPr>
          <w:sz w:val="24"/>
        </w:rPr>
      </w:pPr>
      <w:r w:rsidRPr="0057351D">
        <w:rPr>
          <w:sz w:val="24"/>
        </w:rPr>
        <w:t>Η διάρθρωση αποτελεί τον πιο συνηθισμένο τύπο άρθρωσης στο σκελετό του ανθρώπου. Για παράδειγμα, οι αρθρώσεις του ώμου, του αγκώνα, του γόνατος είναι διαρθρώσεις.</w:t>
      </w:r>
    </w:p>
    <w:p w:rsidR="00D032C2" w:rsidRDefault="00D032C2" w:rsidP="00D032C2"/>
    <w:p w:rsidR="00D032C2" w:rsidRPr="005C6BFA" w:rsidRDefault="00D032C2" w:rsidP="005C6BFA">
      <w:pPr>
        <w:pBdr>
          <w:top w:val="single" w:sz="4" w:space="1" w:color="auto"/>
          <w:bottom w:val="single" w:sz="4" w:space="1" w:color="auto"/>
        </w:pBdr>
        <w:shd w:val="clear" w:color="auto" w:fill="DAEEF3" w:themeFill="accent5" w:themeFillTint="33"/>
        <w:jc w:val="center"/>
        <w:rPr>
          <w:b/>
          <w:sz w:val="28"/>
        </w:rPr>
      </w:pPr>
      <w:r w:rsidRPr="005C6BFA">
        <w:rPr>
          <w:b/>
          <w:sz w:val="28"/>
        </w:rPr>
        <w:t>ΟΙ ΣΥΝΑΡΘΡΩΣΕΙΣ</w:t>
      </w:r>
    </w:p>
    <w:p w:rsidR="00D032C2" w:rsidRPr="0057351D" w:rsidRDefault="00D032C2" w:rsidP="00D032C2">
      <w:pPr>
        <w:rPr>
          <w:sz w:val="24"/>
        </w:rPr>
      </w:pPr>
      <w:r w:rsidRPr="0057351D">
        <w:rPr>
          <w:sz w:val="24"/>
        </w:rPr>
        <w:t>Στις συναρθρώσεις, τα οστά συνδέονται άμεσα με την παρεμβολή ιστού. Αυτό έχει ως αποτέλεσμα να είναι αδύνατη η κινητικότητα στην άρθρωση.</w:t>
      </w:r>
    </w:p>
    <w:p w:rsidR="00D032C2" w:rsidRPr="0057351D" w:rsidRDefault="00D032C2" w:rsidP="00D032C2">
      <w:pPr>
        <w:rPr>
          <w:sz w:val="24"/>
        </w:rPr>
      </w:pPr>
      <w:r w:rsidRPr="0057351D">
        <w:rPr>
          <w:sz w:val="24"/>
        </w:rPr>
        <w:t>Διακρίνονται τρεις τύποι συναρθρώσεων ανάλογα με το είδος του παρεμβαλλόμενου ιστού:</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409"/>
        <w:gridCol w:w="3969"/>
      </w:tblGrid>
      <w:tr w:rsidR="00D032C2" w:rsidRPr="0057351D" w:rsidTr="00674F53">
        <w:tc>
          <w:tcPr>
            <w:tcW w:w="2235" w:type="dxa"/>
            <w:tcBorders>
              <w:bottom w:val="single" w:sz="18" w:space="0" w:color="auto"/>
              <w:right w:val="single" w:sz="8" w:space="0" w:color="auto"/>
            </w:tcBorders>
            <w:shd w:val="clear" w:color="auto" w:fill="FDE9D9"/>
          </w:tcPr>
          <w:p w:rsidR="00D032C2" w:rsidRPr="0057351D" w:rsidRDefault="00D032C2" w:rsidP="00674F53">
            <w:pPr>
              <w:spacing w:after="0"/>
              <w:rPr>
                <w:sz w:val="24"/>
              </w:rPr>
            </w:pPr>
            <w:r w:rsidRPr="0057351D">
              <w:rPr>
                <w:sz w:val="24"/>
              </w:rPr>
              <w:t>Τύπος συνάρθρωσης</w:t>
            </w:r>
          </w:p>
        </w:tc>
        <w:tc>
          <w:tcPr>
            <w:tcW w:w="2409" w:type="dxa"/>
            <w:tcBorders>
              <w:left w:val="single" w:sz="8" w:space="0" w:color="auto"/>
              <w:bottom w:val="single" w:sz="18" w:space="0" w:color="auto"/>
            </w:tcBorders>
            <w:shd w:val="clear" w:color="auto" w:fill="FDE9D9"/>
          </w:tcPr>
          <w:p w:rsidR="00D032C2" w:rsidRPr="0057351D" w:rsidRDefault="00D032C2" w:rsidP="00674F53">
            <w:pPr>
              <w:spacing w:after="0"/>
              <w:rPr>
                <w:sz w:val="24"/>
              </w:rPr>
            </w:pPr>
            <w:r w:rsidRPr="0057351D">
              <w:rPr>
                <w:sz w:val="24"/>
              </w:rPr>
              <w:t>Παρεμβαλλόμενος ιστός</w:t>
            </w:r>
          </w:p>
        </w:tc>
        <w:tc>
          <w:tcPr>
            <w:tcW w:w="3969" w:type="dxa"/>
            <w:tcBorders>
              <w:bottom w:val="single" w:sz="18" w:space="0" w:color="auto"/>
            </w:tcBorders>
            <w:shd w:val="clear" w:color="auto" w:fill="FDE9D9"/>
          </w:tcPr>
          <w:p w:rsidR="00D032C2" w:rsidRPr="0057351D" w:rsidRDefault="00D032C2" w:rsidP="00674F53">
            <w:pPr>
              <w:spacing w:after="0"/>
              <w:rPr>
                <w:sz w:val="24"/>
              </w:rPr>
            </w:pPr>
            <w:r w:rsidRPr="0057351D">
              <w:rPr>
                <w:sz w:val="24"/>
              </w:rPr>
              <w:t>Παράδειγμα</w:t>
            </w:r>
          </w:p>
        </w:tc>
      </w:tr>
      <w:tr w:rsidR="00D032C2" w:rsidRPr="0057351D" w:rsidTr="00674F53">
        <w:tc>
          <w:tcPr>
            <w:tcW w:w="2235" w:type="dxa"/>
            <w:tcBorders>
              <w:top w:val="single" w:sz="18" w:space="0" w:color="auto"/>
              <w:right w:val="single" w:sz="18" w:space="0" w:color="auto"/>
            </w:tcBorders>
          </w:tcPr>
          <w:p w:rsidR="00D032C2" w:rsidRPr="0057351D" w:rsidRDefault="00D032C2" w:rsidP="00674F53">
            <w:pPr>
              <w:spacing w:after="120"/>
              <w:rPr>
                <w:b/>
                <w:i/>
                <w:sz w:val="24"/>
              </w:rPr>
            </w:pPr>
            <w:proofErr w:type="spellStart"/>
            <w:r w:rsidRPr="0057351D">
              <w:rPr>
                <w:b/>
                <w:i/>
                <w:sz w:val="24"/>
              </w:rPr>
              <w:t>Συνδέσμωση</w:t>
            </w:r>
            <w:proofErr w:type="spellEnd"/>
          </w:p>
        </w:tc>
        <w:tc>
          <w:tcPr>
            <w:tcW w:w="2409" w:type="dxa"/>
            <w:tcBorders>
              <w:top w:val="single" w:sz="18" w:space="0" w:color="auto"/>
              <w:left w:val="single" w:sz="18" w:space="0" w:color="auto"/>
            </w:tcBorders>
          </w:tcPr>
          <w:p w:rsidR="00D032C2" w:rsidRPr="0057351D" w:rsidRDefault="00D032C2" w:rsidP="00674F53">
            <w:pPr>
              <w:spacing w:after="120"/>
              <w:rPr>
                <w:sz w:val="24"/>
              </w:rPr>
            </w:pPr>
            <w:r w:rsidRPr="0057351D">
              <w:rPr>
                <w:sz w:val="24"/>
              </w:rPr>
              <w:t>Συνδετικός ιστός</w:t>
            </w:r>
          </w:p>
        </w:tc>
        <w:tc>
          <w:tcPr>
            <w:tcW w:w="3969" w:type="dxa"/>
            <w:tcBorders>
              <w:top w:val="single" w:sz="18" w:space="0" w:color="auto"/>
            </w:tcBorders>
          </w:tcPr>
          <w:p w:rsidR="00D032C2" w:rsidRPr="0057351D" w:rsidRDefault="00D032C2" w:rsidP="00674F53">
            <w:pPr>
              <w:spacing w:after="120"/>
              <w:rPr>
                <w:sz w:val="24"/>
              </w:rPr>
            </w:pPr>
            <w:proofErr w:type="spellStart"/>
            <w:r w:rsidRPr="0057351D">
              <w:rPr>
                <w:sz w:val="24"/>
              </w:rPr>
              <w:t>Κορακοκλειδική</w:t>
            </w:r>
            <w:proofErr w:type="spellEnd"/>
            <w:r w:rsidRPr="0057351D">
              <w:rPr>
                <w:sz w:val="24"/>
              </w:rPr>
              <w:t xml:space="preserve"> άρθρωση</w:t>
            </w:r>
          </w:p>
        </w:tc>
      </w:tr>
      <w:tr w:rsidR="00D032C2" w:rsidRPr="0057351D" w:rsidTr="00674F53">
        <w:tc>
          <w:tcPr>
            <w:tcW w:w="2235" w:type="dxa"/>
            <w:tcBorders>
              <w:right w:val="single" w:sz="18" w:space="0" w:color="auto"/>
            </w:tcBorders>
          </w:tcPr>
          <w:p w:rsidR="00D032C2" w:rsidRPr="0057351D" w:rsidRDefault="00D032C2" w:rsidP="00674F53">
            <w:pPr>
              <w:spacing w:after="120"/>
              <w:rPr>
                <w:b/>
                <w:i/>
                <w:sz w:val="24"/>
              </w:rPr>
            </w:pPr>
            <w:proofErr w:type="spellStart"/>
            <w:r w:rsidRPr="0057351D">
              <w:rPr>
                <w:b/>
                <w:i/>
                <w:sz w:val="24"/>
              </w:rPr>
              <w:t>Συγχόνδρωση</w:t>
            </w:r>
            <w:proofErr w:type="spellEnd"/>
          </w:p>
        </w:tc>
        <w:tc>
          <w:tcPr>
            <w:tcW w:w="2409" w:type="dxa"/>
            <w:tcBorders>
              <w:left w:val="single" w:sz="18" w:space="0" w:color="auto"/>
            </w:tcBorders>
          </w:tcPr>
          <w:p w:rsidR="00D032C2" w:rsidRPr="0057351D" w:rsidRDefault="00D032C2" w:rsidP="00674F53">
            <w:pPr>
              <w:spacing w:after="120"/>
              <w:rPr>
                <w:sz w:val="24"/>
              </w:rPr>
            </w:pPr>
            <w:r w:rsidRPr="0057351D">
              <w:rPr>
                <w:sz w:val="24"/>
              </w:rPr>
              <w:t>Χόνδρος</w:t>
            </w:r>
          </w:p>
        </w:tc>
        <w:tc>
          <w:tcPr>
            <w:tcW w:w="3969" w:type="dxa"/>
          </w:tcPr>
          <w:p w:rsidR="00D032C2" w:rsidRPr="0057351D" w:rsidRDefault="00D032C2" w:rsidP="00674F53">
            <w:pPr>
              <w:spacing w:after="120"/>
              <w:rPr>
                <w:sz w:val="24"/>
              </w:rPr>
            </w:pPr>
            <w:r w:rsidRPr="0057351D">
              <w:rPr>
                <w:sz w:val="24"/>
              </w:rPr>
              <w:t>1</w:t>
            </w:r>
            <w:r w:rsidRPr="0057351D">
              <w:rPr>
                <w:sz w:val="24"/>
                <w:vertAlign w:val="superscript"/>
              </w:rPr>
              <w:t>η</w:t>
            </w:r>
            <w:r w:rsidRPr="0057351D">
              <w:rPr>
                <w:sz w:val="24"/>
              </w:rPr>
              <w:t xml:space="preserve"> στερνοπλευρική άρθρωση</w:t>
            </w:r>
          </w:p>
        </w:tc>
      </w:tr>
      <w:tr w:rsidR="00D032C2" w:rsidRPr="0057351D" w:rsidTr="00674F53">
        <w:tc>
          <w:tcPr>
            <w:tcW w:w="2235" w:type="dxa"/>
            <w:tcBorders>
              <w:right w:val="single" w:sz="18" w:space="0" w:color="auto"/>
            </w:tcBorders>
          </w:tcPr>
          <w:p w:rsidR="00D032C2" w:rsidRPr="0057351D" w:rsidRDefault="00D032C2" w:rsidP="00674F53">
            <w:pPr>
              <w:spacing w:after="120"/>
              <w:rPr>
                <w:b/>
                <w:i/>
                <w:sz w:val="24"/>
              </w:rPr>
            </w:pPr>
            <w:r w:rsidRPr="0057351D">
              <w:rPr>
                <w:b/>
                <w:i/>
                <w:sz w:val="24"/>
              </w:rPr>
              <w:t>Συνοστέωση</w:t>
            </w:r>
          </w:p>
        </w:tc>
        <w:tc>
          <w:tcPr>
            <w:tcW w:w="2409" w:type="dxa"/>
            <w:tcBorders>
              <w:left w:val="single" w:sz="18" w:space="0" w:color="auto"/>
            </w:tcBorders>
          </w:tcPr>
          <w:p w:rsidR="00D032C2" w:rsidRPr="0057351D" w:rsidRDefault="00D032C2" w:rsidP="00674F53">
            <w:pPr>
              <w:spacing w:after="120"/>
              <w:rPr>
                <w:sz w:val="24"/>
              </w:rPr>
            </w:pPr>
            <w:r w:rsidRPr="0057351D">
              <w:rPr>
                <w:sz w:val="24"/>
              </w:rPr>
              <w:t>Οστίτης ιστός</w:t>
            </w:r>
          </w:p>
        </w:tc>
        <w:tc>
          <w:tcPr>
            <w:tcW w:w="3969" w:type="dxa"/>
          </w:tcPr>
          <w:p w:rsidR="00D032C2" w:rsidRPr="0057351D" w:rsidRDefault="00D032C2" w:rsidP="00674F53">
            <w:pPr>
              <w:spacing w:after="120"/>
              <w:rPr>
                <w:sz w:val="24"/>
              </w:rPr>
            </w:pPr>
            <w:r w:rsidRPr="0057351D">
              <w:rPr>
                <w:sz w:val="24"/>
              </w:rPr>
              <w:t>Μεταξύ των σπονδύλων του ιερού οστού</w:t>
            </w:r>
          </w:p>
        </w:tc>
      </w:tr>
    </w:tbl>
    <w:p w:rsidR="00D032C2" w:rsidRPr="0057351D" w:rsidRDefault="00D032C2" w:rsidP="00D032C2">
      <w:pPr>
        <w:rPr>
          <w:sz w:val="24"/>
        </w:rPr>
      </w:pPr>
    </w:p>
    <w:p w:rsidR="00D032C2" w:rsidRPr="0057351D" w:rsidRDefault="005C6BFA" w:rsidP="00D032C2">
      <w:pPr>
        <w:rPr>
          <w:sz w:val="24"/>
        </w:rPr>
      </w:pPr>
      <w:r w:rsidRPr="0057351D">
        <w:rPr>
          <w:sz w:val="24"/>
        </w:rPr>
        <w:t>Ειδικό τύπο</w:t>
      </w:r>
      <w:r w:rsidR="00D032C2" w:rsidRPr="0057351D">
        <w:rPr>
          <w:sz w:val="24"/>
        </w:rPr>
        <w:t xml:space="preserve"> </w:t>
      </w:r>
      <w:proofErr w:type="spellStart"/>
      <w:r w:rsidR="00D032C2" w:rsidRPr="0057351D">
        <w:rPr>
          <w:sz w:val="24"/>
        </w:rPr>
        <w:t>συνδέσμωσης</w:t>
      </w:r>
      <w:proofErr w:type="spellEnd"/>
      <w:r w:rsidR="00D032C2" w:rsidRPr="0057351D">
        <w:rPr>
          <w:sz w:val="24"/>
        </w:rPr>
        <w:t xml:space="preserve"> αποτελούν οι </w:t>
      </w:r>
      <w:r w:rsidR="00D032C2" w:rsidRPr="0057351D">
        <w:rPr>
          <w:b/>
          <w:i/>
          <w:sz w:val="24"/>
        </w:rPr>
        <w:t>ραφές</w:t>
      </w:r>
      <w:r w:rsidR="00D032C2" w:rsidRPr="0057351D">
        <w:rPr>
          <w:sz w:val="24"/>
        </w:rPr>
        <w:t xml:space="preserve"> μεταξύ των οστών του  κρανίου.</w:t>
      </w:r>
    </w:p>
    <w:p w:rsidR="00D032C2" w:rsidRDefault="00CC2094" w:rsidP="00D032C2">
      <w:r>
        <w:rPr>
          <w:noProof/>
          <w:lang w:eastAsia="el-GR"/>
        </w:rPr>
        <w:lastRenderedPageBreak/>
        <w:drawing>
          <wp:anchor distT="0" distB="0" distL="114300" distR="114300" simplePos="0" relativeHeight="251662336" behindDoc="0" locked="0" layoutInCell="1" allowOverlap="1">
            <wp:simplePos x="0" y="0"/>
            <wp:positionH relativeFrom="column">
              <wp:posOffset>885825</wp:posOffset>
            </wp:positionH>
            <wp:positionV relativeFrom="paragraph">
              <wp:posOffset>114935</wp:posOffset>
            </wp:positionV>
            <wp:extent cx="3533775" cy="3343275"/>
            <wp:effectExtent l="19050" t="0" r="9525" b="0"/>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33775" cy="3343275"/>
                    </a:xfrm>
                    <a:prstGeom prst="rect">
                      <a:avLst/>
                    </a:prstGeom>
                    <a:noFill/>
                    <a:ln w="9525">
                      <a:noFill/>
                      <a:miter lim="800000"/>
                      <a:headEnd/>
                      <a:tailEnd/>
                    </a:ln>
                  </pic:spPr>
                </pic:pic>
              </a:graphicData>
            </a:graphic>
          </wp:anchor>
        </w:drawing>
      </w:r>
    </w:p>
    <w:p w:rsidR="00CC2094" w:rsidRDefault="00CC2094" w:rsidP="00D032C2"/>
    <w:p w:rsidR="00CC2094" w:rsidRDefault="00CC2094" w:rsidP="00D032C2"/>
    <w:p w:rsidR="00CC2094" w:rsidRDefault="00CC2094" w:rsidP="00D032C2"/>
    <w:p w:rsidR="00CC2094" w:rsidRDefault="00CC2094" w:rsidP="00D032C2"/>
    <w:p w:rsidR="00CC2094" w:rsidRDefault="00CC2094" w:rsidP="00D032C2"/>
    <w:p w:rsidR="00CC2094" w:rsidRDefault="00CC2094" w:rsidP="00D032C2"/>
    <w:p w:rsidR="00CC2094" w:rsidRDefault="00CC2094" w:rsidP="00D032C2"/>
    <w:p w:rsidR="00CC2094" w:rsidRDefault="00CC2094" w:rsidP="00D032C2"/>
    <w:p w:rsidR="00CC2094" w:rsidRPr="00D339A4" w:rsidRDefault="00CC2094" w:rsidP="00D032C2"/>
    <w:p w:rsidR="0057351D" w:rsidRPr="00D339A4" w:rsidRDefault="0057351D" w:rsidP="00D032C2"/>
    <w:p w:rsidR="0057351D" w:rsidRPr="00D339A4" w:rsidRDefault="0057351D" w:rsidP="00D032C2"/>
    <w:p w:rsidR="0057351D" w:rsidRDefault="0057351D" w:rsidP="00D032C2"/>
    <w:p w:rsidR="00A708FA" w:rsidRDefault="00A708FA" w:rsidP="00D032C2"/>
    <w:p w:rsidR="00A708FA" w:rsidRPr="00A708FA" w:rsidRDefault="00A708FA" w:rsidP="00D032C2"/>
    <w:p w:rsidR="00D032C2" w:rsidRPr="008C6862" w:rsidRDefault="00D032C2" w:rsidP="008C6862">
      <w:pPr>
        <w:pBdr>
          <w:top w:val="single" w:sz="8" w:space="1" w:color="auto"/>
          <w:bottom w:val="single" w:sz="8" w:space="1" w:color="auto"/>
        </w:pBdr>
        <w:shd w:val="clear" w:color="auto" w:fill="DAEEF3" w:themeFill="accent5" w:themeFillTint="33"/>
        <w:jc w:val="center"/>
        <w:rPr>
          <w:b/>
          <w:sz w:val="28"/>
        </w:rPr>
      </w:pPr>
      <w:r w:rsidRPr="008C6862">
        <w:rPr>
          <w:b/>
          <w:sz w:val="28"/>
        </w:rPr>
        <w:t>ΟΙ ΑΜΦΙΑΡΘΡΩΣΕΙΣ</w:t>
      </w:r>
    </w:p>
    <w:p w:rsidR="00D032C2" w:rsidRPr="0057351D" w:rsidRDefault="00D032C2" w:rsidP="00D032C2">
      <w:pPr>
        <w:rPr>
          <w:sz w:val="24"/>
        </w:rPr>
      </w:pPr>
      <w:r w:rsidRPr="0057351D">
        <w:rPr>
          <w:sz w:val="24"/>
        </w:rPr>
        <w:t xml:space="preserve">Οι </w:t>
      </w:r>
      <w:proofErr w:type="spellStart"/>
      <w:r w:rsidRPr="0057351D">
        <w:rPr>
          <w:sz w:val="24"/>
        </w:rPr>
        <w:t>αμφιαρθρώσεις</w:t>
      </w:r>
      <w:proofErr w:type="spellEnd"/>
      <w:r w:rsidRPr="0057351D">
        <w:rPr>
          <w:sz w:val="24"/>
        </w:rPr>
        <w:t xml:space="preserve">, από άποψη κινητικότητας, αποτελούν έναν ενδιάμεσο τύπο άρθρωσης, μεταξύ των διαρθρώσεων και των συναρθρώσεων. Αν και οι κινήσεις των οστών </w:t>
      </w:r>
      <w:r w:rsidR="00655B0A" w:rsidRPr="0057351D">
        <w:rPr>
          <w:sz w:val="24"/>
        </w:rPr>
        <w:t>είναι δυνατές, αυτές</w:t>
      </w:r>
      <w:r w:rsidRPr="0057351D">
        <w:rPr>
          <w:sz w:val="24"/>
        </w:rPr>
        <w:t xml:space="preserve"> είναι πολύ περιορισμένες.</w:t>
      </w:r>
    </w:p>
    <w:p w:rsidR="00D032C2" w:rsidRPr="0057351D" w:rsidRDefault="00D032C2" w:rsidP="00D032C2">
      <w:pPr>
        <w:rPr>
          <w:sz w:val="24"/>
        </w:rPr>
      </w:pPr>
      <w:r w:rsidRPr="0057351D">
        <w:rPr>
          <w:sz w:val="24"/>
        </w:rPr>
        <w:t xml:space="preserve">Αυτό οφείλεται στο γεγονός ότι μεταξύ των συνδεόμενων οστών δεν υπάρχει αρθρική κοιλότητα αλλά ένας </w:t>
      </w:r>
      <w:proofErr w:type="spellStart"/>
      <w:r w:rsidRPr="0057351D">
        <w:rPr>
          <w:i/>
          <w:sz w:val="24"/>
        </w:rPr>
        <w:t>ινοχόνδρινος</w:t>
      </w:r>
      <w:proofErr w:type="spellEnd"/>
      <w:r w:rsidRPr="0057351D">
        <w:rPr>
          <w:i/>
          <w:sz w:val="24"/>
        </w:rPr>
        <w:t xml:space="preserve"> δίσκος</w:t>
      </w:r>
      <w:r w:rsidRPr="0057351D">
        <w:rPr>
          <w:sz w:val="24"/>
        </w:rPr>
        <w:t xml:space="preserve"> που συνάπτεται ισχυρά με τις αρθρικές επιφάνειες.</w:t>
      </w:r>
    </w:p>
    <w:p w:rsidR="008969B7" w:rsidRPr="00D339A4" w:rsidRDefault="00D032C2" w:rsidP="00D032C2">
      <w:pPr>
        <w:jc w:val="both"/>
        <w:rPr>
          <w:sz w:val="24"/>
        </w:rPr>
      </w:pPr>
      <w:r w:rsidRPr="0057351D">
        <w:rPr>
          <w:sz w:val="24"/>
        </w:rPr>
        <w:t xml:space="preserve">Παράδειγμα </w:t>
      </w:r>
      <w:proofErr w:type="spellStart"/>
      <w:r w:rsidRPr="0057351D">
        <w:rPr>
          <w:sz w:val="24"/>
        </w:rPr>
        <w:t>αμφιάρθρωσης</w:t>
      </w:r>
      <w:proofErr w:type="spellEnd"/>
      <w:r w:rsidRPr="0057351D">
        <w:rPr>
          <w:sz w:val="24"/>
        </w:rPr>
        <w:t xml:space="preserve"> αποτελούν οι αρθρώσεις </w:t>
      </w:r>
      <w:r w:rsidRPr="0057351D">
        <w:rPr>
          <w:i/>
          <w:sz w:val="24"/>
        </w:rPr>
        <w:t>μεταξύ των σωμάτων των σπονδύλων</w:t>
      </w:r>
      <w:r w:rsidRPr="0057351D">
        <w:rPr>
          <w:sz w:val="24"/>
        </w:rPr>
        <w:t xml:space="preserve"> και η </w:t>
      </w:r>
      <w:r w:rsidRPr="0057351D">
        <w:rPr>
          <w:i/>
          <w:sz w:val="24"/>
        </w:rPr>
        <w:t>ηβική σύμφυση</w:t>
      </w:r>
      <w:r w:rsidRPr="0057351D">
        <w:rPr>
          <w:sz w:val="24"/>
        </w:rPr>
        <w:t>.</w:t>
      </w:r>
    </w:p>
    <w:p w:rsidR="0057351D" w:rsidRPr="00D339A4" w:rsidRDefault="0057351D" w:rsidP="00D032C2">
      <w:pPr>
        <w:jc w:val="both"/>
        <w:rPr>
          <w:sz w:val="28"/>
        </w:rPr>
      </w:pPr>
    </w:p>
    <w:p w:rsidR="008C6862" w:rsidRPr="008C6862" w:rsidRDefault="008C6862" w:rsidP="008C6862">
      <w:pPr>
        <w:pBdr>
          <w:top w:val="single" w:sz="4" w:space="1" w:color="auto"/>
          <w:bottom w:val="single" w:sz="4" w:space="0" w:color="auto"/>
        </w:pBdr>
        <w:shd w:val="clear" w:color="auto" w:fill="DAEEF3" w:themeFill="accent5" w:themeFillTint="33"/>
        <w:jc w:val="center"/>
        <w:rPr>
          <w:b/>
          <w:sz w:val="28"/>
          <w:szCs w:val="28"/>
        </w:rPr>
      </w:pPr>
      <w:r w:rsidRPr="008C6862">
        <w:rPr>
          <w:b/>
          <w:sz w:val="28"/>
          <w:szCs w:val="28"/>
        </w:rPr>
        <w:t>Ο ΣΚΕΛΕΤΟΣ</w:t>
      </w:r>
    </w:p>
    <w:p w:rsidR="00CC2094" w:rsidRPr="0057351D" w:rsidRDefault="008C6862" w:rsidP="008C6862">
      <w:pPr>
        <w:rPr>
          <w:sz w:val="24"/>
        </w:rPr>
      </w:pPr>
      <w:r w:rsidRPr="0057351D">
        <w:rPr>
          <w:sz w:val="24"/>
        </w:rPr>
        <w:t xml:space="preserve">Τα οστά και οι αρθρώσεις </w:t>
      </w:r>
      <w:r w:rsidR="00FA44B2" w:rsidRPr="0057351D">
        <w:rPr>
          <w:sz w:val="24"/>
        </w:rPr>
        <w:t xml:space="preserve"> συν</w:t>
      </w:r>
      <w:r w:rsidRPr="0057351D">
        <w:rPr>
          <w:sz w:val="24"/>
        </w:rPr>
        <w:t xml:space="preserve">αποτελούν το </w:t>
      </w:r>
      <w:r w:rsidRPr="0057351D">
        <w:rPr>
          <w:b/>
          <w:i/>
          <w:sz w:val="24"/>
        </w:rPr>
        <w:t>σκελετό</w:t>
      </w:r>
      <w:r w:rsidR="00CC2094" w:rsidRPr="0057351D">
        <w:rPr>
          <w:sz w:val="24"/>
        </w:rPr>
        <w:t>.</w:t>
      </w:r>
    </w:p>
    <w:p w:rsidR="008C6862" w:rsidRPr="0057351D" w:rsidRDefault="008C6862" w:rsidP="008C6862">
      <w:pPr>
        <w:rPr>
          <w:sz w:val="24"/>
        </w:rPr>
      </w:pPr>
      <w:r w:rsidRPr="0057351D">
        <w:rPr>
          <w:sz w:val="24"/>
        </w:rPr>
        <w:t>Ο σκελετός του ανθρώπου διακρίνεται σε:</w:t>
      </w:r>
    </w:p>
    <w:p w:rsidR="008C6862" w:rsidRPr="0057351D" w:rsidRDefault="008C6862" w:rsidP="008C6862">
      <w:pPr>
        <w:pStyle w:val="a3"/>
        <w:numPr>
          <w:ilvl w:val="0"/>
          <w:numId w:val="7"/>
        </w:numPr>
        <w:rPr>
          <w:sz w:val="24"/>
        </w:rPr>
      </w:pPr>
      <w:r w:rsidRPr="0057351D">
        <w:rPr>
          <w:b/>
          <w:i/>
          <w:sz w:val="24"/>
        </w:rPr>
        <w:lastRenderedPageBreak/>
        <w:t xml:space="preserve">αξονικό σκελετό </w:t>
      </w:r>
      <w:r w:rsidRPr="0057351D">
        <w:rPr>
          <w:sz w:val="24"/>
        </w:rPr>
        <w:t xml:space="preserve">ή </w:t>
      </w:r>
      <w:r w:rsidRPr="0057351D">
        <w:rPr>
          <w:b/>
          <w:i/>
          <w:sz w:val="24"/>
        </w:rPr>
        <w:t>σκελετό του κορμού</w:t>
      </w:r>
      <w:r w:rsidRPr="0057351D">
        <w:rPr>
          <w:sz w:val="24"/>
        </w:rPr>
        <w:t xml:space="preserve"> (κρανίο, σπονδυλική στήλη, θώρακας)</w:t>
      </w:r>
    </w:p>
    <w:p w:rsidR="008C6862" w:rsidRDefault="008C6862" w:rsidP="008C6862">
      <w:pPr>
        <w:pStyle w:val="a3"/>
      </w:pPr>
    </w:p>
    <w:p w:rsidR="008C6862" w:rsidRDefault="008C6862" w:rsidP="008C6862">
      <w:pPr>
        <w:pStyle w:val="a3"/>
        <w:ind w:left="1440"/>
      </w:pPr>
      <w:r>
        <w:rPr>
          <w:noProof/>
          <w:lang w:eastAsia="el-GR"/>
        </w:rPr>
        <w:drawing>
          <wp:inline distT="0" distB="0" distL="0" distR="0">
            <wp:extent cx="3326573" cy="2981325"/>
            <wp:effectExtent l="19050" t="0" r="7177"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r="-71"/>
                    <a:stretch>
                      <a:fillRect/>
                    </a:stretch>
                  </pic:blipFill>
                  <pic:spPr bwMode="auto">
                    <a:xfrm>
                      <a:off x="0" y="0"/>
                      <a:ext cx="3326573" cy="2981325"/>
                    </a:xfrm>
                    <a:prstGeom prst="rect">
                      <a:avLst/>
                    </a:prstGeom>
                    <a:noFill/>
                    <a:ln w="9525">
                      <a:noFill/>
                      <a:miter lim="800000"/>
                      <a:headEnd/>
                      <a:tailEnd/>
                    </a:ln>
                  </pic:spPr>
                </pic:pic>
              </a:graphicData>
            </a:graphic>
          </wp:inline>
        </w:drawing>
      </w:r>
    </w:p>
    <w:p w:rsidR="008C6862" w:rsidRDefault="008C6862" w:rsidP="008C6862">
      <w:pPr>
        <w:pStyle w:val="a3"/>
        <w:rPr>
          <w:lang w:val="en-US"/>
        </w:rPr>
      </w:pPr>
    </w:p>
    <w:p w:rsidR="0057351D" w:rsidRDefault="0057351D" w:rsidP="008C6862">
      <w:pPr>
        <w:pStyle w:val="a3"/>
        <w:rPr>
          <w:lang w:val="en-US"/>
        </w:rPr>
      </w:pPr>
    </w:p>
    <w:p w:rsidR="0057351D" w:rsidRDefault="0057351D" w:rsidP="008C6862">
      <w:pPr>
        <w:pStyle w:val="a3"/>
        <w:rPr>
          <w:lang w:val="en-US"/>
        </w:rPr>
      </w:pPr>
    </w:p>
    <w:p w:rsidR="0057351D" w:rsidRDefault="0057351D" w:rsidP="008C6862">
      <w:pPr>
        <w:pStyle w:val="a3"/>
        <w:rPr>
          <w:lang w:val="en-US"/>
        </w:rPr>
      </w:pPr>
    </w:p>
    <w:p w:rsidR="0057351D" w:rsidRDefault="0057351D" w:rsidP="008C6862">
      <w:pPr>
        <w:pStyle w:val="a3"/>
        <w:rPr>
          <w:lang w:val="en-US"/>
        </w:rPr>
      </w:pPr>
    </w:p>
    <w:p w:rsidR="0057351D" w:rsidRPr="0057351D" w:rsidRDefault="0057351D" w:rsidP="008C6862">
      <w:pPr>
        <w:pStyle w:val="a3"/>
        <w:rPr>
          <w:lang w:val="en-US"/>
        </w:rPr>
      </w:pPr>
    </w:p>
    <w:p w:rsidR="008C6862" w:rsidRDefault="008C6862" w:rsidP="008C6862">
      <w:pPr>
        <w:pStyle w:val="a3"/>
        <w:numPr>
          <w:ilvl w:val="0"/>
          <w:numId w:val="7"/>
        </w:numPr>
      </w:pPr>
      <w:r w:rsidRPr="008C69CA">
        <w:rPr>
          <w:b/>
          <w:i/>
        </w:rPr>
        <w:t>σκελετό των άκρων</w:t>
      </w:r>
      <w:r>
        <w:t xml:space="preserve"> (άνω και κάτω)</w:t>
      </w:r>
    </w:p>
    <w:p w:rsidR="008C6862" w:rsidRDefault="008C6862" w:rsidP="008C6862">
      <w:pPr>
        <w:jc w:val="center"/>
      </w:pPr>
    </w:p>
    <w:p w:rsidR="008C6862" w:rsidRDefault="008C6862" w:rsidP="008C6862">
      <w:pPr>
        <w:jc w:val="center"/>
        <w:rPr>
          <w:sz w:val="24"/>
          <w:lang w:val="en-US"/>
        </w:rPr>
      </w:pPr>
      <w:r>
        <w:rPr>
          <w:noProof/>
          <w:lang w:eastAsia="el-GR"/>
        </w:rPr>
        <w:drawing>
          <wp:inline distT="0" distB="0" distL="0" distR="0">
            <wp:extent cx="3381375" cy="3115976"/>
            <wp:effectExtent l="19050" t="0" r="9525"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t="1553"/>
                    <a:stretch>
                      <a:fillRect/>
                    </a:stretch>
                  </pic:blipFill>
                  <pic:spPr bwMode="auto">
                    <a:xfrm>
                      <a:off x="0" y="0"/>
                      <a:ext cx="3381375" cy="3115976"/>
                    </a:xfrm>
                    <a:prstGeom prst="rect">
                      <a:avLst/>
                    </a:prstGeom>
                    <a:noFill/>
                    <a:ln w="9525">
                      <a:noFill/>
                      <a:miter lim="800000"/>
                      <a:headEnd/>
                      <a:tailEnd/>
                    </a:ln>
                  </pic:spPr>
                </pic:pic>
              </a:graphicData>
            </a:graphic>
          </wp:inline>
        </w:drawing>
      </w:r>
    </w:p>
    <w:p w:rsidR="0057351D" w:rsidRDefault="0057351D" w:rsidP="008C6862">
      <w:pPr>
        <w:jc w:val="center"/>
        <w:rPr>
          <w:sz w:val="24"/>
          <w:lang w:val="en-US"/>
        </w:rPr>
      </w:pPr>
    </w:p>
    <w:p w:rsidR="0057351D" w:rsidRPr="0057351D" w:rsidRDefault="0057351D" w:rsidP="008C6862">
      <w:pPr>
        <w:jc w:val="center"/>
        <w:rPr>
          <w:sz w:val="24"/>
          <w:lang w:val="en-US"/>
        </w:rPr>
      </w:pPr>
    </w:p>
    <w:p w:rsidR="00B922E7" w:rsidRPr="00B922E7" w:rsidRDefault="00B922E7" w:rsidP="00B922E7">
      <w:pPr>
        <w:pBdr>
          <w:top w:val="single" w:sz="4" w:space="1" w:color="auto"/>
          <w:bottom w:val="single" w:sz="4" w:space="1" w:color="auto"/>
        </w:pBdr>
        <w:shd w:val="clear" w:color="auto" w:fill="DAEEF3" w:themeFill="accent5" w:themeFillTint="33"/>
        <w:jc w:val="center"/>
        <w:rPr>
          <w:b/>
          <w:sz w:val="28"/>
        </w:rPr>
      </w:pPr>
      <w:r>
        <w:rPr>
          <w:b/>
          <w:sz w:val="28"/>
        </w:rPr>
        <w:t>ΟΙ ΜΥΕΣ</w:t>
      </w:r>
    </w:p>
    <w:p w:rsidR="00B922E7" w:rsidRDefault="00B922E7" w:rsidP="00B922E7">
      <w:pPr>
        <w:jc w:val="both"/>
        <w:rPr>
          <w:sz w:val="24"/>
        </w:rPr>
      </w:pPr>
      <w:r>
        <w:rPr>
          <w:sz w:val="24"/>
        </w:rPr>
        <w:t xml:space="preserve">Οι μύες είναι όργανα που με τη λειτουργία τους παράγουν κίνηση και ισχύ. Είναι υπεύθυνα για τη στήριξη και την κίνηση του σώματος καθώς και για τη λειτουργία εσωτερικών οργάνων (π.χ. καρδιακή συστολή και </w:t>
      </w:r>
      <w:proofErr w:type="spellStart"/>
      <w:r>
        <w:rPr>
          <w:sz w:val="24"/>
        </w:rPr>
        <w:t>περισταλτισμός</w:t>
      </w:r>
      <w:proofErr w:type="spellEnd"/>
      <w:r>
        <w:rPr>
          <w:sz w:val="24"/>
        </w:rPr>
        <w:t xml:space="preserve"> του εντέρου).</w:t>
      </w:r>
    </w:p>
    <w:p w:rsidR="001A4104" w:rsidRPr="001A4104" w:rsidRDefault="001A4104" w:rsidP="001A4104">
      <w:pPr>
        <w:jc w:val="both"/>
        <w:rPr>
          <w:sz w:val="24"/>
          <w:szCs w:val="24"/>
        </w:rPr>
      </w:pPr>
      <w:r w:rsidRPr="001A4104">
        <w:rPr>
          <w:sz w:val="24"/>
          <w:szCs w:val="24"/>
        </w:rPr>
        <w:t>Διακρίνουμε τρεις τύπους μυών:</w:t>
      </w:r>
    </w:p>
    <w:p w:rsidR="001A4104" w:rsidRPr="001A4104" w:rsidRDefault="001A4104" w:rsidP="001A4104">
      <w:pPr>
        <w:pStyle w:val="a3"/>
        <w:numPr>
          <w:ilvl w:val="0"/>
          <w:numId w:val="7"/>
        </w:numPr>
        <w:jc w:val="both"/>
        <w:rPr>
          <w:sz w:val="24"/>
          <w:szCs w:val="24"/>
        </w:rPr>
      </w:pPr>
      <w:r w:rsidRPr="001A4104">
        <w:rPr>
          <w:sz w:val="24"/>
          <w:szCs w:val="24"/>
        </w:rPr>
        <w:t xml:space="preserve">Οι </w:t>
      </w:r>
      <w:r w:rsidRPr="001A4104">
        <w:rPr>
          <w:b/>
          <w:i/>
          <w:sz w:val="24"/>
          <w:szCs w:val="24"/>
        </w:rPr>
        <w:t>σκελετικοί μύες</w:t>
      </w:r>
      <w:r w:rsidRPr="001A4104">
        <w:rPr>
          <w:sz w:val="24"/>
          <w:szCs w:val="24"/>
        </w:rPr>
        <w:t>. Αυτοί συνήθως συνδέονται με τα οστά με τη βοήθεια τενόντων</w:t>
      </w:r>
      <w:r w:rsidR="006F74BF">
        <w:rPr>
          <w:sz w:val="24"/>
          <w:szCs w:val="24"/>
        </w:rPr>
        <w:t xml:space="preserve"> και είναι υπεύθυνοι για την κίνηση του σκελετού</w:t>
      </w:r>
      <w:r w:rsidRPr="001A4104">
        <w:rPr>
          <w:sz w:val="24"/>
          <w:szCs w:val="24"/>
        </w:rPr>
        <w:t>. Η ενέργεια των σκελετικών μυών υπόκειται στον έλεγχο της βούλησης του ατόμου, γι’</w:t>
      </w:r>
      <w:r>
        <w:rPr>
          <w:sz w:val="24"/>
          <w:szCs w:val="24"/>
        </w:rPr>
        <w:t xml:space="preserve"> </w:t>
      </w:r>
      <w:r w:rsidRPr="001A4104">
        <w:rPr>
          <w:sz w:val="24"/>
          <w:szCs w:val="24"/>
        </w:rPr>
        <w:t xml:space="preserve">αυτό και οι σκελετικοί μύες ονομάζονται και </w:t>
      </w:r>
      <w:r w:rsidRPr="001A4104">
        <w:rPr>
          <w:b/>
          <w:i/>
          <w:sz w:val="24"/>
          <w:szCs w:val="24"/>
        </w:rPr>
        <w:t>εκούσιοι</w:t>
      </w:r>
      <w:r w:rsidRPr="001A4104">
        <w:rPr>
          <w:sz w:val="24"/>
          <w:szCs w:val="24"/>
        </w:rPr>
        <w:t xml:space="preserve">.  </w:t>
      </w:r>
    </w:p>
    <w:p w:rsidR="001A4104" w:rsidRDefault="001A4104" w:rsidP="001A4104">
      <w:pPr>
        <w:pStyle w:val="a3"/>
        <w:numPr>
          <w:ilvl w:val="0"/>
          <w:numId w:val="7"/>
        </w:numPr>
        <w:jc w:val="both"/>
        <w:rPr>
          <w:sz w:val="24"/>
          <w:szCs w:val="24"/>
        </w:rPr>
      </w:pPr>
      <w:r>
        <w:rPr>
          <w:sz w:val="24"/>
          <w:szCs w:val="24"/>
        </w:rPr>
        <w:t xml:space="preserve">Οι </w:t>
      </w:r>
      <w:r w:rsidRPr="006F74BF">
        <w:rPr>
          <w:b/>
          <w:i/>
          <w:sz w:val="24"/>
          <w:szCs w:val="24"/>
        </w:rPr>
        <w:t>λείοι μύες</w:t>
      </w:r>
      <w:r w:rsidR="006F74BF">
        <w:rPr>
          <w:sz w:val="24"/>
          <w:szCs w:val="24"/>
        </w:rPr>
        <w:t xml:space="preserve">. Εντοπίζονται στα τοιχώματα των σπλάγχνων και γι’ αυτό ονομάζονται και </w:t>
      </w:r>
      <w:r w:rsidR="006F74BF" w:rsidRPr="006F74BF">
        <w:rPr>
          <w:b/>
          <w:i/>
          <w:sz w:val="24"/>
          <w:szCs w:val="24"/>
        </w:rPr>
        <w:t>σπλαγχνικοί</w:t>
      </w:r>
      <w:r w:rsidR="006F74BF">
        <w:rPr>
          <w:sz w:val="24"/>
          <w:szCs w:val="24"/>
        </w:rPr>
        <w:t xml:space="preserve">. Λείοι μύες υπάρχουν στο γαστρεντερικό σωλήνα, στους βρόγχους, στην ουροδόχο κύστη, στην ουρήθρα, στα αγγεία, στο δέρμα και αλλού. Δεν βρίσκονται υπό τον έλεγχο της βούλησης του ατόμου και γι’ αυτό ονομάζονται και </w:t>
      </w:r>
      <w:r w:rsidR="006F74BF" w:rsidRPr="006F74BF">
        <w:rPr>
          <w:b/>
          <w:i/>
          <w:sz w:val="24"/>
          <w:szCs w:val="24"/>
        </w:rPr>
        <w:t>ακούσιοι</w:t>
      </w:r>
      <w:r w:rsidR="006F74BF">
        <w:rPr>
          <w:sz w:val="24"/>
          <w:szCs w:val="24"/>
        </w:rPr>
        <w:t>.</w:t>
      </w:r>
    </w:p>
    <w:p w:rsidR="006F74BF" w:rsidRPr="001A4104" w:rsidRDefault="006F74BF" w:rsidP="001A4104">
      <w:pPr>
        <w:pStyle w:val="a3"/>
        <w:numPr>
          <w:ilvl w:val="0"/>
          <w:numId w:val="7"/>
        </w:numPr>
        <w:jc w:val="both"/>
        <w:rPr>
          <w:sz w:val="24"/>
          <w:szCs w:val="24"/>
        </w:rPr>
      </w:pPr>
      <w:r>
        <w:rPr>
          <w:sz w:val="24"/>
          <w:szCs w:val="24"/>
        </w:rPr>
        <w:t xml:space="preserve">Ο </w:t>
      </w:r>
      <w:r w:rsidRPr="006F74BF">
        <w:rPr>
          <w:b/>
          <w:i/>
          <w:sz w:val="24"/>
          <w:szCs w:val="24"/>
        </w:rPr>
        <w:t>καρδιακός μυς</w:t>
      </w:r>
      <w:r>
        <w:rPr>
          <w:sz w:val="24"/>
          <w:szCs w:val="24"/>
        </w:rPr>
        <w:t>. Είναι επίσης ένας ακούσιος μυς που διαμορφώνει τα τοιχώματα της καρδιάς.</w:t>
      </w:r>
    </w:p>
    <w:p w:rsidR="001A4104" w:rsidRDefault="001A4104" w:rsidP="00B922E7">
      <w:pPr>
        <w:jc w:val="both"/>
        <w:rPr>
          <w:sz w:val="24"/>
        </w:rPr>
      </w:pPr>
    </w:p>
    <w:p w:rsidR="001A4104" w:rsidRDefault="00230715" w:rsidP="001A4104">
      <w:pPr>
        <w:jc w:val="both"/>
        <w:rPr>
          <w:sz w:val="24"/>
          <w:szCs w:val="24"/>
        </w:rPr>
      </w:pPr>
      <w:r w:rsidRPr="001A4104">
        <w:rPr>
          <w:sz w:val="24"/>
          <w:szCs w:val="24"/>
        </w:rPr>
        <w:t xml:space="preserve">Οι μύες αποτελούνται από έναν από τους </w:t>
      </w:r>
      <w:r w:rsidR="001A4104">
        <w:rPr>
          <w:sz w:val="24"/>
          <w:szCs w:val="24"/>
        </w:rPr>
        <w:t>4 βασικούς τύπους ιστού, το</w:t>
      </w:r>
      <w:r w:rsidRPr="001A4104">
        <w:rPr>
          <w:sz w:val="24"/>
          <w:szCs w:val="24"/>
        </w:rPr>
        <w:t xml:space="preserve"> </w:t>
      </w:r>
      <w:r w:rsidRPr="001A4104">
        <w:rPr>
          <w:b/>
          <w:i/>
          <w:sz w:val="24"/>
          <w:szCs w:val="24"/>
        </w:rPr>
        <w:t>μυϊκό ιστό</w:t>
      </w:r>
      <w:r w:rsidRPr="001A4104">
        <w:rPr>
          <w:sz w:val="24"/>
          <w:szCs w:val="24"/>
        </w:rPr>
        <w:t xml:space="preserve"> (οι άλλοι είναι ο συνδετικός, ο </w:t>
      </w:r>
      <w:r w:rsidR="001601EC" w:rsidRPr="001A4104">
        <w:rPr>
          <w:sz w:val="24"/>
          <w:szCs w:val="24"/>
        </w:rPr>
        <w:t>επιθηλιακός</w:t>
      </w:r>
      <w:r w:rsidRPr="001A4104">
        <w:rPr>
          <w:sz w:val="24"/>
          <w:szCs w:val="24"/>
        </w:rPr>
        <w:t xml:space="preserve"> και ο νευρικός ιστός).</w:t>
      </w:r>
      <w:r w:rsidR="001601EC" w:rsidRPr="001A4104">
        <w:rPr>
          <w:sz w:val="24"/>
          <w:szCs w:val="24"/>
        </w:rPr>
        <w:t xml:space="preserve"> Ο μυϊκός ιστός αποτελείται με τη σειρά του από έναν τύπο κυττάρου, το </w:t>
      </w:r>
      <w:r w:rsidR="001601EC" w:rsidRPr="001A4104">
        <w:rPr>
          <w:b/>
          <w:i/>
          <w:sz w:val="24"/>
          <w:szCs w:val="24"/>
        </w:rPr>
        <w:t>μυϊκό κύτταρο</w:t>
      </w:r>
      <w:r w:rsidR="001601EC" w:rsidRPr="001A4104">
        <w:rPr>
          <w:sz w:val="24"/>
          <w:szCs w:val="24"/>
        </w:rPr>
        <w:t xml:space="preserve">. </w:t>
      </w:r>
      <w:r w:rsidR="004D4C89">
        <w:rPr>
          <w:sz w:val="24"/>
          <w:szCs w:val="24"/>
        </w:rPr>
        <w:t>Τα</w:t>
      </w:r>
      <w:r w:rsidR="001601EC" w:rsidRPr="001A4104">
        <w:rPr>
          <w:sz w:val="24"/>
          <w:szCs w:val="24"/>
        </w:rPr>
        <w:t xml:space="preserve"> μυϊκά κύτταρα είναι</w:t>
      </w:r>
      <w:r w:rsidR="009D3054">
        <w:rPr>
          <w:sz w:val="24"/>
          <w:szCs w:val="24"/>
        </w:rPr>
        <w:t xml:space="preserve"> επιμήκη, κυλινδρικά κύτταρα ενώ</w:t>
      </w:r>
      <w:r w:rsidR="001601EC" w:rsidRPr="001A4104">
        <w:rPr>
          <w:sz w:val="24"/>
          <w:szCs w:val="24"/>
        </w:rPr>
        <w:t xml:space="preserve"> ονομάζονται και </w:t>
      </w:r>
      <w:r w:rsidR="001601EC" w:rsidRPr="001A4104">
        <w:rPr>
          <w:b/>
          <w:i/>
          <w:sz w:val="24"/>
          <w:szCs w:val="24"/>
        </w:rPr>
        <w:t>μυϊκές ίνες</w:t>
      </w:r>
      <w:r w:rsidR="001601EC" w:rsidRPr="001A4104">
        <w:rPr>
          <w:sz w:val="24"/>
          <w:szCs w:val="24"/>
        </w:rPr>
        <w:t>.</w:t>
      </w:r>
      <w:r w:rsidR="001A4104" w:rsidRPr="001A4104">
        <w:rPr>
          <w:sz w:val="24"/>
          <w:szCs w:val="24"/>
        </w:rPr>
        <w:t xml:space="preserve"> Χαρακτηριστικό γνώρισμα των μυϊκών κυττάρων είναι η </w:t>
      </w:r>
      <w:r w:rsidR="001A4104" w:rsidRPr="001A4104">
        <w:rPr>
          <w:b/>
          <w:i/>
          <w:sz w:val="24"/>
          <w:szCs w:val="24"/>
        </w:rPr>
        <w:t>συσταλτικότητα</w:t>
      </w:r>
      <w:r w:rsidR="001A4104" w:rsidRPr="001A4104">
        <w:rPr>
          <w:sz w:val="24"/>
          <w:szCs w:val="24"/>
        </w:rPr>
        <w:t xml:space="preserve">, η ικανότητά τους δηλαδή να </w:t>
      </w:r>
      <w:proofErr w:type="spellStart"/>
      <w:r w:rsidR="001A4104" w:rsidRPr="001A4104">
        <w:rPr>
          <w:sz w:val="24"/>
          <w:szCs w:val="24"/>
        </w:rPr>
        <w:t>συσπώνται</w:t>
      </w:r>
      <w:proofErr w:type="spellEnd"/>
      <w:r w:rsidR="001A4104" w:rsidRPr="001A4104">
        <w:rPr>
          <w:sz w:val="24"/>
          <w:szCs w:val="24"/>
        </w:rPr>
        <w:t>.</w:t>
      </w:r>
    </w:p>
    <w:p w:rsidR="005A1E28" w:rsidRDefault="001A4104" w:rsidP="005A1E28">
      <w:pPr>
        <w:jc w:val="both"/>
        <w:rPr>
          <w:sz w:val="24"/>
          <w:szCs w:val="24"/>
        </w:rPr>
      </w:pPr>
      <w:r w:rsidRPr="001A4104">
        <w:rPr>
          <w:sz w:val="24"/>
          <w:szCs w:val="24"/>
        </w:rPr>
        <w:t xml:space="preserve">Επειδή τα μυϊκά κύτταρα παρουσιάζουν πολύ εξειδικευμένη μορφολογία, αναπτύχθηκαν ιδιαίτερες ονομασίες για τα </w:t>
      </w:r>
      <w:r w:rsidR="005A1E28">
        <w:rPr>
          <w:sz w:val="24"/>
          <w:szCs w:val="24"/>
        </w:rPr>
        <w:t xml:space="preserve">τμήματά τους. Έτσι, η κυτταρική τους μεμβράνη ονομάζεται </w:t>
      </w:r>
      <w:proofErr w:type="spellStart"/>
      <w:r w:rsidR="005A1E28">
        <w:rPr>
          <w:b/>
          <w:i/>
          <w:sz w:val="24"/>
          <w:szCs w:val="24"/>
        </w:rPr>
        <w:t>σ</w:t>
      </w:r>
      <w:r w:rsidR="005A1E28" w:rsidRPr="001A4104">
        <w:rPr>
          <w:b/>
          <w:i/>
          <w:sz w:val="24"/>
          <w:szCs w:val="24"/>
        </w:rPr>
        <w:t>αρ</w:t>
      </w:r>
      <w:r w:rsidR="002A3B03">
        <w:rPr>
          <w:b/>
          <w:i/>
          <w:sz w:val="24"/>
          <w:szCs w:val="24"/>
        </w:rPr>
        <w:t>κει</w:t>
      </w:r>
      <w:r w:rsidR="005A1E28" w:rsidRPr="001A4104">
        <w:rPr>
          <w:b/>
          <w:i/>
          <w:sz w:val="24"/>
          <w:szCs w:val="24"/>
        </w:rPr>
        <w:t>λη</w:t>
      </w:r>
      <w:r w:rsidR="002A3B03">
        <w:rPr>
          <w:b/>
          <w:i/>
          <w:sz w:val="24"/>
          <w:szCs w:val="24"/>
        </w:rPr>
        <w:t>μ</w:t>
      </w:r>
      <w:r w:rsidR="005A1E28" w:rsidRPr="001A4104">
        <w:rPr>
          <w:b/>
          <w:i/>
          <w:sz w:val="24"/>
          <w:szCs w:val="24"/>
        </w:rPr>
        <w:t>ματική</w:t>
      </w:r>
      <w:proofErr w:type="spellEnd"/>
      <w:r w:rsidR="005A1E28" w:rsidRPr="001A4104">
        <w:rPr>
          <w:b/>
          <w:i/>
          <w:sz w:val="24"/>
          <w:szCs w:val="24"/>
        </w:rPr>
        <w:t xml:space="preserve"> μεμβράνη</w:t>
      </w:r>
      <w:r w:rsidR="005A1E28">
        <w:rPr>
          <w:sz w:val="24"/>
          <w:szCs w:val="24"/>
        </w:rPr>
        <w:t xml:space="preserve">, ενώ το κυτταρόπλασμά τους λέγεται </w:t>
      </w:r>
      <w:proofErr w:type="spellStart"/>
      <w:r w:rsidR="005A1E28">
        <w:rPr>
          <w:b/>
          <w:i/>
          <w:sz w:val="24"/>
          <w:szCs w:val="24"/>
        </w:rPr>
        <w:t>σαρκόπλασμα</w:t>
      </w:r>
      <w:proofErr w:type="spellEnd"/>
      <w:r w:rsidR="005A1E28">
        <w:rPr>
          <w:sz w:val="24"/>
          <w:szCs w:val="24"/>
        </w:rPr>
        <w:t xml:space="preserve">. Το </w:t>
      </w:r>
      <w:proofErr w:type="spellStart"/>
      <w:r w:rsidR="005A1E28">
        <w:rPr>
          <w:sz w:val="24"/>
          <w:szCs w:val="24"/>
        </w:rPr>
        <w:t>ενδοπλασματικό</w:t>
      </w:r>
      <w:proofErr w:type="spellEnd"/>
      <w:r w:rsidR="005A1E28">
        <w:rPr>
          <w:sz w:val="24"/>
          <w:szCs w:val="24"/>
        </w:rPr>
        <w:t xml:space="preserve"> τους δίκτυο ονομάζεται </w:t>
      </w:r>
      <w:proofErr w:type="spellStart"/>
      <w:r w:rsidR="005A1E28">
        <w:rPr>
          <w:b/>
          <w:i/>
          <w:sz w:val="24"/>
          <w:szCs w:val="24"/>
        </w:rPr>
        <w:t>σαρκοπλασματικό</w:t>
      </w:r>
      <w:proofErr w:type="spellEnd"/>
      <w:r w:rsidR="005A1E28">
        <w:rPr>
          <w:b/>
          <w:i/>
          <w:sz w:val="24"/>
          <w:szCs w:val="24"/>
        </w:rPr>
        <w:t xml:space="preserve"> δίκτυο</w:t>
      </w:r>
      <w:r w:rsidR="005A1E28">
        <w:rPr>
          <w:sz w:val="24"/>
          <w:szCs w:val="24"/>
        </w:rPr>
        <w:t>,</w:t>
      </w:r>
      <w:r w:rsidR="005A1E28">
        <w:rPr>
          <w:b/>
          <w:i/>
          <w:sz w:val="24"/>
          <w:szCs w:val="24"/>
        </w:rPr>
        <w:t xml:space="preserve"> </w:t>
      </w:r>
      <w:r w:rsidR="005A1E28">
        <w:rPr>
          <w:sz w:val="24"/>
          <w:szCs w:val="24"/>
        </w:rPr>
        <w:t xml:space="preserve">ενώ τα μιτοχόνδριά τους </w:t>
      </w:r>
      <w:proofErr w:type="spellStart"/>
      <w:r w:rsidR="005A1E28">
        <w:rPr>
          <w:b/>
          <w:i/>
          <w:sz w:val="24"/>
          <w:szCs w:val="24"/>
        </w:rPr>
        <w:t>σαρκοσώματα</w:t>
      </w:r>
      <w:proofErr w:type="spellEnd"/>
      <w:r w:rsidR="005A1E28">
        <w:rPr>
          <w:sz w:val="24"/>
          <w:szCs w:val="24"/>
        </w:rPr>
        <w:t>.</w:t>
      </w:r>
    </w:p>
    <w:p w:rsidR="00D562B2" w:rsidRPr="005A1E28" w:rsidRDefault="00D562B2" w:rsidP="005A1E28">
      <w:pPr>
        <w:jc w:val="both"/>
        <w:rPr>
          <w:sz w:val="24"/>
          <w:szCs w:val="24"/>
        </w:rPr>
      </w:pPr>
    </w:p>
    <w:tbl>
      <w:tblPr>
        <w:tblStyle w:val="a7"/>
        <w:tblW w:w="0" w:type="auto"/>
        <w:jc w:val="center"/>
        <w:tblLook w:val="04A0" w:firstRow="1" w:lastRow="0" w:firstColumn="1" w:lastColumn="0" w:noHBand="0" w:noVBand="1"/>
      </w:tblPr>
      <w:tblGrid>
        <w:gridCol w:w="2908"/>
        <w:gridCol w:w="3306"/>
      </w:tblGrid>
      <w:tr w:rsidR="001A4104" w:rsidRPr="001A4104" w:rsidTr="00D562B2">
        <w:trPr>
          <w:jc w:val="center"/>
        </w:trPr>
        <w:tc>
          <w:tcPr>
            <w:tcW w:w="2908" w:type="dxa"/>
            <w:tcBorders>
              <w:bottom w:val="single" w:sz="18" w:space="0" w:color="auto"/>
              <w:right w:val="single" w:sz="18" w:space="0" w:color="auto"/>
            </w:tcBorders>
          </w:tcPr>
          <w:p w:rsidR="001A4104" w:rsidRPr="001A4104" w:rsidRDefault="001A4104" w:rsidP="00D562B2">
            <w:pPr>
              <w:jc w:val="center"/>
              <w:rPr>
                <w:sz w:val="24"/>
                <w:szCs w:val="24"/>
              </w:rPr>
            </w:pPr>
            <w:r w:rsidRPr="001A4104">
              <w:rPr>
                <w:sz w:val="24"/>
                <w:szCs w:val="24"/>
              </w:rPr>
              <w:t>Κύτταρο (γενική δομή)</w:t>
            </w:r>
          </w:p>
        </w:tc>
        <w:tc>
          <w:tcPr>
            <w:tcW w:w="3306" w:type="dxa"/>
            <w:tcBorders>
              <w:left w:val="single" w:sz="18" w:space="0" w:color="auto"/>
              <w:bottom w:val="single" w:sz="18" w:space="0" w:color="auto"/>
            </w:tcBorders>
          </w:tcPr>
          <w:p w:rsidR="001A4104" w:rsidRPr="001A4104" w:rsidRDefault="001A4104" w:rsidP="00D562B2">
            <w:pPr>
              <w:jc w:val="center"/>
              <w:rPr>
                <w:sz w:val="24"/>
                <w:szCs w:val="24"/>
              </w:rPr>
            </w:pPr>
            <w:r w:rsidRPr="001A4104">
              <w:rPr>
                <w:sz w:val="24"/>
                <w:szCs w:val="24"/>
              </w:rPr>
              <w:t>Μυϊκό κύτταρο</w:t>
            </w:r>
          </w:p>
        </w:tc>
      </w:tr>
      <w:tr w:rsidR="001A4104" w:rsidRPr="001A4104" w:rsidTr="00D562B2">
        <w:trPr>
          <w:trHeight w:val="1140"/>
          <w:jc w:val="center"/>
        </w:trPr>
        <w:tc>
          <w:tcPr>
            <w:tcW w:w="2908" w:type="dxa"/>
            <w:tcBorders>
              <w:top w:val="single" w:sz="18" w:space="0" w:color="auto"/>
              <w:right w:val="single" w:sz="18" w:space="0" w:color="auto"/>
            </w:tcBorders>
          </w:tcPr>
          <w:p w:rsidR="001A4104" w:rsidRPr="001A4104" w:rsidRDefault="001A4104" w:rsidP="00D562B2">
            <w:pPr>
              <w:jc w:val="center"/>
              <w:rPr>
                <w:sz w:val="24"/>
                <w:szCs w:val="24"/>
              </w:rPr>
            </w:pPr>
            <w:r w:rsidRPr="001A4104">
              <w:rPr>
                <w:sz w:val="24"/>
                <w:szCs w:val="24"/>
              </w:rPr>
              <w:lastRenderedPageBreak/>
              <w:t>Κυτταρική μεμβράνη</w:t>
            </w:r>
          </w:p>
          <w:p w:rsidR="001A4104" w:rsidRPr="001A4104" w:rsidRDefault="001A4104" w:rsidP="00D562B2">
            <w:pPr>
              <w:jc w:val="center"/>
              <w:rPr>
                <w:sz w:val="24"/>
                <w:szCs w:val="24"/>
              </w:rPr>
            </w:pPr>
            <w:r w:rsidRPr="001A4104">
              <w:rPr>
                <w:sz w:val="24"/>
                <w:szCs w:val="24"/>
              </w:rPr>
              <w:t>Κυτταρόπλασμα</w:t>
            </w:r>
          </w:p>
          <w:p w:rsidR="001A4104" w:rsidRPr="001A4104" w:rsidRDefault="001A4104" w:rsidP="00D562B2">
            <w:pPr>
              <w:jc w:val="center"/>
              <w:rPr>
                <w:sz w:val="24"/>
                <w:szCs w:val="24"/>
              </w:rPr>
            </w:pPr>
            <w:proofErr w:type="spellStart"/>
            <w:r w:rsidRPr="001A4104">
              <w:rPr>
                <w:sz w:val="24"/>
                <w:szCs w:val="24"/>
              </w:rPr>
              <w:t>Ενδοπλασματικό</w:t>
            </w:r>
            <w:proofErr w:type="spellEnd"/>
            <w:r w:rsidRPr="001A4104">
              <w:rPr>
                <w:sz w:val="24"/>
                <w:szCs w:val="24"/>
              </w:rPr>
              <w:t xml:space="preserve"> δίκτυο</w:t>
            </w:r>
          </w:p>
          <w:p w:rsidR="001A4104" w:rsidRPr="001A4104" w:rsidRDefault="001A4104" w:rsidP="00D562B2">
            <w:pPr>
              <w:jc w:val="center"/>
              <w:rPr>
                <w:sz w:val="24"/>
                <w:szCs w:val="24"/>
              </w:rPr>
            </w:pPr>
            <w:r w:rsidRPr="001A4104">
              <w:rPr>
                <w:sz w:val="24"/>
                <w:szCs w:val="24"/>
              </w:rPr>
              <w:t>Μιτοχόνδριο</w:t>
            </w:r>
          </w:p>
        </w:tc>
        <w:tc>
          <w:tcPr>
            <w:tcW w:w="3306" w:type="dxa"/>
            <w:tcBorders>
              <w:top w:val="single" w:sz="18" w:space="0" w:color="auto"/>
              <w:left w:val="single" w:sz="18" w:space="0" w:color="auto"/>
            </w:tcBorders>
          </w:tcPr>
          <w:p w:rsidR="001A4104" w:rsidRPr="00D562B2" w:rsidRDefault="002A3B03" w:rsidP="00D562B2">
            <w:pPr>
              <w:jc w:val="center"/>
              <w:rPr>
                <w:sz w:val="24"/>
                <w:szCs w:val="24"/>
              </w:rPr>
            </w:pPr>
            <w:proofErr w:type="spellStart"/>
            <w:r>
              <w:rPr>
                <w:sz w:val="24"/>
                <w:szCs w:val="24"/>
              </w:rPr>
              <w:t>Σαρκειλ</w:t>
            </w:r>
            <w:r w:rsidR="001A4104" w:rsidRPr="00D562B2">
              <w:rPr>
                <w:sz w:val="24"/>
                <w:szCs w:val="24"/>
              </w:rPr>
              <w:t>ημ</w:t>
            </w:r>
            <w:r>
              <w:rPr>
                <w:sz w:val="24"/>
                <w:szCs w:val="24"/>
              </w:rPr>
              <w:t>μ</w:t>
            </w:r>
            <w:r w:rsidR="001A4104" w:rsidRPr="00D562B2">
              <w:rPr>
                <w:sz w:val="24"/>
                <w:szCs w:val="24"/>
              </w:rPr>
              <w:t>ατική</w:t>
            </w:r>
            <w:proofErr w:type="spellEnd"/>
            <w:r w:rsidR="001A4104" w:rsidRPr="00D562B2">
              <w:rPr>
                <w:sz w:val="24"/>
                <w:szCs w:val="24"/>
              </w:rPr>
              <w:t xml:space="preserve"> μεμβράνη</w:t>
            </w:r>
          </w:p>
          <w:p w:rsidR="001A4104" w:rsidRPr="00D562B2" w:rsidRDefault="001A4104" w:rsidP="00D562B2">
            <w:pPr>
              <w:jc w:val="center"/>
              <w:rPr>
                <w:sz w:val="24"/>
                <w:szCs w:val="24"/>
              </w:rPr>
            </w:pPr>
            <w:proofErr w:type="spellStart"/>
            <w:r w:rsidRPr="00D562B2">
              <w:rPr>
                <w:sz w:val="24"/>
                <w:szCs w:val="24"/>
              </w:rPr>
              <w:t>Σαρκόπλασμα</w:t>
            </w:r>
            <w:proofErr w:type="spellEnd"/>
          </w:p>
          <w:p w:rsidR="001A4104" w:rsidRPr="00D562B2" w:rsidRDefault="001A4104" w:rsidP="00D562B2">
            <w:pPr>
              <w:jc w:val="center"/>
              <w:rPr>
                <w:sz w:val="24"/>
                <w:szCs w:val="24"/>
              </w:rPr>
            </w:pPr>
            <w:proofErr w:type="spellStart"/>
            <w:r w:rsidRPr="00D562B2">
              <w:rPr>
                <w:sz w:val="24"/>
                <w:szCs w:val="24"/>
              </w:rPr>
              <w:t>Σαρκοπλασματικό</w:t>
            </w:r>
            <w:proofErr w:type="spellEnd"/>
            <w:r w:rsidRPr="00D562B2">
              <w:rPr>
                <w:sz w:val="24"/>
                <w:szCs w:val="24"/>
              </w:rPr>
              <w:t xml:space="preserve"> δίκτυο</w:t>
            </w:r>
          </w:p>
          <w:p w:rsidR="001A4104" w:rsidRPr="001A4104" w:rsidRDefault="001A4104" w:rsidP="00D562B2">
            <w:pPr>
              <w:jc w:val="center"/>
              <w:rPr>
                <w:sz w:val="24"/>
                <w:szCs w:val="24"/>
              </w:rPr>
            </w:pPr>
            <w:proofErr w:type="spellStart"/>
            <w:r w:rsidRPr="00D562B2">
              <w:rPr>
                <w:sz w:val="24"/>
                <w:szCs w:val="24"/>
              </w:rPr>
              <w:t>Σαρκόσωμα</w:t>
            </w:r>
            <w:proofErr w:type="spellEnd"/>
          </w:p>
        </w:tc>
      </w:tr>
    </w:tbl>
    <w:p w:rsidR="001A4104" w:rsidRPr="001A4104" w:rsidRDefault="001A4104" w:rsidP="001A4104">
      <w:pPr>
        <w:jc w:val="both"/>
        <w:rPr>
          <w:sz w:val="24"/>
          <w:szCs w:val="24"/>
        </w:rPr>
      </w:pPr>
    </w:p>
    <w:p w:rsidR="00D562B2" w:rsidRDefault="002A3B03" w:rsidP="001A4104">
      <w:pPr>
        <w:jc w:val="both"/>
        <w:rPr>
          <w:sz w:val="24"/>
          <w:szCs w:val="24"/>
        </w:rPr>
      </w:pPr>
      <w:r>
        <w:rPr>
          <w:sz w:val="24"/>
          <w:szCs w:val="24"/>
        </w:rPr>
        <w:t xml:space="preserve">Η </w:t>
      </w:r>
      <w:proofErr w:type="spellStart"/>
      <w:r>
        <w:rPr>
          <w:sz w:val="24"/>
          <w:szCs w:val="24"/>
        </w:rPr>
        <w:t>σαρκει</w:t>
      </w:r>
      <w:r w:rsidR="001A4104" w:rsidRPr="001A4104">
        <w:rPr>
          <w:sz w:val="24"/>
          <w:szCs w:val="24"/>
        </w:rPr>
        <w:t>λη</w:t>
      </w:r>
      <w:r>
        <w:rPr>
          <w:sz w:val="24"/>
          <w:szCs w:val="24"/>
        </w:rPr>
        <w:t>μ</w:t>
      </w:r>
      <w:r w:rsidR="001A4104" w:rsidRPr="001A4104">
        <w:rPr>
          <w:sz w:val="24"/>
          <w:szCs w:val="24"/>
        </w:rPr>
        <w:t>ματική</w:t>
      </w:r>
      <w:proofErr w:type="spellEnd"/>
      <w:r w:rsidR="001A4104" w:rsidRPr="001A4104">
        <w:rPr>
          <w:sz w:val="24"/>
          <w:szCs w:val="24"/>
        </w:rPr>
        <w:t xml:space="preserve"> μεμβράνη περιβάλλει το </w:t>
      </w:r>
      <w:proofErr w:type="spellStart"/>
      <w:r w:rsidR="001A4104" w:rsidRPr="001A4104">
        <w:rPr>
          <w:sz w:val="24"/>
          <w:szCs w:val="24"/>
        </w:rPr>
        <w:t>σαρκόπλασμα</w:t>
      </w:r>
      <w:proofErr w:type="spellEnd"/>
      <w:r w:rsidR="001A4104" w:rsidRPr="001A4104">
        <w:rPr>
          <w:sz w:val="24"/>
          <w:szCs w:val="24"/>
        </w:rPr>
        <w:t xml:space="preserve">, δηλαδή το κυτταρόπλασμα του μυϊκού κυττάρου. Το </w:t>
      </w:r>
      <w:proofErr w:type="spellStart"/>
      <w:r w:rsidR="001A4104" w:rsidRPr="001A4104">
        <w:rPr>
          <w:sz w:val="24"/>
          <w:szCs w:val="24"/>
        </w:rPr>
        <w:t>σαρκόπλασμα</w:t>
      </w:r>
      <w:proofErr w:type="spellEnd"/>
      <w:r w:rsidR="001A4104" w:rsidRPr="001A4104">
        <w:rPr>
          <w:sz w:val="24"/>
          <w:szCs w:val="24"/>
        </w:rPr>
        <w:t xml:space="preserve"> περιέχει μεγάλες ποσότητες </w:t>
      </w:r>
      <w:r w:rsidR="001A4104" w:rsidRPr="001A4104">
        <w:rPr>
          <w:b/>
          <w:i/>
          <w:sz w:val="24"/>
          <w:szCs w:val="24"/>
        </w:rPr>
        <w:t>γλυκογόνου</w:t>
      </w:r>
      <w:r w:rsidR="001A4104" w:rsidRPr="001A4104">
        <w:rPr>
          <w:sz w:val="24"/>
          <w:szCs w:val="24"/>
        </w:rPr>
        <w:t xml:space="preserve"> που αποτελεί αποθήκη ενέργειας και </w:t>
      </w:r>
      <w:r w:rsidR="001A4104" w:rsidRPr="001A4104">
        <w:rPr>
          <w:b/>
          <w:i/>
          <w:sz w:val="24"/>
          <w:szCs w:val="24"/>
        </w:rPr>
        <w:t>μυοσφαιρίνης</w:t>
      </w:r>
      <w:r w:rsidR="001A4104" w:rsidRPr="001A4104">
        <w:rPr>
          <w:sz w:val="24"/>
          <w:szCs w:val="24"/>
        </w:rPr>
        <w:t xml:space="preserve"> που αποτελεί αποθήκη οξυγόνου.</w:t>
      </w:r>
      <w:r w:rsidR="00D562B2">
        <w:rPr>
          <w:sz w:val="24"/>
          <w:szCs w:val="24"/>
        </w:rPr>
        <w:t xml:space="preserve"> </w:t>
      </w:r>
      <w:r w:rsidR="001A4104" w:rsidRPr="001A4104">
        <w:rPr>
          <w:sz w:val="24"/>
          <w:szCs w:val="24"/>
        </w:rPr>
        <w:t xml:space="preserve">Κυρίως όμως το </w:t>
      </w:r>
      <w:proofErr w:type="spellStart"/>
      <w:r w:rsidR="001A4104" w:rsidRPr="001A4104">
        <w:rPr>
          <w:sz w:val="24"/>
          <w:szCs w:val="24"/>
        </w:rPr>
        <w:t>σαρκόπλασμα</w:t>
      </w:r>
      <w:proofErr w:type="spellEnd"/>
      <w:r w:rsidR="001A4104" w:rsidRPr="001A4104">
        <w:rPr>
          <w:sz w:val="24"/>
          <w:szCs w:val="24"/>
        </w:rPr>
        <w:t xml:space="preserve"> είναι γεμάτο από </w:t>
      </w:r>
      <w:r w:rsidR="001A4104" w:rsidRPr="001A4104">
        <w:rPr>
          <w:b/>
          <w:i/>
          <w:sz w:val="24"/>
          <w:szCs w:val="24"/>
        </w:rPr>
        <w:t>μυϊκά ινίδια</w:t>
      </w:r>
      <w:r w:rsidR="00D562B2">
        <w:rPr>
          <w:b/>
          <w:i/>
          <w:sz w:val="24"/>
          <w:szCs w:val="24"/>
        </w:rPr>
        <w:t xml:space="preserve"> </w:t>
      </w:r>
      <w:r w:rsidR="00D562B2">
        <w:rPr>
          <w:sz w:val="24"/>
          <w:szCs w:val="24"/>
        </w:rPr>
        <w:t>(</w:t>
      </w:r>
      <w:proofErr w:type="spellStart"/>
      <w:r w:rsidR="00D562B2">
        <w:rPr>
          <w:sz w:val="24"/>
          <w:szCs w:val="24"/>
        </w:rPr>
        <w:t>βλ.παρακάτω</w:t>
      </w:r>
      <w:proofErr w:type="spellEnd"/>
      <w:r w:rsidR="00D562B2">
        <w:rPr>
          <w:sz w:val="24"/>
          <w:szCs w:val="24"/>
        </w:rPr>
        <w:t>)</w:t>
      </w:r>
      <w:r w:rsidR="001A4104" w:rsidRPr="001A4104">
        <w:rPr>
          <w:sz w:val="24"/>
          <w:szCs w:val="24"/>
        </w:rPr>
        <w:t>.</w:t>
      </w:r>
    </w:p>
    <w:p w:rsidR="00713C8B" w:rsidRDefault="00713C8B" w:rsidP="00713C8B">
      <w:pPr>
        <w:jc w:val="center"/>
        <w:rPr>
          <w:sz w:val="24"/>
          <w:szCs w:val="24"/>
        </w:rPr>
      </w:pPr>
      <w:r>
        <w:rPr>
          <w:noProof/>
          <w:sz w:val="24"/>
          <w:szCs w:val="24"/>
          <w:lang w:eastAsia="el-GR"/>
        </w:rPr>
        <w:drawing>
          <wp:inline distT="0" distB="0" distL="0" distR="0">
            <wp:extent cx="3867150" cy="3206475"/>
            <wp:effectExtent l="19050" t="0" r="0" b="0"/>
            <wp:docPr id="2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867150" cy="3206475"/>
                    </a:xfrm>
                    <a:prstGeom prst="rect">
                      <a:avLst/>
                    </a:prstGeom>
                    <a:noFill/>
                    <a:ln w="9525">
                      <a:noFill/>
                      <a:miter lim="800000"/>
                      <a:headEnd/>
                      <a:tailEnd/>
                    </a:ln>
                  </pic:spPr>
                </pic:pic>
              </a:graphicData>
            </a:graphic>
          </wp:inline>
        </w:drawing>
      </w:r>
    </w:p>
    <w:p w:rsidR="004D4C89" w:rsidRPr="004D4C89" w:rsidRDefault="004D4C89" w:rsidP="004D4C89">
      <w:pPr>
        <w:pBdr>
          <w:top w:val="single" w:sz="4" w:space="1" w:color="auto"/>
          <w:bottom w:val="single" w:sz="4" w:space="1" w:color="auto"/>
        </w:pBdr>
        <w:shd w:val="clear" w:color="auto" w:fill="DAEEF3" w:themeFill="accent5" w:themeFillTint="33"/>
        <w:jc w:val="center"/>
        <w:rPr>
          <w:b/>
          <w:sz w:val="28"/>
          <w:szCs w:val="24"/>
        </w:rPr>
      </w:pPr>
      <w:r>
        <w:rPr>
          <w:b/>
          <w:sz w:val="28"/>
          <w:szCs w:val="24"/>
        </w:rPr>
        <w:t>Η ΔΟΜΗ ΤΩΝ ΣΚΕΛΕΤΙΚΩΝ ΜΥΩΝ</w:t>
      </w:r>
    </w:p>
    <w:p w:rsidR="00D339A4" w:rsidRDefault="004D4C89" w:rsidP="00E14476">
      <w:pPr>
        <w:jc w:val="both"/>
        <w:rPr>
          <w:sz w:val="24"/>
          <w:szCs w:val="24"/>
        </w:rPr>
      </w:pPr>
      <w:r w:rsidRPr="009D16A5">
        <w:rPr>
          <w:sz w:val="24"/>
          <w:szCs w:val="24"/>
        </w:rPr>
        <w:t xml:space="preserve">Κάθε σκελετικός μυς </w:t>
      </w:r>
      <w:r w:rsidR="00967F9B" w:rsidRPr="009D16A5">
        <w:rPr>
          <w:sz w:val="24"/>
          <w:szCs w:val="24"/>
        </w:rPr>
        <w:t xml:space="preserve">περιβάλλεται από ένα κάλυμμα από συνδετικό ιστό που ονομάζεται </w:t>
      </w:r>
      <w:proofErr w:type="spellStart"/>
      <w:r w:rsidR="00967F9B" w:rsidRPr="009D16A5">
        <w:rPr>
          <w:b/>
          <w:i/>
          <w:sz w:val="24"/>
          <w:szCs w:val="24"/>
        </w:rPr>
        <w:t>επιμύιο</w:t>
      </w:r>
      <w:proofErr w:type="spellEnd"/>
      <w:r w:rsidR="00967F9B" w:rsidRPr="009D16A5">
        <w:rPr>
          <w:sz w:val="24"/>
          <w:szCs w:val="24"/>
        </w:rPr>
        <w:t xml:space="preserve">. Το </w:t>
      </w:r>
      <w:proofErr w:type="spellStart"/>
      <w:r w:rsidR="00967F9B" w:rsidRPr="009D16A5">
        <w:rPr>
          <w:sz w:val="24"/>
          <w:szCs w:val="24"/>
        </w:rPr>
        <w:t>επιμύιο</w:t>
      </w:r>
      <w:proofErr w:type="spellEnd"/>
      <w:r w:rsidR="00967F9B" w:rsidRPr="009D16A5">
        <w:rPr>
          <w:sz w:val="24"/>
          <w:szCs w:val="24"/>
        </w:rPr>
        <w:t xml:space="preserve"> σε κάθε άκρο συνδέει το μυ με τους τένοντές του</w:t>
      </w:r>
      <w:r w:rsidR="00C00F9F" w:rsidRPr="009D16A5">
        <w:rPr>
          <w:sz w:val="24"/>
          <w:szCs w:val="24"/>
        </w:rPr>
        <w:t xml:space="preserve"> ενώ παράλληλα τον προστατεύει από την τριβή με τους γύρω μυς και οστά</w:t>
      </w:r>
      <w:r w:rsidR="00967F9B" w:rsidRPr="009D16A5">
        <w:rPr>
          <w:sz w:val="24"/>
          <w:szCs w:val="24"/>
        </w:rPr>
        <w:t xml:space="preserve">. </w:t>
      </w:r>
    </w:p>
    <w:p w:rsidR="00D339A4" w:rsidRDefault="00967F9B" w:rsidP="00E14476">
      <w:pPr>
        <w:jc w:val="both"/>
        <w:rPr>
          <w:sz w:val="24"/>
          <w:szCs w:val="24"/>
        </w:rPr>
      </w:pPr>
      <w:r w:rsidRPr="009D16A5">
        <w:rPr>
          <w:sz w:val="24"/>
          <w:szCs w:val="24"/>
        </w:rPr>
        <w:t xml:space="preserve">Εσωτερικά, ο μυς </w:t>
      </w:r>
      <w:r w:rsidR="004D4C89" w:rsidRPr="009D16A5">
        <w:rPr>
          <w:sz w:val="24"/>
          <w:szCs w:val="24"/>
        </w:rPr>
        <w:t xml:space="preserve">αποτελείται </w:t>
      </w:r>
      <w:r w:rsidRPr="009D16A5">
        <w:rPr>
          <w:sz w:val="24"/>
          <w:szCs w:val="24"/>
        </w:rPr>
        <w:t xml:space="preserve">από δεσμίδες μυϊκών ινών </w:t>
      </w:r>
      <w:r w:rsidR="009D16A5" w:rsidRPr="009D16A5">
        <w:rPr>
          <w:sz w:val="24"/>
          <w:szCs w:val="24"/>
        </w:rPr>
        <w:t xml:space="preserve">(κυττάρων) </w:t>
      </w:r>
      <w:r w:rsidRPr="009D16A5">
        <w:rPr>
          <w:sz w:val="24"/>
          <w:szCs w:val="24"/>
        </w:rPr>
        <w:t xml:space="preserve">που ονομάζονται </w:t>
      </w:r>
      <w:r w:rsidRPr="009D16A5">
        <w:rPr>
          <w:b/>
          <w:i/>
          <w:sz w:val="24"/>
          <w:szCs w:val="24"/>
        </w:rPr>
        <w:t>μυϊκές δέσμες</w:t>
      </w:r>
      <w:r w:rsidRPr="009D16A5">
        <w:rPr>
          <w:sz w:val="24"/>
          <w:szCs w:val="24"/>
        </w:rPr>
        <w:t xml:space="preserve">. Κάθε μυϊκή δέσμη </w:t>
      </w:r>
      <w:r w:rsidR="00C00F9F" w:rsidRPr="009D16A5">
        <w:rPr>
          <w:sz w:val="24"/>
          <w:szCs w:val="24"/>
        </w:rPr>
        <w:t xml:space="preserve">περιλαμβάνει 10-100 μυϊκές ίνες ενώ </w:t>
      </w:r>
      <w:r w:rsidRPr="009D16A5">
        <w:rPr>
          <w:sz w:val="24"/>
          <w:szCs w:val="24"/>
        </w:rPr>
        <w:t xml:space="preserve">περιβάλλεται από ένα άλλο κάλυμμα συνδετικού ιστού που ονομάζεται </w:t>
      </w:r>
      <w:proofErr w:type="spellStart"/>
      <w:r w:rsidRPr="00E14476">
        <w:rPr>
          <w:b/>
          <w:i/>
          <w:sz w:val="24"/>
          <w:szCs w:val="24"/>
        </w:rPr>
        <w:t>περιμύιο</w:t>
      </w:r>
      <w:proofErr w:type="spellEnd"/>
      <w:r w:rsidRPr="00E14476">
        <w:rPr>
          <w:sz w:val="24"/>
          <w:szCs w:val="24"/>
        </w:rPr>
        <w:t>.</w:t>
      </w:r>
      <w:r w:rsidR="00C00F9F" w:rsidRPr="00E14476">
        <w:rPr>
          <w:sz w:val="24"/>
          <w:szCs w:val="24"/>
        </w:rPr>
        <w:t xml:space="preserve"> Στο </w:t>
      </w:r>
      <w:proofErr w:type="spellStart"/>
      <w:r w:rsidR="00C00F9F" w:rsidRPr="00E14476">
        <w:rPr>
          <w:sz w:val="24"/>
          <w:szCs w:val="24"/>
        </w:rPr>
        <w:t>περιμύιο</w:t>
      </w:r>
      <w:proofErr w:type="spellEnd"/>
      <w:r w:rsidR="00C00F9F" w:rsidRPr="00E14476">
        <w:rPr>
          <w:sz w:val="24"/>
          <w:szCs w:val="24"/>
        </w:rPr>
        <w:t xml:space="preserve"> πορεύονται τα αγγεία που χορηγούν οξυγόνο και θρεπτικά συστατικά στο μυ καθώς και νεύρα που ελέγχουν τη λειτουργία του.</w:t>
      </w:r>
      <w:r w:rsidR="00D339A4" w:rsidRPr="00D339A4">
        <w:rPr>
          <w:sz w:val="24"/>
          <w:szCs w:val="24"/>
        </w:rPr>
        <w:t xml:space="preserve"> </w:t>
      </w:r>
    </w:p>
    <w:p w:rsidR="004D4C89" w:rsidRPr="00D339A4" w:rsidRDefault="00D339A4" w:rsidP="00E14476">
      <w:pPr>
        <w:jc w:val="both"/>
        <w:rPr>
          <w:sz w:val="24"/>
          <w:szCs w:val="24"/>
        </w:rPr>
      </w:pPr>
      <w:r>
        <w:rPr>
          <w:sz w:val="24"/>
          <w:szCs w:val="24"/>
        </w:rPr>
        <w:t xml:space="preserve">Τέλος, </w:t>
      </w:r>
      <w:proofErr w:type="spellStart"/>
      <w:r>
        <w:rPr>
          <w:sz w:val="24"/>
          <w:szCs w:val="24"/>
        </w:rPr>
        <w:t>προσεκβολές</w:t>
      </w:r>
      <w:proofErr w:type="spellEnd"/>
      <w:r>
        <w:rPr>
          <w:sz w:val="24"/>
          <w:szCs w:val="24"/>
        </w:rPr>
        <w:t xml:space="preserve"> του </w:t>
      </w:r>
      <w:proofErr w:type="spellStart"/>
      <w:r>
        <w:rPr>
          <w:sz w:val="24"/>
          <w:szCs w:val="24"/>
        </w:rPr>
        <w:t>περιμυΐου</w:t>
      </w:r>
      <w:proofErr w:type="spellEnd"/>
      <w:r>
        <w:rPr>
          <w:sz w:val="24"/>
          <w:szCs w:val="24"/>
        </w:rPr>
        <w:t xml:space="preserve"> περιβάλλουν κάθε μυϊκή ίνα και αποτελούν το </w:t>
      </w:r>
      <w:proofErr w:type="spellStart"/>
      <w:r w:rsidRPr="00D339A4">
        <w:rPr>
          <w:b/>
          <w:i/>
          <w:sz w:val="24"/>
          <w:szCs w:val="24"/>
        </w:rPr>
        <w:t>ενδομύιο</w:t>
      </w:r>
      <w:proofErr w:type="spellEnd"/>
      <w:r>
        <w:rPr>
          <w:sz w:val="24"/>
          <w:szCs w:val="24"/>
        </w:rPr>
        <w:t>.</w:t>
      </w:r>
    </w:p>
    <w:p w:rsidR="0062018F" w:rsidRPr="00E14476" w:rsidRDefault="00713C8B" w:rsidP="002A0849">
      <w:pPr>
        <w:jc w:val="center"/>
        <w:rPr>
          <w:sz w:val="24"/>
          <w:szCs w:val="24"/>
        </w:rPr>
      </w:pPr>
      <w:r>
        <w:rPr>
          <w:noProof/>
          <w:sz w:val="24"/>
          <w:szCs w:val="24"/>
          <w:lang w:eastAsia="el-GR"/>
        </w:rPr>
        <w:lastRenderedPageBreak/>
        <w:drawing>
          <wp:inline distT="0" distB="0" distL="0" distR="0">
            <wp:extent cx="3962400" cy="4344100"/>
            <wp:effectExtent l="19050" t="0" r="0" b="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965598" cy="4347606"/>
                    </a:xfrm>
                    <a:prstGeom prst="rect">
                      <a:avLst/>
                    </a:prstGeom>
                    <a:noFill/>
                    <a:ln w="9525">
                      <a:noFill/>
                      <a:miter lim="800000"/>
                      <a:headEnd/>
                      <a:tailEnd/>
                    </a:ln>
                  </pic:spPr>
                </pic:pic>
              </a:graphicData>
            </a:graphic>
          </wp:inline>
        </w:drawing>
      </w:r>
    </w:p>
    <w:p w:rsidR="001A03A6" w:rsidRPr="00B16786" w:rsidRDefault="009D16A5" w:rsidP="00E14476">
      <w:pPr>
        <w:jc w:val="both"/>
        <w:rPr>
          <w:sz w:val="24"/>
          <w:szCs w:val="24"/>
        </w:rPr>
      </w:pPr>
      <w:r w:rsidRPr="00E14476">
        <w:rPr>
          <w:sz w:val="24"/>
          <w:szCs w:val="24"/>
        </w:rPr>
        <w:t>Κάθε μυϊκή ίνα (μυϊκό κύτταρο)</w:t>
      </w:r>
      <w:r w:rsidR="002A0849">
        <w:rPr>
          <w:sz w:val="24"/>
          <w:szCs w:val="24"/>
        </w:rPr>
        <w:t xml:space="preserve"> περιλαμβάνει με τη σειρά του</w:t>
      </w:r>
      <w:r w:rsidRPr="00E14476">
        <w:rPr>
          <w:sz w:val="24"/>
          <w:szCs w:val="24"/>
        </w:rPr>
        <w:t xml:space="preserve"> </w:t>
      </w:r>
      <w:r w:rsidRPr="00E14476">
        <w:rPr>
          <w:b/>
          <w:i/>
          <w:sz w:val="24"/>
          <w:szCs w:val="24"/>
        </w:rPr>
        <w:t>μυϊκά ινίδια</w:t>
      </w:r>
      <w:r w:rsidR="00E14476" w:rsidRPr="00E14476">
        <w:rPr>
          <w:sz w:val="24"/>
          <w:szCs w:val="24"/>
        </w:rPr>
        <w:t xml:space="preserve">. Τα μυϊκά ινίδια είναι λεπτά, μακριά και συσταλτά. Φέρονται παράλληλα προς τον επιμήκη άξονα του κυττάρου. Αποτελούνται από </w:t>
      </w:r>
      <w:r w:rsidR="00E14476" w:rsidRPr="00E14476">
        <w:rPr>
          <w:b/>
          <w:i/>
          <w:sz w:val="24"/>
          <w:szCs w:val="24"/>
        </w:rPr>
        <w:t xml:space="preserve">μυϊκά νημάτια </w:t>
      </w:r>
      <w:r w:rsidR="00E14476" w:rsidRPr="00E14476">
        <w:rPr>
          <w:sz w:val="24"/>
          <w:szCs w:val="24"/>
        </w:rPr>
        <w:t xml:space="preserve">που διακρίνονται σε νημάτια </w:t>
      </w:r>
      <w:proofErr w:type="spellStart"/>
      <w:r w:rsidR="00E14476" w:rsidRPr="00E14476">
        <w:rPr>
          <w:b/>
          <w:i/>
          <w:sz w:val="24"/>
          <w:szCs w:val="24"/>
        </w:rPr>
        <w:t>μυοσίνης</w:t>
      </w:r>
      <w:proofErr w:type="spellEnd"/>
      <w:r w:rsidR="00E14476" w:rsidRPr="00E14476">
        <w:rPr>
          <w:sz w:val="24"/>
          <w:szCs w:val="24"/>
        </w:rPr>
        <w:t xml:space="preserve">, </w:t>
      </w:r>
      <w:proofErr w:type="spellStart"/>
      <w:r w:rsidR="00E14476" w:rsidRPr="00E14476">
        <w:rPr>
          <w:b/>
          <w:i/>
          <w:sz w:val="24"/>
          <w:szCs w:val="24"/>
        </w:rPr>
        <w:t>ακτίνης</w:t>
      </w:r>
      <w:proofErr w:type="spellEnd"/>
      <w:r w:rsidR="00E14476" w:rsidRPr="00E14476">
        <w:rPr>
          <w:sz w:val="24"/>
          <w:szCs w:val="24"/>
        </w:rPr>
        <w:t xml:space="preserve"> και </w:t>
      </w:r>
      <w:proofErr w:type="spellStart"/>
      <w:r w:rsidR="00E14476" w:rsidRPr="00E14476">
        <w:rPr>
          <w:b/>
          <w:i/>
          <w:sz w:val="24"/>
          <w:szCs w:val="24"/>
        </w:rPr>
        <w:t>τιτίνης</w:t>
      </w:r>
      <w:proofErr w:type="spellEnd"/>
      <w:r w:rsidR="00E14476" w:rsidRPr="00E14476">
        <w:rPr>
          <w:sz w:val="24"/>
          <w:szCs w:val="24"/>
        </w:rPr>
        <w:t xml:space="preserve">. Τα νημάτια της </w:t>
      </w:r>
      <w:proofErr w:type="spellStart"/>
      <w:r w:rsidR="00E14476" w:rsidRPr="00E14476">
        <w:rPr>
          <w:sz w:val="24"/>
          <w:szCs w:val="24"/>
        </w:rPr>
        <w:t>ακτίνης</w:t>
      </w:r>
      <w:proofErr w:type="spellEnd"/>
      <w:r w:rsidR="00E14476" w:rsidRPr="00E14476">
        <w:rPr>
          <w:sz w:val="24"/>
          <w:szCs w:val="24"/>
        </w:rPr>
        <w:t xml:space="preserve"> και της </w:t>
      </w:r>
      <w:proofErr w:type="spellStart"/>
      <w:r w:rsidR="00E14476" w:rsidRPr="00E14476">
        <w:rPr>
          <w:sz w:val="24"/>
          <w:szCs w:val="24"/>
        </w:rPr>
        <w:t>μυοσίνης</w:t>
      </w:r>
      <w:proofErr w:type="spellEnd"/>
      <w:r w:rsidR="00E14476" w:rsidRPr="00E14476">
        <w:rPr>
          <w:sz w:val="24"/>
          <w:szCs w:val="24"/>
        </w:rPr>
        <w:t xml:space="preserve"> </w:t>
      </w:r>
      <w:proofErr w:type="spellStart"/>
      <w:r w:rsidR="00E14476" w:rsidRPr="00E14476">
        <w:rPr>
          <w:sz w:val="24"/>
          <w:szCs w:val="24"/>
        </w:rPr>
        <w:t>διαπλέκονται</w:t>
      </w:r>
      <w:proofErr w:type="spellEnd"/>
      <w:r w:rsidR="00E14476" w:rsidRPr="00E14476">
        <w:rPr>
          <w:sz w:val="24"/>
          <w:szCs w:val="24"/>
        </w:rPr>
        <w:t xml:space="preserve"> μεταξύ τους και σχηματίζουν επαναλαμβανόμενες </w:t>
      </w:r>
      <w:r w:rsidR="002A0849">
        <w:rPr>
          <w:sz w:val="24"/>
          <w:szCs w:val="24"/>
        </w:rPr>
        <w:t>δομές</w:t>
      </w:r>
      <w:r w:rsidR="00E14476" w:rsidRPr="00E14476">
        <w:rPr>
          <w:sz w:val="24"/>
          <w:szCs w:val="24"/>
        </w:rPr>
        <w:t xml:space="preserve"> που ονομάζονται </w:t>
      </w:r>
      <w:proofErr w:type="spellStart"/>
      <w:r w:rsidR="00E14476" w:rsidRPr="00E14476">
        <w:rPr>
          <w:b/>
          <w:i/>
          <w:sz w:val="24"/>
          <w:szCs w:val="24"/>
        </w:rPr>
        <w:t>σαρκομέρια</w:t>
      </w:r>
      <w:proofErr w:type="spellEnd"/>
      <w:r w:rsidR="00E14476">
        <w:rPr>
          <w:sz w:val="24"/>
          <w:szCs w:val="24"/>
        </w:rPr>
        <w:t xml:space="preserve"> και τα οποία αποτελούν τις μονάδες συστολής των μυϊκών ινιδίων</w:t>
      </w:r>
      <w:r w:rsidR="00E14476" w:rsidRPr="00E14476">
        <w:rPr>
          <w:sz w:val="24"/>
          <w:szCs w:val="24"/>
        </w:rPr>
        <w:t xml:space="preserve">. </w:t>
      </w:r>
    </w:p>
    <w:p w:rsidR="001A03A6" w:rsidRDefault="001A03A6" w:rsidP="00E14476">
      <w:pPr>
        <w:jc w:val="both"/>
        <w:rPr>
          <w:sz w:val="24"/>
          <w:szCs w:val="24"/>
        </w:rPr>
      </w:pPr>
      <w:r>
        <w:rPr>
          <w:sz w:val="24"/>
          <w:szCs w:val="24"/>
        </w:rPr>
        <w:t xml:space="preserve">Στην ουσία, κάθε μυϊκό ινίδιο αποτελεί μια αλυσίδα επαναλαμβανόμενων συσταλτών </w:t>
      </w:r>
      <w:proofErr w:type="spellStart"/>
      <w:r>
        <w:rPr>
          <w:sz w:val="24"/>
          <w:szCs w:val="24"/>
        </w:rPr>
        <w:t>σαρκομερίων</w:t>
      </w:r>
      <w:proofErr w:type="spellEnd"/>
      <w:r>
        <w:rPr>
          <w:sz w:val="24"/>
          <w:szCs w:val="24"/>
        </w:rPr>
        <w:t xml:space="preserve">. Αυτό το επαναλαμβανόμενο μοτίβο προσδίδει στα μυϊκά ινίδια και κατά συνέπεια και στο μυ γραμμωτή εμφάνιση. Γι’ αυτό, οι σκελετικοί μύες ονομάζονται και </w:t>
      </w:r>
      <w:r w:rsidRPr="002A0849">
        <w:rPr>
          <w:b/>
          <w:i/>
          <w:sz w:val="24"/>
          <w:szCs w:val="24"/>
        </w:rPr>
        <w:t>γραμμωτοί μύες</w:t>
      </w:r>
      <w:r>
        <w:rPr>
          <w:sz w:val="24"/>
          <w:szCs w:val="24"/>
        </w:rPr>
        <w:t>.</w:t>
      </w:r>
    </w:p>
    <w:p w:rsidR="00A04200" w:rsidRDefault="00A04200" w:rsidP="00E14476">
      <w:pPr>
        <w:jc w:val="both"/>
        <w:rPr>
          <w:sz w:val="24"/>
          <w:szCs w:val="24"/>
          <w:lang w:val="en-US"/>
        </w:rPr>
      </w:pPr>
    </w:p>
    <w:p w:rsidR="007C6798" w:rsidRPr="007C6798" w:rsidRDefault="007C6798" w:rsidP="00E14476">
      <w:pPr>
        <w:jc w:val="both"/>
        <w:rPr>
          <w:sz w:val="24"/>
          <w:szCs w:val="24"/>
          <w:lang w:val="en-US"/>
        </w:rPr>
      </w:pPr>
      <w:r>
        <w:rPr>
          <w:noProof/>
          <w:sz w:val="24"/>
          <w:szCs w:val="24"/>
          <w:lang w:eastAsia="el-GR"/>
        </w:rPr>
        <w:lastRenderedPageBreak/>
        <w:drawing>
          <wp:inline distT="0" distB="0" distL="0" distR="0">
            <wp:extent cx="5267325" cy="4076700"/>
            <wp:effectExtent l="19050" t="0" r="9525" b="0"/>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267325" cy="4076700"/>
                    </a:xfrm>
                    <a:prstGeom prst="rect">
                      <a:avLst/>
                    </a:prstGeom>
                    <a:noFill/>
                    <a:ln w="9525">
                      <a:noFill/>
                      <a:miter lim="800000"/>
                      <a:headEnd/>
                      <a:tailEnd/>
                    </a:ln>
                  </pic:spPr>
                </pic:pic>
              </a:graphicData>
            </a:graphic>
          </wp:inline>
        </w:drawing>
      </w:r>
    </w:p>
    <w:p w:rsidR="001A03A6" w:rsidRDefault="001A03A6" w:rsidP="001A03A6">
      <w:pPr>
        <w:jc w:val="center"/>
      </w:pPr>
    </w:p>
    <w:p w:rsidR="001A03A6" w:rsidRPr="00F464A1" w:rsidRDefault="001A03A6" w:rsidP="001A03A6">
      <w:pPr>
        <w:jc w:val="both"/>
        <w:rPr>
          <w:sz w:val="24"/>
        </w:rPr>
      </w:pPr>
      <w:r w:rsidRPr="001A03A6">
        <w:rPr>
          <w:sz w:val="24"/>
        </w:rPr>
        <w:t xml:space="preserve">Τα όρια μεταξύ </w:t>
      </w:r>
      <w:r w:rsidR="00A04200">
        <w:rPr>
          <w:sz w:val="24"/>
        </w:rPr>
        <w:t xml:space="preserve">διαδοχικών </w:t>
      </w:r>
      <w:proofErr w:type="spellStart"/>
      <w:r w:rsidR="00A04200">
        <w:rPr>
          <w:sz w:val="24"/>
        </w:rPr>
        <w:t>σαρκομερίων</w:t>
      </w:r>
      <w:proofErr w:type="spellEnd"/>
      <w:r w:rsidR="00A04200">
        <w:rPr>
          <w:sz w:val="24"/>
        </w:rPr>
        <w:t xml:space="preserve"> καθορίζ</w:t>
      </w:r>
      <w:r w:rsidRPr="001A03A6">
        <w:rPr>
          <w:sz w:val="24"/>
        </w:rPr>
        <w:t xml:space="preserve">ονται από τις </w:t>
      </w:r>
      <w:r w:rsidRPr="001A03A6">
        <w:rPr>
          <w:b/>
          <w:i/>
          <w:sz w:val="24"/>
        </w:rPr>
        <w:t xml:space="preserve">γραμμές </w:t>
      </w:r>
      <w:r w:rsidRPr="001A03A6">
        <w:rPr>
          <w:b/>
          <w:i/>
          <w:sz w:val="24"/>
          <w:lang w:val="en-US"/>
        </w:rPr>
        <w:t>Z</w:t>
      </w:r>
      <w:r w:rsidRPr="001A03A6">
        <w:rPr>
          <w:sz w:val="24"/>
        </w:rPr>
        <w:t xml:space="preserve">. Στις γραμμές Ζ συνδέονται τα λεπτά νημάτια </w:t>
      </w:r>
      <w:proofErr w:type="spellStart"/>
      <w:r w:rsidRPr="001A03A6">
        <w:rPr>
          <w:sz w:val="24"/>
        </w:rPr>
        <w:t>ακτίνης</w:t>
      </w:r>
      <w:proofErr w:type="spellEnd"/>
      <w:r w:rsidR="00A04200">
        <w:rPr>
          <w:sz w:val="24"/>
        </w:rPr>
        <w:t>.</w:t>
      </w:r>
      <w:r w:rsidRPr="001A03A6">
        <w:rPr>
          <w:sz w:val="24"/>
        </w:rPr>
        <w:t xml:space="preserve"> </w:t>
      </w:r>
      <w:r w:rsidR="00A04200">
        <w:rPr>
          <w:sz w:val="24"/>
        </w:rPr>
        <w:t xml:space="preserve">Η περιοχή δίπλα στις γραμμές Ζ που αποτελείται από νημάτια </w:t>
      </w:r>
      <w:proofErr w:type="spellStart"/>
      <w:r w:rsidR="00A04200">
        <w:rPr>
          <w:sz w:val="24"/>
        </w:rPr>
        <w:t>ακτίνης</w:t>
      </w:r>
      <w:proofErr w:type="spellEnd"/>
      <w:r w:rsidR="00A04200">
        <w:rPr>
          <w:sz w:val="24"/>
        </w:rPr>
        <w:t xml:space="preserve"> ονομάζεται </w:t>
      </w:r>
      <w:r w:rsidR="00A04200" w:rsidRPr="00A04200">
        <w:rPr>
          <w:b/>
          <w:i/>
          <w:sz w:val="24"/>
        </w:rPr>
        <w:t xml:space="preserve">φωτεινή </w:t>
      </w:r>
      <w:r w:rsidRPr="00A04200">
        <w:rPr>
          <w:b/>
          <w:i/>
          <w:sz w:val="24"/>
        </w:rPr>
        <w:t xml:space="preserve">ζώνη </w:t>
      </w:r>
      <w:r w:rsidR="00A04200" w:rsidRPr="00A04200">
        <w:rPr>
          <w:b/>
          <w:i/>
          <w:sz w:val="24"/>
        </w:rPr>
        <w:t>Ι</w:t>
      </w:r>
      <w:r w:rsidRPr="001A03A6">
        <w:rPr>
          <w:sz w:val="24"/>
        </w:rPr>
        <w:t xml:space="preserve">. Στο μέσον του </w:t>
      </w:r>
      <w:proofErr w:type="spellStart"/>
      <w:r w:rsidRPr="001A03A6">
        <w:rPr>
          <w:sz w:val="24"/>
        </w:rPr>
        <w:t>σαρκομερίου</w:t>
      </w:r>
      <w:proofErr w:type="spellEnd"/>
      <w:r w:rsidRPr="001A03A6">
        <w:rPr>
          <w:sz w:val="24"/>
        </w:rPr>
        <w:t xml:space="preserve"> υπάρχουν </w:t>
      </w:r>
      <w:r w:rsidR="00A04200">
        <w:rPr>
          <w:sz w:val="24"/>
        </w:rPr>
        <w:t xml:space="preserve">τα παχιά </w:t>
      </w:r>
      <w:r w:rsidRPr="001A03A6">
        <w:rPr>
          <w:sz w:val="24"/>
        </w:rPr>
        <w:t xml:space="preserve">νημάτια </w:t>
      </w:r>
      <w:proofErr w:type="spellStart"/>
      <w:r w:rsidRPr="001A03A6">
        <w:rPr>
          <w:sz w:val="24"/>
        </w:rPr>
        <w:t>μυοσίνης</w:t>
      </w:r>
      <w:proofErr w:type="spellEnd"/>
      <w:r w:rsidR="00A04200">
        <w:rPr>
          <w:sz w:val="24"/>
        </w:rPr>
        <w:t xml:space="preserve">. Τα νημάτια </w:t>
      </w:r>
      <w:proofErr w:type="spellStart"/>
      <w:r w:rsidR="00A04200">
        <w:rPr>
          <w:sz w:val="24"/>
        </w:rPr>
        <w:t>μυοσίνης</w:t>
      </w:r>
      <w:proofErr w:type="spellEnd"/>
      <w:r w:rsidR="00A04200">
        <w:rPr>
          <w:sz w:val="24"/>
        </w:rPr>
        <w:t xml:space="preserve"> μαζί με τα άκρα των νηματίων </w:t>
      </w:r>
      <w:proofErr w:type="spellStart"/>
      <w:r w:rsidR="00A04200">
        <w:rPr>
          <w:sz w:val="24"/>
        </w:rPr>
        <w:t>ακτίνης</w:t>
      </w:r>
      <w:proofErr w:type="spellEnd"/>
      <w:r w:rsidR="00A04200">
        <w:rPr>
          <w:sz w:val="24"/>
        </w:rPr>
        <w:t xml:space="preserve"> διαμορφώνουν τη </w:t>
      </w:r>
      <w:r w:rsidR="00A04200" w:rsidRPr="00A04200">
        <w:rPr>
          <w:b/>
          <w:i/>
          <w:sz w:val="24"/>
        </w:rPr>
        <w:t>σκοτεινή</w:t>
      </w:r>
      <w:r w:rsidRPr="00A04200">
        <w:rPr>
          <w:b/>
          <w:i/>
          <w:sz w:val="24"/>
        </w:rPr>
        <w:t xml:space="preserve"> ζώνη Α</w:t>
      </w:r>
      <w:r w:rsidRPr="001A03A6">
        <w:rPr>
          <w:sz w:val="24"/>
        </w:rPr>
        <w:t xml:space="preserve">. </w:t>
      </w:r>
      <w:r w:rsidR="00A04200">
        <w:rPr>
          <w:sz w:val="24"/>
        </w:rPr>
        <w:t xml:space="preserve">Στο μέσο της ζώνης Α, μια πιο φωτεινή περιοχή όπου υπάρχει μόνο </w:t>
      </w:r>
      <w:proofErr w:type="spellStart"/>
      <w:r w:rsidR="00A04200">
        <w:rPr>
          <w:sz w:val="24"/>
        </w:rPr>
        <w:t>μυοσίνη</w:t>
      </w:r>
      <w:proofErr w:type="spellEnd"/>
      <w:r w:rsidR="00A04200">
        <w:rPr>
          <w:sz w:val="24"/>
        </w:rPr>
        <w:t xml:space="preserve"> και καθόλου </w:t>
      </w:r>
      <w:proofErr w:type="spellStart"/>
      <w:r w:rsidR="00A04200">
        <w:rPr>
          <w:sz w:val="24"/>
        </w:rPr>
        <w:t>ακτίνη</w:t>
      </w:r>
      <w:proofErr w:type="spellEnd"/>
      <w:r w:rsidR="00A04200">
        <w:rPr>
          <w:sz w:val="24"/>
        </w:rPr>
        <w:t xml:space="preserve"> ονομάζεται </w:t>
      </w:r>
      <w:r w:rsidRPr="001A03A6">
        <w:rPr>
          <w:b/>
          <w:i/>
          <w:sz w:val="24"/>
        </w:rPr>
        <w:t>ζώνη Η</w:t>
      </w:r>
      <w:r w:rsidRPr="001A03A6">
        <w:rPr>
          <w:sz w:val="24"/>
        </w:rPr>
        <w:t xml:space="preserve"> </w:t>
      </w:r>
      <w:r w:rsidR="00A04200">
        <w:rPr>
          <w:sz w:val="24"/>
        </w:rPr>
        <w:t xml:space="preserve">και στο κέντρο αυτής (που είναι και το κέντρο του </w:t>
      </w:r>
      <w:proofErr w:type="spellStart"/>
      <w:r w:rsidR="00A04200">
        <w:rPr>
          <w:sz w:val="24"/>
        </w:rPr>
        <w:t>σαρκομερίου</w:t>
      </w:r>
      <w:proofErr w:type="spellEnd"/>
      <w:r w:rsidR="00A04200">
        <w:rPr>
          <w:sz w:val="24"/>
        </w:rPr>
        <w:t>) εμφανίζεται η γραμμή Μ που αποτελείται από δομικές πρωτεΐνες.</w:t>
      </w:r>
    </w:p>
    <w:p w:rsidR="00F464A1" w:rsidRPr="008C6C56" w:rsidRDefault="00F464A1" w:rsidP="001A03A6">
      <w:pPr>
        <w:jc w:val="both"/>
        <w:rPr>
          <w:sz w:val="24"/>
        </w:rPr>
      </w:pPr>
    </w:p>
    <w:p w:rsidR="00F464A1" w:rsidRPr="008C6C56" w:rsidRDefault="00F464A1" w:rsidP="001A03A6">
      <w:pPr>
        <w:jc w:val="both"/>
        <w:rPr>
          <w:sz w:val="24"/>
        </w:rPr>
      </w:pPr>
    </w:p>
    <w:p w:rsidR="00F464A1" w:rsidRPr="007233BD" w:rsidRDefault="00F464A1" w:rsidP="00F464A1">
      <w:pPr>
        <w:pBdr>
          <w:top w:val="single" w:sz="4" w:space="1" w:color="auto"/>
          <w:bottom w:val="single" w:sz="4" w:space="1" w:color="auto"/>
        </w:pBdr>
        <w:shd w:val="clear" w:color="auto" w:fill="DAEEF3" w:themeFill="accent5" w:themeFillTint="33"/>
        <w:jc w:val="center"/>
        <w:rPr>
          <w:b/>
          <w:sz w:val="28"/>
          <w:szCs w:val="24"/>
        </w:rPr>
      </w:pPr>
      <w:r w:rsidRPr="007233BD">
        <w:rPr>
          <w:b/>
          <w:sz w:val="28"/>
          <w:szCs w:val="24"/>
        </w:rPr>
        <w:t>ΣΥΝΟΠΤΙΚΗ ΑΠΕΙΚΟΝΙΣΗ ΤΗΣ ΔΟΜΗΣ ΤΩΝ ΣΚΕΛΕΤΙΚΩΝ ΜΥΩΝ</w:t>
      </w:r>
    </w:p>
    <w:p w:rsidR="00F464A1" w:rsidRDefault="00F464A1" w:rsidP="00F464A1">
      <w:pPr>
        <w:jc w:val="both"/>
        <w:rPr>
          <w:sz w:val="24"/>
          <w:szCs w:val="24"/>
          <w:lang w:val="en-US"/>
        </w:rPr>
      </w:pPr>
      <w:r w:rsidRPr="007233BD">
        <w:rPr>
          <w:noProof/>
          <w:sz w:val="24"/>
          <w:szCs w:val="24"/>
          <w:lang w:eastAsia="el-GR"/>
        </w:rPr>
        <w:lastRenderedPageBreak/>
        <w:drawing>
          <wp:inline distT="0" distB="0" distL="0" distR="0">
            <wp:extent cx="5210175" cy="4081616"/>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10175" cy="4081616"/>
                    </a:xfrm>
                    <a:prstGeom prst="rect">
                      <a:avLst/>
                    </a:prstGeom>
                    <a:noFill/>
                    <a:ln w="9525">
                      <a:noFill/>
                      <a:miter lim="800000"/>
                      <a:headEnd/>
                      <a:tailEnd/>
                    </a:ln>
                  </pic:spPr>
                </pic:pic>
              </a:graphicData>
            </a:graphic>
          </wp:inline>
        </w:drawing>
      </w:r>
    </w:p>
    <w:p w:rsidR="00F464A1" w:rsidRPr="00F464A1" w:rsidRDefault="00F464A1" w:rsidP="00F464A1">
      <w:pPr>
        <w:jc w:val="both"/>
        <w:rPr>
          <w:sz w:val="24"/>
          <w:szCs w:val="24"/>
          <w:lang w:val="en-US"/>
        </w:rPr>
      </w:pPr>
    </w:p>
    <w:p w:rsidR="000270DE" w:rsidRPr="000270DE" w:rsidRDefault="000270DE" w:rsidP="000270DE">
      <w:pPr>
        <w:pBdr>
          <w:top w:val="single" w:sz="4" w:space="1" w:color="auto"/>
          <w:bottom w:val="single" w:sz="4" w:space="1" w:color="auto"/>
        </w:pBdr>
        <w:shd w:val="clear" w:color="auto" w:fill="DAEEF3" w:themeFill="accent5" w:themeFillTint="33"/>
        <w:jc w:val="center"/>
        <w:rPr>
          <w:b/>
          <w:sz w:val="28"/>
        </w:rPr>
      </w:pPr>
      <w:r w:rsidRPr="000270DE">
        <w:rPr>
          <w:b/>
          <w:sz w:val="28"/>
        </w:rPr>
        <w:t>Η ΜΥΪΚΗ ΣΥΣΤΟΛΗ</w:t>
      </w:r>
    </w:p>
    <w:p w:rsidR="000270DE" w:rsidRPr="000270DE" w:rsidRDefault="000270DE" w:rsidP="000270DE">
      <w:pPr>
        <w:jc w:val="both"/>
        <w:rPr>
          <w:sz w:val="24"/>
        </w:rPr>
      </w:pPr>
      <w:r w:rsidRPr="000270DE">
        <w:rPr>
          <w:noProof/>
          <w:sz w:val="24"/>
          <w:lang w:eastAsia="el-GR"/>
        </w:rPr>
        <w:drawing>
          <wp:anchor distT="0" distB="0" distL="114300" distR="114300" simplePos="0" relativeHeight="251666432" behindDoc="0" locked="0" layoutInCell="1" allowOverlap="1">
            <wp:simplePos x="0" y="0"/>
            <wp:positionH relativeFrom="column">
              <wp:posOffset>2714625</wp:posOffset>
            </wp:positionH>
            <wp:positionV relativeFrom="paragraph">
              <wp:posOffset>632460</wp:posOffset>
            </wp:positionV>
            <wp:extent cx="2390775" cy="2200275"/>
            <wp:effectExtent l="19050" t="0" r="9525" b="0"/>
            <wp:wrapSquare wrapText="bothSides"/>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90775" cy="2200275"/>
                    </a:xfrm>
                    <a:prstGeom prst="rect">
                      <a:avLst/>
                    </a:prstGeom>
                    <a:noFill/>
                    <a:ln w="9525">
                      <a:noFill/>
                      <a:miter lim="800000"/>
                      <a:headEnd/>
                      <a:tailEnd/>
                    </a:ln>
                  </pic:spPr>
                </pic:pic>
              </a:graphicData>
            </a:graphic>
          </wp:anchor>
        </w:drawing>
      </w:r>
      <w:r w:rsidRPr="000270DE">
        <w:rPr>
          <w:sz w:val="24"/>
        </w:rPr>
        <w:t xml:space="preserve">Η συστολή ενός μυϊκού κυττάρου γίνεται μετά από σήμα του υπεύθυνου νεύρου που μεταφέρεται κατά μήκος του </w:t>
      </w:r>
      <w:proofErr w:type="spellStart"/>
      <w:r w:rsidRPr="000270DE">
        <w:rPr>
          <w:sz w:val="24"/>
        </w:rPr>
        <w:t>νευράξονα</w:t>
      </w:r>
      <w:proofErr w:type="spellEnd"/>
      <w:r w:rsidRPr="000270DE">
        <w:rPr>
          <w:sz w:val="24"/>
        </w:rPr>
        <w:t xml:space="preserve"> (νευρικής ίνας) και δίνεται στη </w:t>
      </w:r>
      <w:proofErr w:type="spellStart"/>
      <w:r w:rsidRPr="000270DE">
        <w:rPr>
          <w:b/>
          <w:i/>
          <w:sz w:val="24"/>
        </w:rPr>
        <w:t>νευρομυϊκή</w:t>
      </w:r>
      <w:proofErr w:type="spellEnd"/>
      <w:r w:rsidRPr="000270DE">
        <w:rPr>
          <w:b/>
          <w:i/>
          <w:sz w:val="24"/>
        </w:rPr>
        <w:t xml:space="preserve"> σύναψη</w:t>
      </w:r>
      <w:r w:rsidRPr="000270DE">
        <w:rPr>
          <w:sz w:val="24"/>
        </w:rPr>
        <w:t xml:space="preserve">.  </w:t>
      </w:r>
    </w:p>
    <w:p w:rsidR="000270DE" w:rsidRPr="000270DE" w:rsidRDefault="000270DE" w:rsidP="000270DE">
      <w:pPr>
        <w:jc w:val="both"/>
        <w:rPr>
          <w:sz w:val="24"/>
        </w:rPr>
      </w:pPr>
      <w:r w:rsidRPr="000270DE">
        <w:rPr>
          <w:sz w:val="24"/>
        </w:rPr>
        <w:t xml:space="preserve">Αυτό έχει ως αποτέλεσμα τη δημιουργία και εξάπλωση στη </w:t>
      </w:r>
      <w:proofErr w:type="spellStart"/>
      <w:r w:rsidRPr="000270DE">
        <w:rPr>
          <w:sz w:val="24"/>
        </w:rPr>
        <w:t>σαρκειλημ</w:t>
      </w:r>
      <w:r w:rsidR="002A3B03">
        <w:rPr>
          <w:sz w:val="24"/>
        </w:rPr>
        <w:t>μ</w:t>
      </w:r>
      <w:r w:rsidRPr="000270DE">
        <w:rPr>
          <w:sz w:val="24"/>
        </w:rPr>
        <w:t>ατική</w:t>
      </w:r>
      <w:proofErr w:type="spellEnd"/>
      <w:r w:rsidRPr="000270DE">
        <w:rPr>
          <w:sz w:val="24"/>
        </w:rPr>
        <w:t xml:space="preserve"> μεμβράνη της μυϊκής ίνας ενός ηλεκτρικού σήματος. Το ηλεκτρικό σήμα μεταφέρεται στο εσωτερικό του κυττάρου και οδηγεί στην απελευθέρωση </w:t>
      </w:r>
      <w:r w:rsidRPr="000270DE">
        <w:rPr>
          <w:b/>
          <w:i/>
          <w:sz w:val="24"/>
        </w:rPr>
        <w:t>ασβεστίου</w:t>
      </w:r>
      <w:r w:rsidRPr="000270DE">
        <w:rPr>
          <w:sz w:val="24"/>
        </w:rPr>
        <w:t xml:space="preserve"> από το </w:t>
      </w:r>
      <w:proofErr w:type="spellStart"/>
      <w:r w:rsidRPr="000270DE">
        <w:rPr>
          <w:sz w:val="24"/>
        </w:rPr>
        <w:t>σαρκοπλασματικό</w:t>
      </w:r>
      <w:proofErr w:type="spellEnd"/>
      <w:r w:rsidRPr="000270DE">
        <w:rPr>
          <w:sz w:val="24"/>
        </w:rPr>
        <w:t xml:space="preserve"> δίκτυο στο </w:t>
      </w:r>
      <w:proofErr w:type="spellStart"/>
      <w:r w:rsidRPr="000270DE">
        <w:rPr>
          <w:sz w:val="24"/>
        </w:rPr>
        <w:t>σαρκόπλασμα</w:t>
      </w:r>
      <w:proofErr w:type="spellEnd"/>
      <w:r w:rsidRPr="000270DE">
        <w:rPr>
          <w:sz w:val="24"/>
        </w:rPr>
        <w:t xml:space="preserve">. </w:t>
      </w:r>
    </w:p>
    <w:p w:rsidR="000270DE" w:rsidRDefault="000270DE" w:rsidP="000270DE">
      <w:pPr>
        <w:jc w:val="both"/>
        <w:rPr>
          <w:sz w:val="24"/>
        </w:rPr>
      </w:pPr>
    </w:p>
    <w:p w:rsidR="000270DE" w:rsidRPr="008C6C56" w:rsidRDefault="000270DE" w:rsidP="000270DE">
      <w:pPr>
        <w:jc w:val="both"/>
        <w:rPr>
          <w:sz w:val="24"/>
        </w:rPr>
      </w:pPr>
      <w:r w:rsidRPr="000270DE">
        <w:rPr>
          <w:sz w:val="24"/>
        </w:rPr>
        <w:t xml:space="preserve">Τελικό αποτέλεσμα είναι η ολίσθηση των </w:t>
      </w:r>
      <w:proofErr w:type="spellStart"/>
      <w:r w:rsidRPr="000270DE">
        <w:rPr>
          <w:sz w:val="24"/>
        </w:rPr>
        <w:t>νημάτιων</w:t>
      </w:r>
      <w:proofErr w:type="spellEnd"/>
      <w:r w:rsidRPr="000270DE">
        <w:rPr>
          <w:sz w:val="24"/>
        </w:rPr>
        <w:t xml:space="preserve"> </w:t>
      </w:r>
      <w:proofErr w:type="spellStart"/>
      <w:r w:rsidRPr="000270DE">
        <w:rPr>
          <w:sz w:val="24"/>
        </w:rPr>
        <w:t>ακτίνης</w:t>
      </w:r>
      <w:proofErr w:type="spellEnd"/>
      <w:r w:rsidRPr="000270DE">
        <w:rPr>
          <w:sz w:val="24"/>
        </w:rPr>
        <w:t xml:space="preserve"> και </w:t>
      </w:r>
      <w:proofErr w:type="spellStart"/>
      <w:r w:rsidRPr="000270DE">
        <w:rPr>
          <w:sz w:val="24"/>
        </w:rPr>
        <w:t>μυοσίνης</w:t>
      </w:r>
      <w:proofErr w:type="spellEnd"/>
      <w:r w:rsidRPr="000270DE">
        <w:rPr>
          <w:sz w:val="24"/>
        </w:rPr>
        <w:t xml:space="preserve"> μεταξύ τους και η ελάττωση του μήκους των </w:t>
      </w:r>
      <w:proofErr w:type="spellStart"/>
      <w:r w:rsidRPr="000270DE">
        <w:rPr>
          <w:sz w:val="24"/>
        </w:rPr>
        <w:t>σαρκομερίων</w:t>
      </w:r>
      <w:proofErr w:type="spellEnd"/>
      <w:r w:rsidRPr="000270DE">
        <w:rPr>
          <w:sz w:val="24"/>
        </w:rPr>
        <w:t xml:space="preserve"> που οδηγούν στη σύσπαση της μυϊκής ίνας. </w:t>
      </w:r>
    </w:p>
    <w:p w:rsidR="00F464A1" w:rsidRPr="008C6C56" w:rsidRDefault="00F464A1" w:rsidP="000270DE">
      <w:pPr>
        <w:jc w:val="both"/>
        <w:rPr>
          <w:sz w:val="24"/>
        </w:rPr>
      </w:pPr>
    </w:p>
    <w:p w:rsidR="00F464A1" w:rsidRPr="00F464A1" w:rsidRDefault="00F464A1" w:rsidP="00F464A1">
      <w:pPr>
        <w:pBdr>
          <w:top w:val="single" w:sz="4" w:space="1" w:color="auto"/>
          <w:bottom w:val="single" w:sz="4" w:space="1" w:color="auto"/>
        </w:pBdr>
        <w:shd w:val="clear" w:color="auto" w:fill="DAEEF3" w:themeFill="accent5" w:themeFillTint="33"/>
        <w:jc w:val="center"/>
        <w:rPr>
          <w:b/>
          <w:sz w:val="28"/>
          <w:szCs w:val="28"/>
        </w:rPr>
      </w:pPr>
      <w:r>
        <w:rPr>
          <w:b/>
          <w:sz w:val="28"/>
          <w:szCs w:val="28"/>
        </w:rPr>
        <w:t>ΤΑΞΙΝΟΜΗΣΗ ΤΩΝ ΜΥΪΚΩΝ ΙΝΩΝ</w:t>
      </w:r>
    </w:p>
    <w:p w:rsidR="00F464A1" w:rsidRDefault="00461AA4" w:rsidP="000270DE">
      <w:pPr>
        <w:jc w:val="both"/>
        <w:rPr>
          <w:sz w:val="24"/>
        </w:rPr>
      </w:pPr>
      <w:r>
        <w:rPr>
          <w:sz w:val="24"/>
        </w:rPr>
        <w:t>Οι μυϊκές ίνες των σκελετικών μυών διακρίνονται σε:</w:t>
      </w:r>
    </w:p>
    <w:p w:rsidR="00461AA4" w:rsidRDefault="00461AA4" w:rsidP="00461AA4">
      <w:pPr>
        <w:pStyle w:val="a3"/>
        <w:numPr>
          <w:ilvl w:val="0"/>
          <w:numId w:val="9"/>
        </w:numPr>
        <w:jc w:val="both"/>
        <w:rPr>
          <w:sz w:val="24"/>
        </w:rPr>
      </w:pPr>
      <w:r>
        <w:rPr>
          <w:sz w:val="24"/>
        </w:rPr>
        <w:t xml:space="preserve">βραδείες ή ίνες τύπου Ι: οι ίνες αυτές έχουν μικρή ταχύτητα συστολής. Περιέχουν υψηλά αποθέματα μυοσφαιρίνης (οξυγόνου) που τους προσδίδει σκούρο ερυθρό χρώμα. Ακόμη, έχουν μεγάλο αριθμό </w:t>
      </w:r>
      <w:proofErr w:type="spellStart"/>
      <w:r>
        <w:rPr>
          <w:sz w:val="24"/>
        </w:rPr>
        <w:t>σαρκοσωμάτων</w:t>
      </w:r>
      <w:proofErr w:type="spellEnd"/>
      <w:r>
        <w:rPr>
          <w:sz w:val="24"/>
        </w:rPr>
        <w:t xml:space="preserve"> (μιτοχονδρίων) και υψηλή οξειδωτική ικανότητα. Είναι ανθεκτικές στον κάματο</w:t>
      </w:r>
      <w:r w:rsidR="00674F53">
        <w:rPr>
          <w:sz w:val="24"/>
        </w:rPr>
        <w:t xml:space="preserve"> και χρησιμοποιούνται περισσότερο σε δραστηριότητες αντοχής.</w:t>
      </w:r>
    </w:p>
    <w:p w:rsidR="00461AA4" w:rsidRPr="00461AA4" w:rsidRDefault="00461AA4" w:rsidP="00461AA4">
      <w:pPr>
        <w:pStyle w:val="a3"/>
        <w:numPr>
          <w:ilvl w:val="0"/>
          <w:numId w:val="9"/>
        </w:numPr>
        <w:jc w:val="both"/>
        <w:rPr>
          <w:sz w:val="24"/>
        </w:rPr>
      </w:pPr>
      <w:r>
        <w:rPr>
          <w:sz w:val="24"/>
        </w:rPr>
        <w:t>Ταχείες ή ίνες τύπου ΙΙ: αυτές έχουν μεγάλη ταχύτητα συστολής και είναι ανοιχτόχρωμες.</w:t>
      </w:r>
      <w:r w:rsidR="00674F53">
        <w:rPr>
          <w:sz w:val="24"/>
        </w:rPr>
        <w:t xml:space="preserve"> Η </w:t>
      </w:r>
      <w:proofErr w:type="spellStart"/>
      <w:r w:rsidR="00674F53">
        <w:rPr>
          <w:sz w:val="24"/>
        </w:rPr>
        <w:t>γλυκολυτική</w:t>
      </w:r>
      <w:proofErr w:type="spellEnd"/>
      <w:r w:rsidR="00674F53">
        <w:rPr>
          <w:sz w:val="24"/>
        </w:rPr>
        <w:t xml:space="preserve"> τους ικανότητα είναι μεγαλύτερη και επιστρατεύονται περισσότερο σε «εκρηκτικές» δραστηριότητες (π.χ. </w:t>
      </w:r>
      <w:r w:rsidR="00674F53">
        <w:rPr>
          <w:sz w:val="24"/>
          <w:lang w:val="en-US"/>
        </w:rPr>
        <w:t>sprinting</w:t>
      </w:r>
      <w:r w:rsidR="00674F53" w:rsidRPr="00674F53">
        <w:rPr>
          <w:sz w:val="24"/>
        </w:rPr>
        <w:t xml:space="preserve">) </w:t>
      </w:r>
      <w:r w:rsidR="00674F53">
        <w:rPr>
          <w:sz w:val="24"/>
        </w:rPr>
        <w:t>ή λεπτές κινήσεις.</w:t>
      </w:r>
    </w:p>
    <w:p w:rsidR="000270DE" w:rsidRPr="001A03A6" w:rsidRDefault="000270DE" w:rsidP="001A03A6">
      <w:pPr>
        <w:jc w:val="both"/>
        <w:rPr>
          <w:sz w:val="24"/>
        </w:rPr>
      </w:pPr>
    </w:p>
    <w:p w:rsidR="009275C3" w:rsidRDefault="009275C3" w:rsidP="009275C3">
      <w:pPr>
        <w:jc w:val="both"/>
        <w:rPr>
          <w:sz w:val="24"/>
          <w:szCs w:val="24"/>
        </w:rPr>
      </w:pPr>
      <w:r>
        <w:rPr>
          <w:sz w:val="24"/>
          <w:szCs w:val="24"/>
        </w:rPr>
        <w:t>Βιβλιογραφία:</w:t>
      </w:r>
    </w:p>
    <w:p w:rsidR="009275C3" w:rsidRPr="00F852D1" w:rsidRDefault="009275C3" w:rsidP="006774B4">
      <w:pPr>
        <w:pStyle w:val="a3"/>
        <w:numPr>
          <w:ilvl w:val="0"/>
          <w:numId w:val="8"/>
        </w:numPr>
        <w:spacing w:after="0" w:line="23" w:lineRule="atLeast"/>
        <w:jc w:val="both"/>
        <w:rPr>
          <w:sz w:val="18"/>
          <w:szCs w:val="24"/>
        </w:rPr>
      </w:pPr>
      <w:r w:rsidRPr="00F852D1">
        <w:rPr>
          <w:sz w:val="18"/>
          <w:szCs w:val="24"/>
        </w:rPr>
        <w:t xml:space="preserve">Άγιος ΑΕ (2002). </w:t>
      </w:r>
      <w:r w:rsidRPr="00F852D1">
        <w:rPr>
          <w:i/>
          <w:sz w:val="18"/>
          <w:szCs w:val="24"/>
        </w:rPr>
        <w:t xml:space="preserve">Περιγραφική &amp; Εφαρμοσμένη Ανατομική. Γ. Το Κινητικό Σύστημα. Το ανατομικό υπόστρωμα της κίνησης του ανθρώπινου σώματος. </w:t>
      </w:r>
      <w:proofErr w:type="spellStart"/>
      <w:r w:rsidRPr="00F852D1">
        <w:rPr>
          <w:sz w:val="18"/>
          <w:szCs w:val="24"/>
        </w:rPr>
        <w:t>Εκδ</w:t>
      </w:r>
      <w:proofErr w:type="spellEnd"/>
      <w:r w:rsidRPr="00F852D1">
        <w:rPr>
          <w:sz w:val="18"/>
          <w:szCs w:val="24"/>
        </w:rPr>
        <w:t xml:space="preserve">. Θεσσαλονίκη: </w:t>
      </w:r>
      <w:r w:rsidRPr="00F852D1">
        <w:rPr>
          <w:sz w:val="18"/>
          <w:szCs w:val="24"/>
          <w:lang w:val="en-US"/>
        </w:rPr>
        <w:t>University Studio Press.</w:t>
      </w:r>
    </w:p>
    <w:p w:rsidR="009275C3" w:rsidRPr="00F852D1" w:rsidRDefault="009275C3" w:rsidP="006774B4">
      <w:pPr>
        <w:pStyle w:val="a3"/>
        <w:numPr>
          <w:ilvl w:val="0"/>
          <w:numId w:val="8"/>
        </w:numPr>
        <w:spacing w:after="0" w:line="23" w:lineRule="atLeast"/>
        <w:jc w:val="both"/>
        <w:rPr>
          <w:sz w:val="18"/>
          <w:szCs w:val="24"/>
        </w:rPr>
      </w:pPr>
      <w:proofErr w:type="spellStart"/>
      <w:r w:rsidRPr="00F852D1">
        <w:rPr>
          <w:sz w:val="18"/>
          <w:szCs w:val="24"/>
        </w:rPr>
        <w:t>Γιγής</w:t>
      </w:r>
      <w:proofErr w:type="spellEnd"/>
      <w:r w:rsidRPr="00F852D1">
        <w:rPr>
          <w:sz w:val="18"/>
          <w:szCs w:val="24"/>
        </w:rPr>
        <w:t xml:space="preserve"> ΠΙ, Παρασκευάς ΓΚ (2002). </w:t>
      </w:r>
      <w:r w:rsidRPr="00F852D1">
        <w:rPr>
          <w:i/>
          <w:sz w:val="18"/>
          <w:szCs w:val="24"/>
        </w:rPr>
        <w:t>Εισαγωγή στην Ανατομία του Ανθρώπου.</w:t>
      </w:r>
      <w:r w:rsidRPr="00F852D1">
        <w:rPr>
          <w:sz w:val="18"/>
          <w:szCs w:val="24"/>
        </w:rPr>
        <w:t xml:space="preserve"> </w:t>
      </w:r>
      <w:proofErr w:type="spellStart"/>
      <w:r w:rsidRPr="00F852D1">
        <w:rPr>
          <w:sz w:val="18"/>
          <w:szCs w:val="24"/>
        </w:rPr>
        <w:t>Εκδ</w:t>
      </w:r>
      <w:proofErr w:type="spellEnd"/>
      <w:r w:rsidRPr="00F852D1">
        <w:rPr>
          <w:sz w:val="18"/>
          <w:szCs w:val="24"/>
        </w:rPr>
        <w:t xml:space="preserve">. Θεσσαλονίκη: </w:t>
      </w:r>
      <w:r w:rsidRPr="00F852D1">
        <w:rPr>
          <w:sz w:val="18"/>
          <w:szCs w:val="24"/>
          <w:lang w:val="en-US"/>
        </w:rPr>
        <w:t>University Studio Press.</w:t>
      </w:r>
    </w:p>
    <w:p w:rsidR="009275C3" w:rsidRPr="00F852D1" w:rsidRDefault="009275C3" w:rsidP="006774B4">
      <w:pPr>
        <w:pStyle w:val="a3"/>
        <w:numPr>
          <w:ilvl w:val="0"/>
          <w:numId w:val="8"/>
        </w:numPr>
        <w:spacing w:after="0" w:line="23" w:lineRule="atLeast"/>
        <w:jc w:val="both"/>
        <w:rPr>
          <w:sz w:val="18"/>
          <w:szCs w:val="24"/>
        </w:rPr>
      </w:pPr>
      <w:proofErr w:type="spellStart"/>
      <w:r w:rsidRPr="00F852D1">
        <w:rPr>
          <w:sz w:val="18"/>
          <w:szCs w:val="24"/>
        </w:rPr>
        <w:t>Γκίμπα-Τζιαμπίρη</w:t>
      </w:r>
      <w:proofErr w:type="spellEnd"/>
      <w:r w:rsidRPr="00F852D1">
        <w:rPr>
          <w:sz w:val="18"/>
          <w:szCs w:val="24"/>
        </w:rPr>
        <w:t xml:space="preserve"> Ο (2000).</w:t>
      </w:r>
      <w:r w:rsidRPr="00F852D1">
        <w:rPr>
          <w:i/>
          <w:sz w:val="18"/>
          <w:szCs w:val="24"/>
        </w:rPr>
        <w:t>Η Φυσιολογία του Ανθρώπου</w:t>
      </w:r>
      <w:r w:rsidRPr="00F852D1">
        <w:rPr>
          <w:sz w:val="18"/>
          <w:szCs w:val="24"/>
        </w:rPr>
        <w:t xml:space="preserve">. </w:t>
      </w:r>
      <w:proofErr w:type="spellStart"/>
      <w:r w:rsidRPr="00F852D1">
        <w:rPr>
          <w:sz w:val="18"/>
          <w:szCs w:val="24"/>
        </w:rPr>
        <w:t>Εκδ</w:t>
      </w:r>
      <w:proofErr w:type="spellEnd"/>
      <w:r w:rsidRPr="00F852D1">
        <w:rPr>
          <w:sz w:val="18"/>
          <w:szCs w:val="24"/>
        </w:rPr>
        <w:t>. Θεσσαλονίκη:  Εκδόσεις Ζυγός. Τόμος Πρώτος: σελ.131-165.</w:t>
      </w:r>
    </w:p>
    <w:p w:rsidR="00674F53" w:rsidRPr="00F852D1" w:rsidRDefault="00674F53" w:rsidP="006774B4">
      <w:pPr>
        <w:pStyle w:val="a3"/>
        <w:numPr>
          <w:ilvl w:val="0"/>
          <w:numId w:val="8"/>
        </w:numPr>
        <w:spacing w:after="0" w:line="23" w:lineRule="atLeast"/>
        <w:jc w:val="both"/>
        <w:rPr>
          <w:sz w:val="18"/>
          <w:szCs w:val="24"/>
        </w:rPr>
      </w:pPr>
      <w:r w:rsidRPr="00F852D1">
        <w:rPr>
          <w:sz w:val="18"/>
          <w:szCs w:val="24"/>
          <w:lang w:val="en-US"/>
        </w:rPr>
        <w:t>Sherry</w:t>
      </w:r>
      <w:r w:rsidRPr="008C6C56">
        <w:rPr>
          <w:sz w:val="18"/>
          <w:szCs w:val="24"/>
        </w:rPr>
        <w:t xml:space="preserve"> </w:t>
      </w:r>
      <w:r w:rsidRPr="00F852D1">
        <w:rPr>
          <w:sz w:val="18"/>
          <w:szCs w:val="24"/>
          <w:lang w:val="en-US"/>
        </w:rPr>
        <w:t>E</w:t>
      </w:r>
      <w:r w:rsidRPr="008C6C56">
        <w:rPr>
          <w:sz w:val="18"/>
          <w:szCs w:val="24"/>
        </w:rPr>
        <w:t xml:space="preserve"> &amp; </w:t>
      </w:r>
      <w:r w:rsidRPr="00F852D1">
        <w:rPr>
          <w:sz w:val="18"/>
          <w:szCs w:val="24"/>
          <w:lang w:val="en-US"/>
        </w:rPr>
        <w:t>Wilson</w:t>
      </w:r>
      <w:r w:rsidRPr="008C6C56">
        <w:rPr>
          <w:sz w:val="18"/>
          <w:szCs w:val="24"/>
        </w:rPr>
        <w:t xml:space="preserve"> </w:t>
      </w:r>
      <w:r w:rsidRPr="00F852D1">
        <w:rPr>
          <w:sz w:val="18"/>
          <w:szCs w:val="24"/>
          <w:lang w:val="en-US"/>
        </w:rPr>
        <w:t>S</w:t>
      </w:r>
      <w:r w:rsidRPr="008C6C56">
        <w:rPr>
          <w:sz w:val="18"/>
          <w:szCs w:val="24"/>
        </w:rPr>
        <w:t xml:space="preserve"> (</w:t>
      </w:r>
      <w:r w:rsidR="00B06EC0" w:rsidRPr="008C6C56">
        <w:rPr>
          <w:sz w:val="18"/>
          <w:szCs w:val="24"/>
        </w:rPr>
        <w:t xml:space="preserve">2007). </w:t>
      </w:r>
      <w:r w:rsidR="00B06EC0" w:rsidRPr="00F852D1">
        <w:rPr>
          <w:i/>
          <w:sz w:val="18"/>
          <w:szCs w:val="24"/>
          <w:lang w:val="en-US"/>
        </w:rPr>
        <w:t>Oxford</w:t>
      </w:r>
      <w:r w:rsidR="00B06EC0" w:rsidRPr="00F852D1">
        <w:rPr>
          <w:i/>
          <w:sz w:val="18"/>
          <w:szCs w:val="24"/>
        </w:rPr>
        <w:t xml:space="preserve"> Εγχειρίδιο </w:t>
      </w:r>
      <w:proofErr w:type="spellStart"/>
      <w:r w:rsidR="00B06EC0" w:rsidRPr="00F852D1">
        <w:rPr>
          <w:i/>
          <w:sz w:val="18"/>
          <w:szCs w:val="24"/>
        </w:rPr>
        <w:t>Αθλητιατρικής</w:t>
      </w:r>
      <w:proofErr w:type="spellEnd"/>
      <w:r w:rsidR="00B06EC0" w:rsidRPr="00F852D1">
        <w:rPr>
          <w:sz w:val="18"/>
          <w:szCs w:val="24"/>
        </w:rPr>
        <w:t xml:space="preserve">. </w:t>
      </w:r>
      <w:proofErr w:type="spellStart"/>
      <w:r w:rsidR="00B06EC0" w:rsidRPr="00F852D1">
        <w:rPr>
          <w:sz w:val="18"/>
          <w:szCs w:val="24"/>
        </w:rPr>
        <w:t>Εκδ</w:t>
      </w:r>
      <w:proofErr w:type="spellEnd"/>
      <w:r w:rsidR="00B06EC0" w:rsidRPr="00F852D1">
        <w:rPr>
          <w:sz w:val="18"/>
          <w:szCs w:val="24"/>
        </w:rPr>
        <w:t>. Αθήνα: Ιατρικές Εκδόσεις Π.Χ. Πασχαλίδης.</w:t>
      </w:r>
    </w:p>
    <w:p w:rsidR="006774B4" w:rsidRPr="00F852D1" w:rsidRDefault="006774B4" w:rsidP="006774B4">
      <w:pPr>
        <w:pStyle w:val="a3"/>
        <w:spacing w:after="0" w:line="23" w:lineRule="atLeast"/>
        <w:jc w:val="both"/>
        <w:rPr>
          <w:sz w:val="18"/>
          <w:szCs w:val="24"/>
        </w:rPr>
      </w:pPr>
    </w:p>
    <w:p w:rsidR="009275C3" w:rsidRPr="00F852D1" w:rsidRDefault="009275C3" w:rsidP="006774B4">
      <w:pPr>
        <w:pStyle w:val="a3"/>
        <w:spacing w:after="0" w:line="23" w:lineRule="atLeast"/>
        <w:jc w:val="both"/>
        <w:rPr>
          <w:sz w:val="18"/>
          <w:szCs w:val="24"/>
          <w:lang w:val="en-US"/>
        </w:rPr>
      </w:pPr>
      <w:r w:rsidRPr="00F852D1">
        <w:rPr>
          <w:sz w:val="18"/>
          <w:szCs w:val="24"/>
        </w:rPr>
        <w:t>Εικόνες</w:t>
      </w:r>
      <w:r w:rsidRPr="00F852D1">
        <w:rPr>
          <w:sz w:val="18"/>
          <w:szCs w:val="24"/>
          <w:lang w:val="en-US"/>
        </w:rPr>
        <w:t xml:space="preserve"> </w:t>
      </w:r>
      <w:r w:rsidRPr="00F852D1">
        <w:rPr>
          <w:sz w:val="18"/>
          <w:szCs w:val="24"/>
        </w:rPr>
        <w:t>από</w:t>
      </w:r>
      <w:r w:rsidRPr="00F852D1">
        <w:rPr>
          <w:sz w:val="18"/>
          <w:szCs w:val="24"/>
          <w:lang w:val="en-US"/>
        </w:rPr>
        <w:t>:</w:t>
      </w:r>
      <w:r w:rsidRPr="00F852D1">
        <w:rPr>
          <w:sz w:val="18"/>
          <w:szCs w:val="24"/>
        </w:rPr>
        <w:t xml:space="preserve"> </w:t>
      </w:r>
    </w:p>
    <w:p w:rsidR="001437C6" w:rsidRPr="00F852D1" w:rsidRDefault="001437C6" w:rsidP="006774B4">
      <w:pPr>
        <w:pStyle w:val="a3"/>
        <w:numPr>
          <w:ilvl w:val="0"/>
          <w:numId w:val="8"/>
        </w:numPr>
        <w:spacing w:after="0" w:line="23" w:lineRule="atLeast"/>
        <w:jc w:val="both"/>
        <w:rPr>
          <w:sz w:val="18"/>
          <w:szCs w:val="24"/>
          <w:lang w:val="en-US"/>
        </w:rPr>
      </w:pPr>
      <w:proofErr w:type="spellStart"/>
      <w:r w:rsidRPr="00F852D1">
        <w:rPr>
          <w:sz w:val="18"/>
          <w:szCs w:val="24"/>
          <w:lang w:val="en-US"/>
        </w:rPr>
        <w:t>OpenStax</w:t>
      </w:r>
      <w:proofErr w:type="spellEnd"/>
      <w:r w:rsidRPr="00F852D1">
        <w:rPr>
          <w:sz w:val="18"/>
          <w:szCs w:val="24"/>
          <w:lang w:val="en-US"/>
        </w:rPr>
        <w:t xml:space="preserve"> - https://cnx.org/contents/FPtK1zmh@8.25:fEI3C8Ot@10/Preface, CC BY 4.0, https://commons.wikimedia.org/w/index.php?curid=30015037</w:t>
      </w:r>
    </w:p>
    <w:p w:rsidR="001437C6" w:rsidRPr="00F852D1" w:rsidRDefault="001437C6" w:rsidP="006774B4">
      <w:pPr>
        <w:pStyle w:val="a3"/>
        <w:numPr>
          <w:ilvl w:val="0"/>
          <w:numId w:val="8"/>
        </w:numPr>
        <w:spacing w:after="0" w:line="23" w:lineRule="atLeast"/>
        <w:jc w:val="both"/>
        <w:rPr>
          <w:sz w:val="18"/>
          <w:szCs w:val="24"/>
          <w:lang w:val="en-US"/>
        </w:rPr>
      </w:pPr>
      <w:proofErr w:type="spellStart"/>
      <w:r w:rsidRPr="00F852D1">
        <w:rPr>
          <w:sz w:val="18"/>
          <w:szCs w:val="24"/>
          <w:lang w:val="en-US"/>
        </w:rPr>
        <w:t>OpenStax</w:t>
      </w:r>
      <w:proofErr w:type="spellEnd"/>
      <w:r w:rsidRPr="00F852D1">
        <w:rPr>
          <w:sz w:val="18"/>
          <w:szCs w:val="24"/>
          <w:lang w:val="en-US"/>
        </w:rPr>
        <w:t xml:space="preserve"> - https://cnx.org/contents/FPtK1zmh@8.25:fEI3C8Ot@10/Preface, CC BY 4.0, </w:t>
      </w:r>
      <w:r w:rsidR="006774B4" w:rsidRPr="00F852D1">
        <w:rPr>
          <w:sz w:val="18"/>
          <w:szCs w:val="24"/>
          <w:lang w:val="en-US"/>
        </w:rPr>
        <w:t>https://commons.wikimedia.org/w/index.php?curid=30015051</w:t>
      </w:r>
    </w:p>
    <w:p w:rsidR="006774B4" w:rsidRPr="00F852D1" w:rsidRDefault="006774B4" w:rsidP="006774B4">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proofErr w:type="spellStart"/>
      <w:r w:rsidRPr="00F852D1">
        <w:rPr>
          <w:rFonts w:eastAsia="Times New Roman" w:cs="Arial"/>
          <w:color w:val="000000" w:themeColor="text1"/>
          <w:sz w:val="18"/>
          <w:szCs w:val="24"/>
          <w:lang w:val="en-US" w:eastAsia="el-GR"/>
        </w:rPr>
        <w:t>OpenStax</w:t>
      </w:r>
      <w:proofErr w:type="spellEnd"/>
      <w:r w:rsidRPr="00F852D1">
        <w:rPr>
          <w:rFonts w:eastAsia="Times New Roman" w:cs="Arial"/>
          <w:color w:val="000000" w:themeColor="text1"/>
          <w:sz w:val="18"/>
          <w:szCs w:val="24"/>
          <w:lang w:val="en-US" w:eastAsia="el-GR"/>
        </w:rPr>
        <w:t xml:space="preserve"> College - Anatomy &amp; Physiology, </w:t>
      </w:r>
      <w:proofErr w:type="spellStart"/>
      <w:r w:rsidRPr="00F852D1">
        <w:rPr>
          <w:rFonts w:eastAsia="Times New Roman" w:cs="Arial"/>
          <w:color w:val="000000" w:themeColor="text1"/>
          <w:sz w:val="18"/>
          <w:szCs w:val="24"/>
          <w:lang w:val="en-US" w:eastAsia="el-GR"/>
        </w:rPr>
        <w:t>Connexions</w:t>
      </w:r>
      <w:proofErr w:type="spellEnd"/>
      <w:r w:rsidRPr="00F852D1">
        <w:rPr>
          <w:rFonts w:eastAsia="Times New Roman" w:cs="Arial"/>
          <w:color w:val="000000" w:themeColor="text1"/>
          <w:sz w:val="18"/>
          <w:szCs w:val="24"/>
          <w:lang w:val="en-US" w:eastAsia="el-GR"/>
        </w:rPr>
        <w:t xml:space="preserve"> Web site. http://cnx.org/content/col11496/1.6/, Jun 19, 2013., CC BY 3.0, </w:t>
      </w:r>
      <w:r w:rsidR="00F852D1" w:rsidRPr="00F852D1">
        <w:rPr>
          <w:rFonts w:eastAsia="Times New Roman" w:cs="Arial"/>
          <w:color w:val="000000" w:themeColor="text1"/>
          <w:sz w:val="18"/>
          <w:szCs w:val="24"/>
          <w:lang w:val="en-US" w:eastAsia="el-GR"/>
        </w:rPr>
        <w:t>https://commons.wikimedia.org/w/index.php?curid=30131665</w:t>
      </w:r>
    </w:p>
    <w:p w:rsidR="00F852D1" w:rsidRPr="00F852D1" w:rsidRDefault="00F852D1" w:rsidP="00F852D1">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proofErr w:type="spellStart"/>
      <w:r w:rsidRPr="00F852D1">
        <w:rPr>
          <w:rFonts w:eastAsia="Times New Roman" w:cs="Arial"/>
          <w:color w:val="000000" w:themeColor="text1"/>
          <w:sz w:val="18"/>
          <w:szCs w:val="24"/>
          <w:lang w:val="en-US" w:eastAsia="el-GR"/>
        </w:rPr>
        <w:t>OpenStax</w:t>
      </w:r>
      <w:proofErr w:type="spellEnd"/>
      <w:r w:rsidRPr="00F852D1">
        <w:rPr>
          <w:rFonts w:eastAsia="Times New Roman" w:cs="Arial"/>
          <w:color w:val="000000" w:themeColor="text1"/>
          <w:sz w:val="18"/>
          <w:szCs w:val="24"/>
          <w:lang w:val="en-US" w:eastAsia="el-GR"/>
        </w:rPr>
        <w:t xml:space="preserve"> College - Anatomy &amp; Physiology, </w:t>
      </w:r>
      <w:proofErr w:type="spellStart"/>
      <w:r w:rsidRPr="00F852D1">
        <w:rPr>
          <w:rFonts w:eastAsia="Times New Roman" w:cs="Arial"/>
          <w:color w:val="000000" w:themeColor="text1"/>
          <w:sz w:val="18"/>
          <w:szCs w:val="24"/>
          <w:lang w:val="en-US" w:eastAsia="el-GR"/>
        </w:rPr>
        <w:t>Connexions</w:t>
      </w:r>
      <w:proofErr w:type="spellEnd"/>
      <w:r w:rsidRPr="00F852D1">
        <w:rPr>
          <w:rFonts w:eastAsia="Times New Roman" w:cs="Arial"/>
          <w:color w:val="000000" w:themeColor="text1"/>
          <w:sz w:val="18"/>
          <w:szCs w:val="24"/>
          <w:lang w:val="en-US" w:eastAsia="el-GR"/>
        </w:rPr>
        <w:t xml:space="preserve"> Web site. http://cnx.org/content/col11496/1.6/, Jun 19, 2013., CC BY 3.0, https://commons.wikimedia.org/w/index.php?curid=30131409</w:t>
      </w:r>
    </w:p>
    <w:p w:rsidR="00F852D1" w:rsidRPr="00F852D1" w:rsidRDefault="00F852D1" w:rsidP="00F852D1">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proofErr w:type="spellStart"/>
      <w:r w:rsidRPr="00F852D1">
        <w:rPr>
          <w:rFonts w:eastAsia="Times New Roman" w:cs="Arial"/>
          <w:color w:val="000000" w:themeColor="text1"/>
          <w:sz w:val="18"/>
          <w:szCs w:val="24"/>
          <w:lang w:val="en-US" w:eastAsia="el-GR"/>
        </w:rPr>
        <w:t>OpenStax</w:t>
      </w:r>
      <w:proofErr w:type="spellEnd"/>
      <w:r w:rsidRPr="00F852D1">
        <w:rPr>
          <w:rFonts w:eastAsia="Times New Roman" w:cs="Arial"/>
          <w:color w:val="000000" w:themeColor="text1"/>
          <w:sz w:val="18"/>
          <w:szCs w:val="24"/>
          <w:lang w:val="en-US" w:eastAsia="el-GR"/>
        </w:rPr>
        <w:t xml:space="preserve"> College - Anatomy &amp; Physiology, </w:t>
      </w:r>
      <w:proofErr w:type="spellStart"/>
      <w:r w:rsidRPr="00F852D1">
        <w:rPr>
          <w:rFonts w:eastAsia="Times New Roman" w:cs="Arial"/>
          <w:color w:val="000000" w:themeColor="text1"/>
          <w:sz w:val="18"/>
          <w:szCs w:val="24"/>
          <w:lang w:val="en-US" w:eastAsia="el-GR"/>
        </w:rPr>
        <w:t>Connexions</w:t>
      </w:r>
      <w:proofErr w:type="spellEnd"/>
      <w:r w:rsidRPr="00F852D1">
        <w:rPr>
          <w:rFonts w:eastAsia="Times New Roman" w:cs="Arial"/>
          <w:color w:val="000000" w:themeColor="text1"/>
          <w:sz w:val="18"/>
          <w:szCs w:val="24"/>
          <w:lang w:val="en-US" w:eastAsia="el-GR"/>
        </w:rPr>
        <w:t xml:space="preserve"> Web site. http://cnx.org/content/col11496/1.6/, Jun 19, 2013., CC BY 3.0, https://commons.wikimedia.org/w/index.php?curid=30131423</w:t>
      </w:r>
    </w:p>
    <w:p w:rsidR="00EB50DB" w:rsidRPr="00F852D1" w:rsidRDefault="009275C3" w:rsidP="006774B4">
      <w:pPr>
        <w:numPr>
          <w:ilvl w:val="0"/>
          <w:numId w:val="8"/>
        </w:numPr>
        <w:shd w:val="clear" w:color="auto" w:fill="FFFFFF" w:themeFill="background1"/>
        <w:spacing w:after="0" w:line="23" w:lineRule="atLeast"/>
        <w:rPr>
          <w:rFonts w:eastAsia="Times New Roman" w:cs="Arial"/>
          <w:color w:val="000000" w:themeColor="text1"/>
          <w:sz w:val="18"/>
          <w:szCs w:val="24"/>
          <w:lang w:eastAsia="el-GR"/>
        </w:rPr>
      </w:pPr>
      <w:r w:rsidRPr="00F852D1">
        <w:rPr>
          <w:rFonts w:eastAsia="Times New Roman" w:cs="Arial"/>
          <w:color w:val="000000" w:themeColor="text1"/>
          <w:sz w:val="18"/>
          <w:szCs w:val="24"/>
          <w:lang w:val="en-US" w:eastAsia="el-GR"/>
        </w:rPr>
        <w:t>Blausen.com staff. "</w:t>
      </w:r>
      <w:proofErr w:type="spellStart"/>
      <w:r w:rsidR="008A18E3">
        <w:fldChar w:fldCharType="begin"/>
      </w:r>
      <w:r w:rsidR="008A18E3" w:rsidRPr="008C6C56">
        <w:rPr>
          <w:lang w:val="en-US"/>
        </w:rPr>
        <w:instrText xml:space="preserve"> HYPERLINK "https://en.wikiversity.org/wiki/Blausen_gallery_2014" </w:instrText>
      </w:r>
      <w:r w:rsidR="008A18E3">
        <w:fldChar w:fldCharType="separate"/>
      </w:r>
      <w:r w:rsidRPr="00F852D1">
        <w:rPr>
          <w:rFonts w:eastAsia="Times New Roman" w:cs="Arial"/>
          <w:color w:val="000000" w:themeColor="text1"/>
          <w:sz w:val="18"/>
          <w:szCs w:val="24"/>
          <w:lang w:val="en-US" w:eastAsia="el-GR"/>
        </w:rPr>
        <w:t>Blausen</w:t>
      </w:r>
      <w:proofErr w:type="spellEnd"/>
      <w:r w:rsidRPr="00F852D1">
        <w:rPr>
          <w:rFonts w:eastAsia="Times New Roman" w:cs="Arial"/>
          <w:color w:val="000000" w:themeColor="text1"/>
          <w:sz w:val="18"/>
          <w:szCs w:val="24"/>
          <w:lang w:val="en-US" w:eastAsia="el-GR"/>
        </w:rPr>
        <w:t xml:space="preserve"> gallery 2014</w:t>
      </w:r>
      <w:r w:rsidR="008A18E3">
        <w:rPr>
          <w:rFonts w:eastAsia="Times New Roman" w:cs="Arial"/>
          <w:color w:val="000000" w:themeColor="text1"/>
          <w:sz w:val="18"/>
          <w:szCs w:val="24"/>
          <w:lang w:val="en-US" w:eastAsia="el-GR"/>
        </w:rPr>
        <w:fldChar w:fldCharType="end"/>
      </w:r>
      <w:r w:rsidRPr="00F852D1">
        <w:rPr>
          <w:rFonts w:eastAsia="Times New Roman" w:cs="Arial"/>
          <w:color w:val="000000" w:themeColor="text1"/>
          <w:sz w:val="18"/>
          <w:szCs w:val="24"/>
          <w:lang w:val="en-US" w:eastAsia="el-GR"/>
        </w:rPr>
        <w:t>". </w:t>
      </w:r>
      <w:proofErr w:type="spellStart"/>
      <w:r w:rsidRPr="00F852D1">
        <w:rPr>
          <w:rFonts w:eastAsia="Times New Roman" w:cs="Arial"/>
          <w:i/>
          <w:iCs/>
          <w:color w:val="000000" w:themeColor="text1"/>
          <w:sz w:val="18"/>
          <w:szCs w:val="24"/>
          <w:lang w:eastAsia="el-GR"/>
        </w:rPr>
        <w:t>Wikiversity</w:t>
      </w:r>
      <w:proofErr w:type="spellEnd"/>
      <w:r w:rsidRPr="00F852D1">
        <w:rPr>
          <w:rFonts w:eastAsia="Times New Roman" w:cs="Arial"/>
          <w:i/>
          <w:iCs/>
          <w:color w:val="000000" w:themeColor="text1"/>
          <w:sz w:val="18"/>
          <w:szCs w:val="24"/>
          <w:lang w:eastAsia="el-GR"/>
        </w:rPr>
        <w:t xml:space="preserve"> Journal of </w:t>
      </w:r>
      <w:proofErr w:type="spellStart"/>
      <w:r w:rsidRPr="00F852D1">
        <w:rPr>
          <w:rFonts w:eastAsia="Times New Roman" w:cs="Arial"/>
          <w:i/>
          <w:iCs/>
          <w:color w:val="000000" w:themeColor="text1"/>
          <w:sz w:val="18"/>
          <w:szCs w:val="24"/>
          <w:lang w:eastAsia="el-GR"/>
        </w:rPr>
        <w:t>Μedicine</w:t>
      </w:r>
      <w:proofErr w:type="spellEnd"/>
      <w:r w:rsidRPr="00F852D1">
        <w:rPr>
          <w:rFonts w:eastAsia="Times New Roman" w:cs="Arial"/>
          <w:color w:val="000000" w:themeColor="text1"/>
          <w:sz w:val="18"/>
          <w:szCs w:val="24"/>
          <w:lang w:eastAsia="el-GR"/>
        </w:rPr>
        <w:t xml:space="preserve">.  </w:t>
      </w:r>
      <w:hyperlink r:id="rId20" w:tooltip="w:Digital object identifier" w:history="1">
        <w:r w:rsidRPr="00F852D1">
          <w:rPr>
            <w:rFonts w:eastAsia="Times New Roman" w:cs="Arial"/>
            <w:color w:val="000000" w:themeColor="text1"/>
            <w:sz w:val="18"/>
            <w:szCs w:val="24"/>
            <w:lang w:eastAsia="el-GR"/>
          </w:rPr>
          <w:t>DOI</w:t>
        </w:r>
      </w:hyperlink>
      <w:r w:rsidRPr="00F852D1">
        <w:rPr>
          <w:rFonts w:eastAsia="Times New Roman" w:cs="Arial"/>
          <w:color w:val="000000" w:themeColor="text1"/>
          <w:sz w:val="18"/>
          <w:szCs w:val="24"/>
          <w:lang w:eastAsia="el-GR"/>
        </w:rPr>
        <w:t>:</w:t>
      </w:r>
      <w:hyperlink r:id="rId21" w:history="1">
        <w:r w:rsidRPr="00F852D1">
          <w:rPr>
            <w:rFonts w:eastAsia="Times New Roman" w:cs="Arial"/>
            <w:color w:val="000000" w:themeColor="text1"/>
            <w:sz w:val="18"/>
            <w:szCs w:val="24"/>
            <w:lang w:eastAsia="el-GR"/>
          </w:rPr>
          <w:t>10.15347/</w:t>
        </w:r>
        <w:proofErr w:type="spellStart"/>
        <w:r w:rsidRPr="00F852D1">
          <w:rPr>
            <w:rFonts w:eastAsia="Times New Roman" w:cs="Arial"/>
            <w:color w:val="000000" w:themeColor="text1"/>
            <w:sz w:val="18"/>
            <w:szCs w:val="24"/>
            <w:lang w:eastAsia="el-GR"/>
          </w:rPr>
          <w:t>wjm</w:t>
        </w:r>
        <w:proofErr w:type="spellEnd"/>
        <w:r w:rsidRPr="00F852D1">
          <w:rPr>
            <w:rFonts w:eastAsia="Times New Roman" w:cs="Arial"/>
            <w:color w:val="000000" w:themeColor="text1"/>
            <w:sz w:val="18"/>
            <w:szCs w:val="24"/>
            <w:lang w:eastAsia="el-GR"/>
          </w:rPr>
          <w:t>/2014.010</w:t>
        </w:r>
      </w:hyperlink>
      <w:r w:rsidRPr="00F852D1">
        <w:rPr>
          <w:rFonts w:eastAsia="Times New Roman" w:cs="Arial"/>
          <w:color w:val="000000" w:themeColor="text1"/>
          <w:sz w:val="18"/>
          <w:szCs w:val="24"/>
          <w:lang w:eastAsia="el-GR"/>
        </w:rPr>
        <w:t>. </w:t>
      </w:r>
      <w:hyperlink r:id="rId22" w:tooltip="en:International Standard Serial Number" w:history="1">
        <w:r w:rsidRPr="00F852D1">
          <w:rPr>
            <w:rFonts w:eastAsia="Times New Roman" w:cs="Arial"/>
            <w:color w:val="000000" w:themeColor="text1"/>
            <w:sz w:val="18"/>
            <w:szCs w:val="24"/>
            <w:lang w:eastAsia="el-GR"/>
          </w:rPr>
          <w:t>ISSN</w:t>
        </w:r>
      </w:hyperlink>
      <w:r w:rsidRPr="00F852D1">
        <w:rPr>
          <w:rFonts w:eastAsia="Times New Roman" w:cs="Arial"/>
          <w:color w:val="000000" w:themeColor="text1"/>
          <w:sz w:val="18"/>
          <w:szCs w:val="24"/>
          <w:lang w:eastAsia="el-GR"/>
        </w:rPr>
        <w:t> </w:t>
      </w:r>
      <w:hyperlink r:id="rId23" w:history="1">
        <w:r w:rsidRPr="00F852D1">
          <w:rPr>
            <w:rFonts w:eastAsia="Times New Roman" w:cs="Arial"/>
            <w:color w:val="000000" w:themeColor="text1"/>
            <w:sz w:val="18"/>
            <w:szCs w:val="24"/>
            <w:lang w:eastAsia="el-GR"/>
          </w:rPr>
          <w:t>20018762</w:t>
        </w:r>
      </w:hyperlink>
      <w:r w:rsidRPr="00F852D1">
        <w:rPr>
          <w:rFonts w:eastAsia="Times New Roman" w:cs="Arial"/>
          <w:color w:val="000000" w:themeColor="text1"/>
          <w:sz w:val="18"/>
          <w:szCs w:val="24"/>
          <w:lang w:eastAsia="el-GR"/>
        </w:rPr>
        <w:t>.</w:t>
      </w:r>
    </w:p>
    <w:p w:rsidR="006774B4" w:rsidRPr="00F852D1" w:rsidRDefault="006774B4" w:rsidP="006774B4">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proofErr w:type="spellStart"/>
      <w:r w:rsidRPr="00F852D1">
        <w:rPr>
          <w:rFonts w:eastAsia="Times New Roman" w:cs="Arial"/>
          <w:color w:val="000000" w:themeColor="text1"/>
          <w:sz w:val="18"/>
          <w:szCs w:val="24"/>
          <w:lang w:val="en-US" w:eastAsia="el-GR"/>
        </w:rPr>
        <w:t>Xxjamesxx</w:t>
      </w:r>
      <w:proofErr w:type="spellEnd"/>
      <w:r w:rsidRPr="00F852D1">
        <w:rPr>
          <w:rFonts w:eastAsia="Times New Roman" w:cs="Arial"/>
          <w:color w:val="000000" w:themeColor="text1"/>
          <w:sz w:val="18"/>
          <w:szCs w:val="24"/>
          <w:lang w:val="en-US" w:eastAsia="el-GR"/>
        </w:rPr>
        <w:t xml:space="preserve"> - Own work, CC BY-SA 3.0, https://commons.wikimedia.org/w/index.php?curid=12055702</w:t>
      </w:r>
    </w:p>
    <w:p w:rsidR="006605FC" w:rsidRPr="00F852D1" w:rsidRDefault="007233BD" w:rsidP="006774B4">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r w:rsidRPr="00F852D1">
        <w:rPr>
          <w:rFonts w:eastAsia="Times New Roman" w:cs="Arial"/>
          <w:color w:val="000000" w:themeColor="text1"/>
          <w:sz w:val="18"/>
          <w:szCs w:val="24"/>
          <w:lang w:val="en-US" w:eastAsia="el-GR"/>
        </w:rPr>
        <w:t xml:space="preserve">CC BY-SA 3.0, </w:t>
      </w:r>
      <w:r w:rsidR="00B16786" w:rsidRPr="00F852D1">
        <w:rPr>
          <w:rFonts w:eastAsia="Times New Roman" w:cs="Arial"/>
          <w:color w:val="000000" w:themeColor="text1"/>
          <w:sz w:val="18"/>
          <w:szCs w:val="24"/>
          <w:lang w:val="en-US" w:eastAsia="el-GR"/>
        </w:rPr>
        <w:t>https://commons.wikimedia.org/w/index.php?curid=73744</w:t>
      </w:r>
    </w:p>
    <w:p w:rsidR="00B16786" w:rsidRPr="00F852D1" w:rsidRDefault="00B16786" w:rsidP="006774B4">
      <w:pPr>
        <w:numPr>
          <w:ilvl w:val="0"/>
          <w:numId w:val="8"/>
        </w:numPr>
        <w:shd w:val="clear" w:color="auto" w:fill="FFFFFF" w:themeFill="background1"/>
        <w:spacing w:after="0" w:line="23" w:lineRule="atLeast"/>
        <w:rPr>
          <w:rFonts w:eastAsia="Times New Roman" w:cs="Arial"/>
          <w:color w:val="000000" w:themeColor="text1"/>
          <w:sz w:val="18"/>
          <w:szCs w:val="24"/>
          <w:lang w:val="en-US" w:eastAsia="el-GR"/>
        </w:rPr>
      </w:pPr>
      <w:r w:rsidRPr="00F852D1">
        <w:rPr>
          <w:rFonts w:eastAsia="Times New Roman" w:cs="Arial"/>
          <w:color w:val="000000" w:themeColor="text1"/>
          <w:sz w:val="18"/>
          <w:szCs w:val="24"/>
          <w:lang w:val="en-US" w:eastAsia="el-GR"/>
        </w:rPr>
        <w:t xml:space="preserve">CC BY-SA 3.0, </w:t>
      </w:r>
      <w:r w:rsidR="006774B4" w:rsidRPr="00F852D1">
        <w:rPr>
          <w:rFonts w:eastAsia="Times New Roman" w:cs="Arial"/>
          <w:color w:val="000000" w:themeColor="text1"/>
          <w:sz w:val="18"/>
          <w:szCs w:val="24"/>
          <w:lang w:val="en-US" w:eastAsia="el-GR"/>
        </w:rPr>
        <w:t>https://commons.wikimedia.org/w/index.php?curid=282900</w:t>
      </w:r>
    </w:p>
    <w:sectPr w:rsidR="00B16786" w:rsidRPr="00F852D1" w:rsidSect="00A55BB4">
      <w:headerReference w:type="default"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E46" w:rsidRDefault="00B14E46" w:rsidP="008C6862">
      <w:pPr>
        <w:spacing w:after="0" w:line="240" w:lineRule="auto"/>
      </w:pPr>
      <w:r>
        <w:separator/>
      </w:r>
    </w:p>
  </w:endnote>
  <w:endnote w:type="continuationSeparator" w:id="0">
    <w:p w:rsidR="00B14E46" w:rsidRDefault="00B14E46" w:rsidP="008C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7143"/>
      <w:docPartObj>
        <w:docPartGallery w:val="Page Numbers (Bottom of Page)"/>
        <w:docPartUnique/>
      </w:docPartObj>
    </w:sdtPr>
    <w:sdtEndPr/>
    <w:sdtContent>
      <w:p w:rsidR="00674F53" w:rsidRDefault="00B74AA8">
        <w:pPr>
          <w:pStyle w:val="a6"/>
          <w:jc w:val="center"/>
        </w:pPr>
        <w:r>
          <w:fldChar w:fldCharType="begin"/>
        </w:r>
        <w:r>
          <w:instrText xml:space="preserve"> PAGE   \* MERGEFORMAT </w:instrText>
        </w:r>
        <w:r>
          <w:fldChar w:fldCharType="separate"/>
        </w:r>
        <w:r w:rsidR="0066422A">
          <w:rPr>
            <w:noProof/>
          </w:rPr>
          <w:t>13</w:t>
        </w:r>
        <w:r>
          <w:rPr>
            <w:noProof/>
          </w:rPr>
          <w:fldChar w:fldCharType="end"/>
        </w:r>
      </w:p>
    </w:sdtContent>
  </w:sdt>
  <w:p w:rsidR="00674F53" w:rsidRDefault="00674F5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E46" w:rsidRDefault="00B14E46" w:rsidP="008C6862">
      <w:pPr>
        <w:spacing w:after="0" w:line="240" w:lineRule="auto"/>
      </w:pPr>
      <w:r>
        <w:separator/>
      </w:r>
    </w:p>
  </w:footnote>
  <w:footnote w:type="continuationSeparator" w:id="0">
    <w:p w:rsidR="00B14E46" w:rsidRDefault="00B14E46" w:rsidP="008C6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F53" w:rsidRPr="002A3B03" w:rsidRDefault="00674F53">
    <w:pPr>
      <w:pStyle w:val="a5"/>
      <w:rPr>
        <w:u w:val="single"/>
      </w:rPr>
    </w:pPr>
    <w:r w:rsidRPr="002A3B03">
      <w:rPr>
        <w:u w:val="single"/>
      </w:rPr>
      <w:tab/>
    </w:r>
    <w:r w:rsidRPr="002A3B03">
      <w:rPr>
        <w:u w:val="single"/>
      </w:rPr>
      <w:tab/>
      <w:t>ΟΡΘΟΠΑΙΔΙΚΗ – ΧΛΗΝΟΣ Α.</w:t>
    </w:r>
  </w:p>
  <w:p w:rsidR="00674F53" w:rsidRDefault="00674F5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520E0"/>
    <w:multiLevelType w:val="hybridMultilevel"/>
    <w:tmpl w:val="E95C1F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0354AA"/>
    <w:multiLevelType w:val="hybridMultilevel"/>
    <w:tmpl w:val="6C685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7FA0A51"/>
    <w:multiLevelType w:val="hybridMultilevel"/>
    <w:tmpl w:val="DF1CC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D9F6B1C"/>
    <w:multiLevelType w:val="hybridMultilevel"/>
    <w:tmpl w:val="ADEE04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872408"/>
    <w:multiLevelType w:val="hybridMultilevel"/>
    <w:tmpl w:val="1EF85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9C43500"/>
    <w:multiLevelType w:val="hybridMultilevel"/>
    <w:tmpl w:val="18724E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CDE52D9"/>
    <w:multiLevelType w:val="hybridMultilevel"/>
    <w:tmpl w:val="DD409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F2B0D6F"/>
    <w:multiLevelType w:val="hybridMultilevel"/>
    <w:tmpl w:val="34D8B8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7C7615D"/>
    <w:multiLevelType w:val="hybridMultilevel"/>
    <w:tmpl w:val="0EBCC7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5"/>
  </w:num>
  <w:num w:numId="6">
    <w:abstractNumId w:val="8"/>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AEB"/>
    <w:rsid w:val="000048FB"/>
    <w:rsid w:val="000270DE"/>
    <w:rsid w:val="000666CE"/>
    <w:rsid w:val="000B1FB3"/>
    <w:rsid w:val="000D706F"/>
    <w:rsid w:val="00110BE0"/>
    <w:rsid w:val="001437C6"/>
    <w:rsid w:val="001601EC"/>
    <w:rsid w:val="001A03A6"/>
    <w:rsid w:val="001A4104"/>
    <w:rsid w:val="001C144C"/>
    <w:rsid w:val="00230715"/>
    <w:rsid w:val="0023788C"/>
    <w:rsid w:val="002A0849"/>
    <w:rsid w:val="002A3B03"/>
    <w:rsid w:val="002A4AD3"/>
    <w:rsid w:val="002A6462"/>
    <w:rsid w:val="002D02EA"/>
    <w:rsid w:val="0037367B"/>
    <w:rsid w:val="004269F7"/>
    <w:rsid w:val="00446265"/>
    <w:rsid w:val="00461AA4"/>
    <w:rsid w:val="004A74EA"/>
    <w:rsid w:val="004D4C89"/>
    <w:rsid w:val="0050719D"/>
    <w:rsid w:val="00533AC5"/>
    <w:rsid w:val="0057351D"/>
    <w:rsid w:val="005748CA"/>
    <w:rsid w:val="005A1E28"/>
    <w:rsid w:val="005C6BFA"/>
    <w:rsid w:val="0062018F"/>
    <w:rsid w:val="00655B0A"/>
    <w:rsid w:val="006605FC"/>
    <w:rsid w:val="0066422A"/>
    <w:rsid w:val="00674F53"/>
    <w:rsid w:val="006774B4"/>
    <w:rsid w:val="006F4252"/>
    <w:rsid w:val="006F74BF"/>
    <w:rsid w:val="00713C8B"/>
    <w:rsid w:val="007233BD"/>
    <w:rsid w:val="00797012"/>
    <w:rsid w:val="007C6798"/>
    <w:rsid w:val="008379F6"/>
    <w:rsid w:val="008969B7"/>
    <w:rsid w:val="008A18E3"/>
    <w:rsid w:val="008A2396"/>
    <w:rsid w:val="008C6862"/>
    <w:rsid w:val="008C6C56"/>
    <w:rsid w:val="009275C3"/>
    <w:rsid w:val="00967F9B"/>
    <w:rsid w:val="009965DB"/>
    <w:rsid w:val="009D16A5"/>
    <w:rsid w:val="009D3054"/>
    <w:rsid w:val="009D6769"/>
    <w:rsid w:val="00A04200"/>
    <w:rsid w:val="00A55BB4"/>
    <w:rsid w:val="00A708FA"/>
    <w:rsid w:val="00AF64E2"/>
    <w:rsid w:val="00B06EC0"/>
    <w:rsid w:val="00B14E46"/>
    <w:rsid w:val="00B16786"/>
    <w:rsid w:val="00B212A1"/>
    <w:rsid w:val="00B74AA8"/>
    <w:rsid w:val="00B922E7"/>
    <w:rsid w:val="00C00F9F"/>
    <w:rsid w:val="00C11633"/>
    <w:rsid w:val="00C64AEB"/>
    <w:rsid w:val="00CC2094"/>
    <w:rsid w:val="00D032C2"/>
    <w:rsid w:val="00D339A4"/>
    <w:rsid w:val="00D40EF6"/>
    <w:rsid w:val="00D562B2"/>
    <w:rsid w:val="00DD7536"/>
    <w:rsid w:val="00E14476"/>
    <w:rsid w:val="00E87438"/>
    <w:rsid w:val="00E9253B"/>
    <w:rsid w:val="00EB50DB"/>
    <w:rsid w:val="00F464A1"/>
    <w:rsid w:val="00F852D1"/>
    <w:rsid w:val="00FA44B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28B17"/>
  <w15:docId w15:val="{25608957-2539-40D2-9654-CAC96365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B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9F7"/>
    <w:pPr>
      <w:ind w:left="720"/>
      <w:contextualSpacing/>
    </w:pPr>
  </w:style>
  <w:style w:type="paragraph" w:styleId="a4">
    <w:name w:val="Balloon Text"/>
    <w:basedOn w:val="a"/>
    <w:link w:val="Char"/>
    <w:uiPriority w:val="99"/>
    <w:semiHidden/>
    <w:unhideWhenUsed/>
    <w:rsid w:val="004269F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269F7"/>
    <w:rPr>
      <w:rFonts w:ascii="Tahoma" w:hAnsi="Tahoma" w:cs="Tahoma"/>
      <w:sz w:val="16"/>
      <w:szCs w:val="16"/>
    </w:rPr>
  </w:style>
  <w:style w:type="paragraph" w:styleId="a5">
    <w:name w:val="header"/>
    <w:basedOn w:val="a"/>
    <w:link w:val="Char0"/>
    <w:uiPriority w:val="99"/>
    <w:unhideWhenUsed/>
    <w:rsid w:val="008C6862"/>
    <w:pPr>
      <w:tabs>
        <w:tab w:val="center" w:pos="4153"/>
        <w:tab w:val="right" w:pos="8306"/>
      </w:tabs>
      <w:spacing w:after="0" w:line="240" w:lineRule="auto"/>
    </w:pPr>
  </w:style>
  <w:style w:type="character" w:customStyle="1" w:styleId="Char0">
    <w:name w:val="Κεφαλίδα Char"/>
    <w:basedOn w:val="a0"/>
    <w:link w:val="a5"/>
    <w:uiPriority w:val="99"/>
    <w:rsid w:val="008C6862"/>
  </w:style>
  <w:style w:type="paragraph" w:styleId="a6">
    <w:name w:val="footer"/>
    <w:basedOn w:val="a"/>
    <w:link w:val="Char1"/>
    <w:uiPriority w:val="99"/>
    <w:unhideWhenUsed/>
    <w:rsid w:val="008C6862"/>
    <w:pPr>
      <w:tabs>
        <w:tab w:val="center" w:pos="4153"/>
        <w:tab w:val="right" w:pos="8306"/>
      </w:tabs>
      <w:spacing w:after="0" w:line="240" w:lineRule="auto"/>
    </w:pPr>
  </w:style>
  <w:style w:type="character" w:customStyle="1" w:styleId="Char1">
    <w:name w:val="Υποσέλιδο Char"/>
    <w:basedOn w:val="a0"/>
    <w:link w:val="a6"/>
    <w:uiPriority w:val="99"/>
    <w:rsid w:val="008C6862"/>
  </w:style>
  <w:style w:type="table" w:styleId="a7">
    <w:name w:val="Table Grid"/>
    <w:basedOn w:val="a1"/>
    <w:uiPriority w:val="59"/>
    <w:rsid w:val="001A4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B167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5347/wjm/2014.01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en.wikipedia.org/wiki/Digital_object_identif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worldcat.org/issn/20018762"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International_Standard_Serial_Number"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1918</Words>
  <Characters>10362</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mlr_trikalon</dc:creator>
  <cp:lastModifiedBy>user</cp:lastModifiedBy>
  <cp:revision>6</cp:revision>
  <dcterms:created xsi:type="dcterms:W3CDTF">2021-03-14T19:00:00Z</dcterms:created>
  <dcterms:modified xsi:type="dcterms:W3CDTF">2024-03-23T19:13:00Z</dcterms:modified>
</cp:coreProperties>
</file>