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A6494"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 xml:space="preserve">Σύγχρονες συμβάσεις που ρυθμίζονται από ειδικούς νόμους </w:t>
      </w:r>
      <w:r>
        <w:rPr>
          <w:rFonts w:ascii="Times New Roman" w:eastAsia="Times New Roman" w:hAnsi="Times New Roman"/>
          <w:sz w:val="24"/>
          <w:szCs w:val="24"/>
          <w:lang w:eastAsia="el-GR"/>
        </w:rPr>
        <w:t>είναι η σύμβαση χρηματοδοτικής μίσθωσης ή σύμβαση leasing, η σύμβαση χρονομεριστικής μίσθωσης ή σύμβαση time-sharing, η σύμβαση πρακτορείας επιχειρηματικών απαιτήσεων ή σύμβαση factoring, η σύμβαση δικαιόχρησης ή σύμβαση franchising.</w:t>
      </w:r>
    </w:p>
    <w:p w14:paraId="27415457" w14:textId="77777777" w:rsidR="001942AE" w:rsidRDefault="001942AE" w:rsidP="001942AE">
      <w:pPr>
        <w:spacing w:after="0" w:line="240" w:lineRule="auto"/>
        <w:rPr>
          <w:rFonts w:ascii="Times New Roman" w:eastAsia="Times New Roman" w:hAnsi="Times New Roman"/>
          <w:sz w:val="24"/>
          <w:szCs w:val="24"/>
          <w:lang w:eastAsia="el-GR"/>
        </w:rPr>
      </w:pPr>
    </w:p>
    <w:p w14:paraId="104D4787" w14:textId="77777777" w:rsidR="001942AE" w:rsidRDefault="001942AE" w:rsidP="001942AE">
      <w:p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Διακρίσεις συμβάσεων</w:t>
      </w:r>
    </w:p>
    <w:p w14:paraId="7FBDC92D" w14:textId="77777777" w:rsidR="001942AE" w:rsidRDefault="001942AE" w:rsidP="001942AE">
      <w:pPr>
        <w:spacing w:after="0" w:line="240" w:lineRule="auto"/>
        <w:rPr>
          <w:rFonts w:ascii="Times New Roman" w:eastAsia="Times New Roman" w:hAnsi="Times New Roman"/>
          <w:b/>
          <w:sz w:val="24"/>
          <w:szCs w:val="24"/>
          <w:lang w:eastAsia="el-GR"/>
        </w:rPr>
      </w:pPr>
    </w:p>
    <w:p w14:paraId="2EDBB9F6" w14:textId="210A2001" w:rsidR="001942AE" w:rsidRPr="001942AE" w:rsidRDefault="001942AE" w:rsidP="001942AE">
      <w:pPr>
        <w:pStyle w:val="ListParagraph"/>
        <w:numPr>
          <w:ilvl w:val="0"/>
          <w:numId w:val="7"/>
        </w:numPr>
        <w:rPr>
          <w:b/>
          <w:i/>
        </w:rPr>
      </w:pPr>
      <w:r w:rsidRPr="001942AE">
        <w:rPr>
          <w:b/>
          <w:i/>
        </w:rPr>
        <w:t xml:space="preserve"> Πώς διακρίνονται οι συμβάσεις;</w:t>
      </w:r>
    </w:p>
    <w:p w14:paraId="3E79DA86" w14:textId="77777777" w:rsidR="001942AE" w:rsidRDefault="001942AE" w:rsidP="001942AE">
      <w:pPr>
        <w:spacing w:after="0" w:line="240" w:lineRule="auto"/>
        <w:rPr>
          <w:rFonts w:ascii="Times New Roman" w:eastAsia="Times New Roman" w:hAnsi="Times New Roman"/>
          <w:b/>
          <w:sz w:val="24"/>
          <w:szCs w:val="24"/>
          <w:lang w:eastAsia="el-GR"/>
        </w:rPr>
      </w:pPr>
    </w:p>
    <w:p w14:paraId="63C11D72" w14:textId="77777777" w:rsidR="001942AE" w:rsidRDefault="001942AE" w:rsidP="001942AE">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Αμφοτεροβαρείς και ετεροβαρείς συμβάσεις</w:t>
      </w:r>
    </w:p>
    <w:p w14:paraId="0293854B"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706D50C8"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Αμφοτεροβαρή</w:t>
      </w:r>
      <w:r>
        <w:rPr>
          <w:rFonts w:ascii="Times New Roman" w:eastAsia="Times New Roman" w:hAnsi="Times New Roman"/>
          <w:sz w:val="24"/>
          <w:szCs w:val="24"/>
          <w:lang w:eastAsia="el-GR"/>
        </w:rPr>
        <w:t>ς είναι η σύμβαση με την οποία δημιουργούνται ενοχικές υποχρεώσεις και δικαιώματα σε βάρος και των δύο συμβαλλόμενων ( πώληση, μίσθωση, σύμβαση εργασίας κλπ.).</w:t>
      </w:r>
    </w:p>
    <w:p w14:paraId="2CC0EDE3" w14:textId="77777777" w:rsidR="001942AE" w:rsidRDefault="001942AE" w:rsidP="001942AE">
      <w:pPr>
        <w:spacing w:after="0" w:line="240" w:lineRule="auto"/>
        <w:rPr>
          <w:rFonts w:ascii="Times New Roman" w:eastAsia="Times New Roman" w:hAnsi="Times New Roman"/>
          <w:sz w:val="24"/>
          <w:szCs w:val="24"/>
          <w:lang w:eastAsia="el-GR"/>
        </w:rPr>
      </w:pPr>
    </w:p>
    <w:p w14:paraId="0072F729"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Ετεροβαρής</w:t>
      </w:r>
      <w:r>
        <w:rPr>
          <w:rFonts w:ascii="Times New Roman" w:eastAsia="Times New Roman" w:hAnsi="Times New Roman"/>
          <w:sz w:val="24"/>
          <w:szCs w:val="24"/>
          <w:lang w:eastAsia="el-GR"/>
        </w:rPr>
        <w:t xml:space="preserve"> είναι η σύμβαση με την οποία δημιουργείται υποχρέωση για παροχή σε βάρος ενός των συμβαλλόμενων ( δωρεά, παρακαταθήκη, δάνειο κλπ.).</w:t>
      </w:r>
    </w:p>
    <w:p w14:paraId="55807D44" w14:textId="77777777" w:rsidR="001942AE" w:rsidRDefault="001942AE" w:rsidP="001942AE">
      <w:pPr>
        <w:spacing w:after="0" w:line="240" w:lineRule="auto"/>
        <w:rPr>
          <w:rFonts w:ascii="Times New Roman" w:eastAsia="Times New Roman" w:hAnsi="Times New Roman"/>
          <w:sz w:val="24"/>
          <w:szCs w:val="24"/>
          <w:lang w:eastAsia="el-GR"/>
        </w:rPr>
      </w:pPr>
    </w:p>
    <w:p w14:paraId="3D527B56" w14:textId="77777777" w:rsidR="001942AE" w:rsidRDefault="001942AE" w:rsidP="001942AE">
      <w:pPr>
        <w:numPr>
          <w:ilvl w:val="0"/>
          <w:numId w:val="2"/>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Αναγκαστικές</w:t>
      </w:r>
    </w:p>
    <w:p w14:paraId="20526B2F"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14E6B4DB"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i/>
          <w:sz w:val="24"/>
          <w:szCs w:val="24"/>
          <w:lang w:eastAsia="el-GR"/>
        </w:rPr>
        <w:t>Αναγκαστική</w:t>
      </w:r>
      <w:r>
        <w:rPr>
          <w:rFonts w:ascii="Times New Roman" w:eastAsia="Times New Roman" w:hAnsi="Times New Roman"/>
          <w:sz w:val="24"/>
          <w:szCs w:val="24"/>
          <w:lang w:eastAsia="el-GR"/>
        </w:rPr>
        <w:t xml:space="preserve"> είναι η σύμβαση κατά την οποία ο συμβαλλόμενος καθορίζει εκ των προτέρων το περιεχόμενό της κατά τρόπο ώστε ο άλλος συμβαλλόμενος να τη συνάψει με το συγκεκριμένο περιεχόμενο. Αυτή η σύμβαση καλείται και </w:t>
      </w:r>
      <w:r>
        <w:rPr>
          <w:rFonts w:ascii="Times New Roman" w:eastAsia="Times New Roman" w:hAnsi="Times New Roman"/>
          <w:b/>
          <w:i/>
          <w:sz w:val="24"/>
          <w:szCs w:val="24"/>
          <w:lang w:eastAsia="el-GR"/>
        </w:rPr>
        <w:t>σύμβαση προσχώρησης</w:t>
      </w:r>
      <w:r>
        <w:rPr>
          <w:rFonts w:ascii="Times New Roman" w:eastAsia="Times New Roman" w:hAnsi="Times New Roman"/>
          <w:sz w:val="24"/>
          <w:szCs w:val="24"/>
          <w:lang w:eastAsia="el-GR"/>
        </w:rPr>
        <w:t>, καθώς στην ουσία ο άλλος συμβαλλόμενος προσχωρεί στη σύμβαση με το συγκεκριμένο περιεχόμενο ( συμβάσεις ΔΕΗ, ΟΤΕ κλπ. με τον πολίτη).</w:t>
      </w:r>
    </w:p>
    <w:p w14:paraId="71B4F3AC" w14:textId="77777777" w:rsidR="001942AE" w:rsidRDefault="001942AE" w:rsidP="001942AE"/>
    <w:p w14:paraId="45F4FD94" w14:textId="77777777" w:rsidR="001942AE" w:rsidRDefault="001942AE" w:rsidP="001942AE">
      <w:pPr>
        <w:spacing w:after="0" w:line="240" w:lineRule="auto"/>
        <w:rPr>
          <w:rFonts w:ascii="Times New Roman" w:eastAsia="Times New Roman" w:hAnsi="Times New Roman"/>
          <w:b/>
          <w:i/>
          <w:sz w:val="24"/>
          <w:szCs w:val="24"/>
          <w:lang w:eastAsia="el-GR"/>
        </w:rPr>
      </w:pPr>
      <w:r>
        <w:rPr>
          <w:rFonts w:ascii="Times New Roman" w:eastAsia="Times New Roman" w:hAnsi="Times New Roman"/>
          <w:b/>
          <w:i/>
          <w:sz w:val="24"/>
          <w:szCs w:val="24"/>
          <w:lang w:eastAsia="el-GR"/>
        </w:rPr>
        <w:t>Κυριότερες συμβάσεις του ΑΚ</w:t>
      </w:r>
    </w:p>
    <w:p w14:paraId="62B0E66A" w14:textId="77777777" w:rsidR="001942AE" w:rsidRDefault="001942AE" w:rsidP="001942AE">
      <w:pPr>
        <w:rPr>
          <w:b/>
        </w:rPr>
      </w:pPr>
    </w:p>
    <w:p w14:paraId="37844D92" w14:textId="77777777" w:rsidR="001942AE" w:rsidRDefault="001942AE" w:rsidP="001942AE">
      <w:pPr>
        <w:numPr>
          <w:ilvl w:val="0"/>
          <w:numId w:val="3"/>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Εκχώρηση</w:t>
      </w:r>
    </w:p>
    <w:p w14:paraId="69A0A471" w14:textId="77777777" w:rsidR="001942AE" w:rsidRDefault="001942AE" w:rsidP="001942AE">
      <w:pPr>
        <w:spacing w:after="0" w:line="240" w:lineRule="auto"/>
        <w:ind w:left="360"/>
        <w:rPr>
          <w:rFonts w:ascii="Times New Roman" w:eastAsia="Times New Roman" w:hAnsi="Times New Roman"/>
          <w:b/>
          <w:sz w:val="24"/>
          <w:szCs w:val="24"/>
          <w:lang w:eastAsia="el-GR"/>
        </w:rPr>
      </w:pPr>
    </w:p>
    <w:p w14:paraId="52D16B0D"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σύμβαση με την οποία ο δανειστής (εκχωρητής) μεταβιβάζει σε άλλο πρόσωπο (εκδοχέας) την απαίτηση που έχει από τον οφειλέτη .Για την μεταβίβαση δεν απαιτείται η συναίνεση του οφειλέτη. Ο οφειλέτης λαμβάνει γνώση της σύμβασης με σχετική αναγγελία που του γίνεται από τον εκχωρητή ή τον εκδοχέα. Ο εκδοχέας πριν την αναγγελία δεν αποκτά δικαίωμα απέναντι στον οφειλέτη. Για την κατάρτιση της εκχώρησης δεν απαιτείται τύπος. Υπάρχουν και απαιτήσεις που είναι ανεκχώρητες.</w:t>
      </w:r>
    </w:p>
    <w:p w14:paraId="4704B00F" w14:textId="77777777" w:rsidR="001942AE" w:rsidRDefault="001942AE" w:rsidP="001942AE">
      <w:pPr>
        <w:spacing w:after="0" w:line="240" w:lineRule="auto"/>
        <w:rPr>
          <w:rFonts w:ascii="Times New Roman" w:eastAsia="Times New Roman" w:hAnsi="Times New Roman"/>
          <w:sz w:val="24"/>
          <w:szCs w:val="24"/>
          <w:lang w:eastAsia="el-GR"/>
        </w:rPr>
      </w:pPr>
    </w:p>
    <w:p w14:paraId="19E2FD3A" w14:textId="77777777" w:rsidR="001942AE" w:rsidRDefault="001942AE" w:rsidP="001942AE">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Αναδοχή χρέους</w:t>
      </w:r>
    </w:p>
    <w:p w14:paraId="34196261"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4CDFE194"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Στην αναδοχή χρέους επέρχεται μεταβολή στο πρόσωπο του οφειλέτη, ενώ ο δανειστής παραμένει ο ίδιος και διακρίνεται σε στερητική και σωρευτική.</w:t>
      </w:r>
    </w:p>
    <w:p w14:paraId="43DDC966" w14:textId="77777777" w:rsidR="001942AE" w:rsidRDefault="001942AE" w:rsidP="001942AE">
      <w:pPr>
        <w:spacing w:after="0" w:line="240" w:lineRule="auto"/>
        <w:rPr>
          <w:rFonts w:ascii="Times New Roman" w:eastAsia="Times New Roman" w:hAnsi="Times New Roman"/>
          <w:sz w:val="24"/>
          <w:szCs w:val="24"/>
          <w:lang w:eastAsia="el-GR"/>
        </w:rPr>
      </w:pPr>
    </w:p>
    <w:p w14:paraId="2E8437B4"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Η </w:t>
      </w:r>
      <w:r>
        <w:rPr>
          <w:rFonts w:ascii="Times New Roman" w:eastAsia="Times New Roman" w:hAnsi="Times New Roman"/>
          <w:b/>
          <w:sz w:val="24"/>
          <w:szCs w:val="24"/>
          <w:lang w:eastAsia="el-GR"/>
        </w:rPr>
        <w:t xml:space="preserve">στερητική αναδοχή χρέους </w:t>
      </w:r>
      <w:r>
        <w:rPr>
          <w:rFonts w:ascii="Times New Roman" w:eastAsia="Times New Roman" w:hAnsi="Times New Roman"/>
          <w:sz w:val="24"/>
          <w:szCs w:val="24"/>
          <w:lang w:eastAsia="el-GR"/>
        </w:rPr>
        <w:t>είναι η σύμβαση που συνάπτει κάποιος (αναδοχέας)  με το δανειστή αναδεχόμενος ξένο χρέος, έτσι ώστε να υπεισέλθει αυτός στη θέση  του οφειλέτη και ο τελευταίος να απαλλαγεί.</w:t>
      </w:r>
    </w:p>
    <w:p w14:paraId="2159D294" w14:textId="77777777" w:rsidR="001942AE" w:rsidRDefault="001942AE" w:rsidP="001942AE">
      <w:pPr>
        <w:spacing w:after="0" w:line="240" w:lineRule="auto"/>
        <w:rPr>
          <w:rFonts w:ascii="Times New Roman" w:eastAsia="Times New Roman" w:hAnsi="Times New Roman"/>
          <w:sz w:val="24"/>
          <w:szCs w:val="24"/>
          <w:lang w:eastAsia="el-GR"/>
        </w:rPr>
      </w:pPr>
    </w:p>
    <w:p w14:paraId="0DF0379C"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lastRenderedPageBreak/>
        <w:t xml:space="preserve">Σωρευτική αναδοχή χρέους </w:t>
      </w:r>
      <w:r>
        <w:rPr>
          <w:rFonts w:ascii="Times New Roman" w:eastAsia="Times New Roman" w:hAnsi="Times New Roman"/>
          <w:sz w:val="24"/>
          <w:szCs w:val="24"/>
          <w:lang w:eastAsia="el-GR"/>
        </w:rPr>
        <w:t>είναι η σύμβαση με την οποία κάποιος (αναδοχέας) υπόσχεται στο δανειστή την εκπλήρωση ξένου χρέους, χωρίς να απαλλάσσεται ο οφειλέτης, αλλά παράγεται πρόσθετη ενοχή αυτού που υποσχέθηκε.</w:t>
      </w:r>
    </w:p>
    <w:p w14:paraId="539205DB" w14:textId="77777777" w:rsidR="001942AE" w:rsidRDefault="001942AE" w:rsidP="001942AE">
      <w:pPr>
        <w:spacing w:after="0" w:line="240" w:lineRule="auto"/>
        <w:rPr>
          <w:rFonts w:ascii="Times New Roman" w:eastAsia="Times New Roman" w:hAnsi="Times New Roman"/>
          <w:b/>
          <w:sz w:val="24"/>
          <w:szCs w:val="24"/>
          <w:lang w:eastAsia="el-GR"/>
        </w:rPr>
      </w:pPr>
    </w:p>
    <w:p w14:paraId="23F78684" w14:textId="77777777" w:rsidR="001942AE" w:rsidRDefault="001942AE" w:rsidP="001942AE">
      <w:pPr>
        <w:numPr>
          <w:ilvl w:val="0"/>
          <w:numId w:val="3"/>
        </w:numPr>
        <w:spacing w:after="0" w:line="240" w:lineRule="auto"/>
        <w:rPr>
          <w:rFonts w:ascii="Times New Roman" w:eastAsia="Times New Roman" w:hAnsi="Times New Roman"/>
          <w:b/>
          <w:sz w:val="24"/>
          <w:szCs w:val="24"/>
          <w:lang w:eastAsia="el-GR"/>
        </w:rPr>
      </w:pPr>
      <w:r>
        <w:rPr>
          <w:rFonts w:ascii="Times New Roman" w:eastAsia="Times New Roman" w:hAnsi="Times New Roman"/>
          <w:b/>
          <w:sz w:val="24"/>
          <w:szCs w:val="24"/>
          <w:lang w:eastAsia="el-GR"/>
        </w:rPr>
        <w:t>Πώληση</w:t>
      </w:r>
    </w:p>
    <w:p w14:paraId="69F03544" w14:textId="77777777" w:rsidR="001942AE" w:rsidRDefault="001942AE" w:rsidP="001942AE">
      <w:pPr>
        <w:spacing w:after="0" w:line="240" w:lineRule="auto"/>
        <w:rPr>
          <w:rFonts w:ascii="Times New Roman" w:eastAsia="Times New Roman" w:hAnsi="Times New Roman"/>
          <w:b/>
          <w:sz w:val="24"/>
          <w:szCs w:val="24"/>
          <w:lang w:eastAsia="el-GR"/>
        </w:rPr>
      </w:pPr>
    </w:p>
    <w:p w14:paraId="3F385E33" w14:textId="2E2C7187" w:rsidR="001942AE" w:rsidRPr="001942AE" w:rsidRDefault="001942AE" w:rsidP="001942AE">
      <w:pPr>
        <w:pStyle w:val="ListParagraph"/>
        <w:numPr>
          <w:ilvl w:val="0"/>
          <w:numId w:val="7"/>
        </w:numPr>
        <w:rPr>
          <w:b/>
          <w:i/>
          <w:iCs/>
        </w:rPr>
      </w:pPr>
      <w:r w:rsidRPr="001942AE">
        <w:rPr>
          <w:b/>
          <w:i/>
          <w:iCs/>
        </w:rPr>
        <w:t>Δώστε τον ορισμό της έννοιας «πώληση» (ερώτηση πιστοποίησης 140 δ, ομάδα Β)</w:t>
      </w:r>
    </w:p>
    <w:p w14:paraId="7082A4F7" w14:textId="77777777" w:rsidR="001942AE" w:rsidRDefault="001942AE" w:rsidP="001942AE">
      <w:pPr>
        <w:rPr>
          <w:b/>
          <w:i/>
          <w:iCs/>
        </w:rPr>
      </w:pPr>
    </w:p>
    <w:p w14:paraId="5EFF7AC9" w14:textId="77777777" w:rsidR="001942AE" w:rsidRDefault="001942AE" w:rsidP="001942AE">
      <w:pPr>
        <w:pStyle w:val="ListParagraph"/>
        <w:numPr>
          <w:ilvl w:val="0"/>
          <w:numId w:val="7"/>
        </w:numPr>
        <w:rPr>
          <w:b/>
          <w:i/>
          <w:iCs/>
        </w:rPr>
      </w:pPr>
      <w:r>
        <w:rPr>
          <w:b/>
          <w:i/>
          <w:iCs/>
        </w:rPr>
        <w:t>Τι καλείται νομικό και τι πραγματικό ελάττωμα στη διαδικασία μεταβίβασης κυριότητας πράγματος (πώληση); (ερώτηση πιστοποίησης 59, ομάδα Α)</w:t>
      </w:r>
    </w:p>
    <w:p w14:paraId="0A164FF5" w14:textId="77777777" w:rsidR="001942AE" w:rsidRDefault="001942AE" w:rsidP="001942AE">
      <w:pPr>
        <w:spacing w:after="0" w:line="240" w:lineRule="auto"/>
        <w:ind w:left="360"/>
        <w:rPr>
          <w:rFonts w:ascii="Times New Roman" w:eastAsia="Times New Roman" w:hAnsi="Times New Roman"/>
          <w:b/>
          <w:sz w:val="24"/>
          <w:szCs w:val="24"/>
          <w:lang w:eastAsia="el-GR"/>
        </w:rPr>
      </w:pPr>
    </w:p>
    <w:p w14:paraId="150622CD" w14:textId="77777777" w:rsidR="001942AE" w:rsidRDefault="001942AE" w:rsidP="001942AE">
      <w:pPr>
        <w:spacing w:after="0" w:line="240" w:lineRule="auto"/>
        <w:rPr>
          <w:rFonts w:ascii="Times New Roman" w:eastAsia="Times New Roman" w:hAnsi="Times New Roman"/>
          <w:sz w:val="24"/>
          <w:szCs w:val="24"/>
          <w:u w:val="single"/>
          <w:lang w:eastAsia="el-GR"/>
        </w:rPr>
      </w:pPr>
      <w:r>
        <w:rPr>
          <w:rFonts w:ascii="Times New Roman" w:eastAsia="Times New Roman" w:hAnsi="Times New Roman"/>
          <w:sz w:val="24"/>
          <w:szCs w:val="24"/>
          <w:u w:val="single"/>
          <w:lang w:eastAsia="el-GR"/>
        </w:rPr>
        <w:t>Έννοια</w:t>
      </w:r>
    </w:p>
    <w:p w14:paraId="2771E02D" w14:textId="77777777" w:rsidR="001942AE" w:rsidRDefault="001942AE" w:rsidP="001942AE">
      <w:pPr>
        <w:spacing w:after="0" w:line="240" w:lineRule="auto"/>
        <w:rPr>
          <w:rFonts w:ascii="Times New Roman" w:eastAsia="Times New Roman" w:hAnsi="Times New Roman"/>
          <w:sz w:val="24"/>
          <w:szCs w:val="24"/>
          <w:u w:val="single"/>
          <w:lang w:eastAsia="el-GR"/>
        </w:rPr>
      </w:pPr>
    </w:p>
    <w:p w14:paraId="56B1DFAF"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σύμβαση με την οποία ο ένας συμβαλλόμενος (πωλητής) αναλαμβάνει την υποχρέωση να μεταβιβάσει την κυριότητα ενός πράγματος ή δικαιώματος και να παραδώσει το πράγμα και ο άλλος συμβαλλόμενος (αγοραστής) να πληρώσει το τίμημα.</w:t>
      </w:r>
    </w:p>
    <w:p w14:paraId="00DF2567" w14:textId="77777777" w:rsidR="001942AE" w:rsidRDefault="001942AE" w:rsidP="001942AE">
      <w:pPr>
        <w:spacing w:after="0" w:line="240" w:lineRule="auto"/>
        <w:rPr>
          <w:rFonts w:ascii="Times New Roman" w:eastAsia="Times New Roman" w:hAnsi="Times New Roman"/>
          <w:sz w:val="24"/>
          <w:szCs w:val="24"/>
          <w:lang w:eastAsia="el-GR"/>
        </w:rPr>
      </w:pPr>
    </w:p>
    <w:p w14:paraId="0BAA9851" w14:textId="77777777" w:rsidR="001942AE" w:rsidRDefault="001942AE" w:rsidP="001942AE">
      <w:pPr>
        <w:spacing w:after="0" w:line="240" w:lineRule="auto"/>
        <w:rPr>
          <w:rFonts w:ascii="Times New Roman" w:eastAsia="Times New Roman" w:hAnsi="Times New Roman"/>
          <w:sz w:val="24"/>
          <w:szCs w:val="24"/>
          <w:u w:val="single"/>
          <w:lang w:eastAsia="el-GR"/>
        </w:rPr>
      </w:pPr>
      <w:r>
        <w:rPr>
          <w:rFonts w:ascii="Times New Roman" w:eastAsia="Times New Roman" w:hAnsi="Times New Roman"/>
          <w:sz w:val="24"/>
          <w:szCs w:val="24"/>
          <w:u w:val="single"/>
          <w:lang w:eastAsia="el-GR"/>
        </w:rPr>
        <w:t>Υποχρεώσεις πωλητή</w:t>
      </w:r>
    </w:p>
    <w:p w14:paraId="2AA2223C" w14:textId="77777777" w:rsidR="001942AE" w:rsidRDefault="001942AE" w:rsidP="001942AE">
      <w:pPr>
        <w:spacing w:after="0" w:line="240" w:lineRule="auto"/>
        <w:rPr>
          <w:rFonts w:ascii="Times New Roman" w:eastAsia="Times New Roman" w:hAnsi="Times New Roman"/>
          <w:sz w:val="24"/>
          <w:szCs w:val="24"/>
          <w:u w:val="single"/>
          <w:lang w:eastAsia="el-GR"/>
        </w:rPr>
      </w:pPr>
    </w:p>
    <w:p w14:paraId="29082FBA"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πωλητής υποχρεούται να μεταβιβάσει το αντικείμενο της πώλησης ελεύθερο από κάθε δικαίωμα τρίτου (νομικό ελάττωμα) και να παραδώσει το αντικείμενο της πώλησης χωρίς πραγματικά ελαττώματα και με τις συμφωνημένες ιδιότητες. Νομικό ελάττωμα είναι κάθε δικαίωμα τρίτου που βαρύνει το πράγμα και εμποδίζει την ελεύθερη μεταβίβασή του (ενέχυρο, υποθήκη κλπ.). Πραγματικό ελάττωμα είναι κάθε ελάττωμα που αναιρεί ή μειώνει ουσιωδώς την αξία ή τη χρησιμότητα του πράγματος. Με το ελάττωμα εξομοιώνεται και η έλλειψη των ιδιοτήτων που συμφωνήθηκαν.</w:t>
      </w:r>
    </w:p>
    <w:p w14:paraId="3A1BBF2F" w14:textId="77777777" w:rsidR="001942AE" w:rsidRDefault="001942AE" w:rsidP="001942AE">
      <w:pPr>
        <w:spacing w:after="0" w:line="240" w:lineRule="auto"/>
        <w:rPr>
          <w:rFonts w:ascii="Times New Roman" w:eastAsia="Times New Roman" w:hAnsi="Times New Roman"/>
          <w:sz w:val="24"/>
          <w:szCs w:val="24"/>
          <w:lang w:eastAsia="el-GR"/>
        </w:rPr>
      </w:pPr>
    </w:p>
    <w:p w14:paraId="558250A4" w14:textId="77777777" w:rsidR="001942AE" w:rsidRDefault="001942AE" w:rsidP="001942AE">
      <w:pPr>
        <w:spacing w:after="0" w:line="240" w:lineRule="auto"/>
        <w:rPr>
          <w:rFonts w:ascii="Times New Roman" w:eastAsia="Times New Roman" w:hAnsi="Times New Roman"/>
          <w:sz w:val="24"/>
          <w:szCs w:val="24"/>
          <w:u w:val="single"/>
          <w:lang w:eastAsia="el-GR"/>
        </w:rPr>
      </w:pPr>
      <w:r>
        <w:rPr>
          <w:rFonts w:ascii="Times New Roman" w:eastAsia="Times New Roman" w:hAnsi="Times New Roman"/>
          <w:sz w:val="24"/>
          <w:szCs w:val="24"/>
          <w:u w:val="single"/>
          <w:lang w:eastAsia="el-GR"/>
        </w:rPr>
        <w:t>Υποχρεώσεις του αγοραστή</w:t>
      </w:r>
    </w:p>
    <w:p w14:paraId="035C8E94" w14:textId="77777777" w:rsidR="001942AE" w:rsidRDefault="001942AE" w:rsidP="001942AE">
      <w:pPr>
        <w:spacing w:after="0" w:line="240" w:lineRule="auto"/>
        <w:rPr>
          <w:rFonts w:ascii="Times New Roman" w:eastAsia="Times New Roman" w:hAnsi="Times New Roman"/>
          <w:sz w:val="24"/>
          <w:szCs w:val="24"/>
          <w:u w:val="single"/>
          <w:lang w:eastAsia="el-GR"/>
        </w:rPr>
      </w:pPr>
    </w:p>
    <w:p w14:paraId="10D685EE"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αγοραστής υποχρεούται να καταβάλει το τίμημα που συμφωνήθηκε και να παραλάβει το πράγμα.</w:t>
      </w:r>
    </w:p>
    <w:p w14:paraId="10DCBDDA" w14:textId="77777777" w:rsidR="001942AE" w:rsidRDefault="001942AE" w:rsidP="001942AE">
      <w:pPr>
        <w:spacing w:after="0" w:line="240" w:lineRule="auto"/>
        <w:rPr>
          <w:rFonts w:ascii="Times New Roman" w:eastAsia="Times New Roman" w:hAnsi="Times New Roman"/>
          <w:sz w:val="24"/>
          <w:szCs w:val="24"/>
          <w:lang w:eastAsia="el-GR"/>
        </w:rPr>
      </w:pPr>
    </w:p>
    <w:p w14:paraId="7F6C051F" w14:textId="77777777" w:rsidR="001942AE" w:rsidRDefault="001942AE" w:rsidP="001942AE">
      <w:pPr>
        <w:spacing w:after="0" w:line="240" w:lineRule="auto"/>
        <w:rPr>
          <w:rFonts w:ascii="Times New Roman" w:eastAsia="Times New Roman" w:hAnsi="Times New Roman"/>
          <w:sz w:val="24"/>
          <w:szCs w:val="24"/>
          <w:u w:val="single"/>
          <w:lang w:eastAsia="el-GR"/>
        </w:rPr>
      </w:pPr>
      <w:r>
        <w:rPr>
          <w:rFonts w:ascii="Times New Roman" w:eastAsia="Times New Roman" w:hAnsi="Times New Roman"/>
          <w:sz w:val="24"/>
          <w:szCs w:val="24"/>
          <w:u w:val="single"/>
          <w:lang w:eastAsia="el-GR"/>
        </w:rPr>
        <w:t>Δικαιώματα του αγοραστή</w:t>
      </w:r>
    </w:p>
    <w:p w14:paraId="6E0D678D" w14:textId="77777777" w:rsidR="001942AE" w:rsidRDefault="001942AE" w:rsidP="001942AE">
      <w:pPr>
        <w:spacing w:after="0" w:line="240" w:lineRule="auto"/>
        <w:rPr>
          <w:rFonts w:ascii="Times New Roman" w:eastAsia="Times New Roman" w:hAnsi="Times New Roman"/>
          <w:sz w:val="24"/>
          <w:szCs w:val="24"/>
          <w:u w:val="single"/>
          <w:lang w:eastAsia="el-GR"/>
        </w:rPr>
      </w:pPr>
    </w:p>
    <w:p w14:paraId="134A7EA4"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αγοραστής δικαιούται, σε περίπτωση που παραβεί ο πωλητής τις υποχρεώσεις του, κατά επιλογή του, είτε να απαιτήσει διόρθωση ή αντικατάσταση του πράγματος χωρίς επιβάρυνσή του, είτε να ζητήσει μείωση του τιμήματος, είτε να υπαναχωρήσει από τη σύμβαση, είτε να ζητήσει αποζημίωση.</w:t>
      </w:r>
    </w:p>
    <w:p w14:paraId="2BE91B24" w14:textId="77777777" w:rsidR="001942AE" w:rsidRDefault="001942AE" w:rsidP="001942AE">
      <w:pPr>
        <w:spacing w:after="0" w:line="240" w:lineRule="auto"/>
        <w:rPr>
          <w:rFonts w:ascii="Times New Roman" w:eastAsia="Times New Roman" w:hAnsi="Times New Roman"/>
          <w:sz w:val="24"/>
          <w:szCs w:val="24"/>
          <w:lang w:eastAsia="el-GR"/>
        </w:rPr>
      </w:pPr>
    </w:p>
    <w:p w14:paraId="28C30B72" w14:textId="77777777" w:rsidR="001942AE" w:rsidRDefault="001942AE" w:rsidP="001942AE">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Ανταλλαγή</w:t>
      </w:r>
    </w:p>
    <w:p w14:paraId="5D9AE64F"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1A8252FF"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Είναι η σύμβαση με την οποία τα συμβαλλόμενα μέρη αναλαμβάνουν την υποχρέωση να μεταβιβάσει το ένα στο άλλο την κυριότητα του πράγματος ή το δικαίωμα που αποτελεί αντικείμενο της ανταλλαγής. Ο καθένας από τους συμβαλλόμενους κρίνεται ως πωλητής για την παροχή που τον βαρύνει και ως αγοραστής για την παροχή που </w:t>
      </w:r>
      <w:r>
        <w:rPr>
          <w:rFonts w:ascii="Times New Roman" w:eastAsia="Times New Roman" w:hAnsi="Times New Roman"/>
          <w:sz w:val="24"/>
          <w:szCs w:val="24"/>
          <w:lang w:eastAsia="el-GR"/>
        </w:rPr>
        <w:lastRenderedPageBreak/>
        <w:t>οφείλει. Η διαφορά με την πώληση είναι ότι στην πώληση το αντάλλαγμα είναι χρηματικό ποσό, ενώ στην ανταλλαγή είναι ένα άλλο πράγμα ή δικαίωμα.</w:t>
      </w:r>
    </w:p>
    <w:p w14:paraId="14B6C280" w14:textId="77777777" w:rsidR="001942AE" w:rsidRDefault="001942AE" w:rsidP="001942AE">
      <w:pPr>
        <w:spacing w:after="0" w:line="240" w:lineRule="auto"/>
        <w:rPr>
          <w:rFonts w:ascii="Times New Roman" w:eastAsia="Times New Roman" w:hAnsi="Times New Roman"/>
          <w:sz w:val="24"/>
          <w:szCs w:val="24"/>
          <w:lang w:eastAsia="el-GR"/>
        </w:rPr>
      </w:pPr>
    </w:p>
    <w:p w14:paraId="42507560" w14:textId="77777777" w:rsidR="001942AE" w:rsidRDefault="001942AE" w:rsidP="001942AE">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Δάνειο</w:t>
      </w:r>
    </w:p>
    <w:p w14:paraId="23B3CBA7" w14:textId="77777777" w:rsidR="001942AE" w:rsidRDefault="001942AE" w:rsidP="001942AE">
      <w:pPr>
        <w:spacing w:after="0" w:line="240" w:lineRule="auto"/>
        <w:rPr>
          <w:rFonts w:ascii="Times New Roman" w:eastAsia="Times New Roman" w:hAnsi="Times New Roman"/>
          <w:b/>
          <w:sz w:val="24"/>
          <w:szCs w:val="24"/>
          <w:lang w:eastAsia="el-GR"/>
        </w:rPr>
      </w:pPr>
    </w:p>
    <w:p w14:paraId="43988F19" w14:textId="77777777" w:rsidR="001942AE" w:rsidRDefault="001942AE" w:rsidP="001942AE">
      <w:pPr>
        <w:pStyle w:val="ListParagraph"/>
        <w:numPr>
          <w:ilvl w:val="0"/>
          <w:numId w:val="7"/>
        </w:numPr>
        <w:rPr>
          <w:i/>
          <w:iCs/>
        </w:rPr>
      </w:pPr>
      <w:r>
        <w:rPr>
          <w:b/>
          <w:bCs/>
          <w:i/>
          <w:iCs/>
        </w:rPr>
        <w:t>Δώστε τον ορισμό της έννοιας «δάνειο» (ερώτηση πιστοποίησης 140 β, ομάδα Β)</w:t>
      </w:r>
    </w:p>
    <w:p w14:paraId="4EB68C38"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4C2E2DE3"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σύμβαση με την οποία ο ένας συμβαλλόμενος (δανειστής) μεταβιβάζει κατά κυριότητα στον άλλο συμβαλλόμενο (οφειλέτη) χρήματα ή άλλα αντικαταστατά πράγματα και ο οφειλέτης έχει υποχρέωση να αποδώσει άλλα πράγματα της ίδιας ποσότητας και ποιότητας.</w:t>
      </w:r>
    </w:p>
    <w:p w14:paraId="22A34CBC" w14:textId="77777777" w:rsidR="001942AE" w:rsidRDefault="001942AE" w:rsidP="001942AE">
      <w:pPr>
        <w:spacing w:after="0" w:line="240" w:lineRule="auto"/>
        <w:rPr>
          <w:rFonts w:ascii="Times New Roman" w:eastAsia="Times New Roman" w:hAnsi="Times New Roman"/>
          <w:sz w:val="24"/>
          <w:szCs w:val="24"/>
          <w:lang w:eastAsia="el-GR"/>
        </w:rPr>
      </w:pPr>
    </w:p>
    <w:p w14:paraId="6DC39805" w14:textId="77777777" w:rsidR="001942AE" w:rsidRDefault="001942AE" w:rsidP="001942AE">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Εγγύηση</w:t>
      </w:r>
    </w:p>
    <w:p w14:paraId="03ABDBDA"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731DDA30"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σύμβαση με την οποία ο ένας συμβαλλόμενος (εγγυητής) αναλαμβάνει έναντι του άλλου ( δανειστή) την ευθύνη ότι θα του καταβληθεί η οφειλή άλλου προσώπου (πρωτοφειλέτης). Είναι παρεπόμενη σύμβαση και προϋποθέτει έγκυρη κύρια οφειλή.</w:t>
      </w:r>
    </w:p>
    <w:p w14:paraId="5B4852C8" w14:textId="77777777" w:rsidR="001942AE" w:rsidRDefault="001942AE" w:rsidP="001942AE">
      <w:pPr>
        <w:spacing w:after="0" w:line="240" w:lineRule="auto"/>
        <w:rPr>
          <w:rFonts w:ascii="Times New Roman" w:eastAsia="Times New Roman" w:hAnsi="Times New Roman"/>
          <w:sz w:val="24"/>
          <w:szCs w:val="24"/>
          <w:lang w:eastAsia="el-GR"/>
        </w:rPr>
      </w:pPr>
    </w:p>
    <w:p w14:paraId="009C9981" w14:textId="77777777" w:rsidR="001942AE" w:rsidRDefault="001942AE" w:rsidP="001942AE">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Μίσθωση πράγματος</w:t>
      </w:r>
    </w:p>
    <w:p w14:paraId="12B98AFC" w14:textId="77777777" w:rsidR="001942AE" w:rsidRDefault="001942AE" w:rsidP="001942AE">
      <w:pPr>
        <w:spacing w:after="0" w:line="240" w:lineRule="auto"/>
        <w:rPr>
          <w:rFonts w:ascii="Times New Roman" w:eastAsia="Times New Roman" w:hAnsi="Times New Roman"/>
          <w:b/>
          <w:sz w:val="24"/>
          <w:szCs w:val="24"/>
          <w:lang w:eastAsia="el-GR"/>
        </w:rPr>
      </w:pPr>
    </w:p>
    <w:p w14:paraId="7315A3F6" w14:textId="77777777" w:rsidR="001942AE" w:rsidRDefault="001942AE" w:rsidP="001942AE">
      <w:pPr>
        <w:pStyle w:val="ListParagraph"/>
        <w:numPr>
          <w:ilvl w:val="0"/>
          <w:numId w:val="7"/>
        </w:numPr>
        <w:rPr>
          <w:i/>
          <w:iCs/>
        </w:rPr>
      </w:pPr>
      <w:r>
        <w:rPr>
          <w:b/>
          <w:bCs/>
          <w:i/>
          <w:iCs/>
        </w:rPr>
        <w:t>Δώστε τον ορισμό της έννοιας «μίσθωση» (ερώτηση πιστοποίησης 140 γ, ομάδα Β)</w:t>
      </w:r>
    </w:p>
    <w:p w14:paraId="20400579"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531EC0CF"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σύμβαση με την οποία ο ένας συμβαλλόμενος (εκμισθωτής) έχει υποχρέωση να παραχωρήσει στον άλλο συμβαλλόμενο (μισθωτής), κατά τη διάρκεια του χρόνου σύμβασης, τη χρήση του πράγματος (μίσθιο) και ο μισθωτής να καταβάλει το μίσθωμα που συμφωνήθηκε.</w:t>
      </w:r>
    </w:p>
    <w:p w14:paraId="5DD79479" w14:textId="77777777" w:rsidR="001942AE" w:rsidRDefault="001942AE" w:rsidP="001942AE">
      <w:pPr>
        <w:spacing w:after="0" w:line="240" w:lineRule="auto"/>
        <w:rPr>
          <w:rFonts w:ascii="Times New Roman" w:eastAsia="Times New Roman" w:hAnsi="Times New Roman"/>
          <w:sz w:val="24"/>
          <w:szCs w:val="24"/>
          <w:lang w:eastAsia="el-GR"/>
        </w:rPr>
      </w:pPr>
    </w:p>
    <w:p w14:paraId="3267C68A" w14:textId="77777777" w:rsidR="001942AE" w:rsidRDefault="001942AE" w:rsidP="001942AE">
      <w:pPr>
        <w:spacing w:after="0" w:line="240" w:lineRule="auto"/>
        <w:rPr>
          <w:rFonts w:ascii="Times New Roman" w:eastAsia="Times New Roman" w:hAnsi="Times New Roman"/>
          <w:sz w:val="24"/>
          <w:szCs w:val="24"/>
          <w:u w:val="single"/>
          <w:lang w:eastAsia="el-GR"/>
        </w:rPr>
      </w:pPr>
      <w:r>
        <w:rPr>
          <w:rFonts w:ascii="Times New Roman" w:eastAsia="Times New Roman" w:hAnsi="Times New Roman"/>
          <w:sz w:val="24"/>
          <w:szCs w:val="24"/>
          <w:u w:val="single"/>
          <w:lang w:eastAsia="el-GR"/>
        </w:rPr>
        <w:t>Υποχρεώσεις εκμισθωτή</w:t>
      </w:r>
    </w:p>
    <w:p w14:paraId="52387B24" w14:textId="77777777" w:rsidR="001942AE" w:rsidRDefault="001942AE" w:rsidP="001942AE">
      <w:pPr>
        <w:spacing w:after="0" w:line="240" w:lineRule="auto"/>
        <w:rPr>
          <w:rFonts w:ascii="Times New Roman" w:eastAsia="Times New Roman" w:hAnsi="Times New Roman"/>
          <w:sz w:val="24"/>
          <w:szCs w:val="24"/>
          <w:u w:val="single"/>
          <w:lang w:eastAsia="el-GR"/>
        </w:rPr>
      </w:pPr>
    </w:p>
    <w:p w14:paraId="5BD8FA34"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εκμισθωτής υποχρεούται να παραδώσει στο μισθωτή το μίσθιο κατάλληλο για τη συμφωνημένη χρήση και να το διατηρεί κατάλληλο σε όλη τη διάρκεια της μίσθωσης και να το παραδώσει χωρίς νομικό ή πραγματικό ελάττωμα και με τις συμφωνημένες ιδιότητες. Επίσης έχει την υποχρέωση να καταβάλει τα βάρη του μισθίου και τους φόρους που το βαρύνουν και να αποδώσει στο μισθωτή τις αναγκαίες δαπάνες που έκανε στο μίσθιο.</w:t>
      </w:r>
    </w:p>
    <w:p w14:paraId="2E038CD6" w14:textId="77777777" w:rsidR="001942AE" w:rsidRDefault="001942AE" w:rsidP="001942AE">
      <w:pPr>
        <w:spacing w:after="0" w:line="240" w:lineRule="auto"/>
        <w:rPr>
          <w:rFonts w:ascii="Times New Roman" w:eastAsia="Times New Roman" w:hAnsi="Times New Roman"/>
          <w:sz w:val="24"/>
          <w:szCs w:val="24"/>
          <w:lang w:eastAsia="el-GR"/>
        </w:rPr>
      </w:pPr>
    </w:p>
    <w:p w14:paraId="593EAF74" w14:textId="77777777" w:rsidR="001942AE" w:rsidRDefault="001942AE" w:rsidP="001942AE">
      <w:pPr>
        <w:spacing w:after="0" w:line="240" w:lineRule="auto"/>
        <w:rPr>
          <w:rFonts w:ascii="Times New Roman" w:eastAsia="Times New Roman" w:hAnsi="Times New Roman"/>
          <w:sz w:val="24"/>
          <w:szCs w:val="24"/>
          <w:u w:val="single"/>
          <w:lang w:eastAsia="el-GR"/>
        </w:rPr>
      </w:pPr>
      <w:r>
        <w:rPr>
          <w:rFonts w:ascii="Times New Roman" w:eastAsia="Times New Roman" w:hAnsi="Times New Roman"/>
          <w:sz w:val="24"/>
          <w:szCs w:val="24"/>
          <w:u w:val="single"/>
          <w:lang w:eastAsia="el-GR"/>
        </w:rPr>
        <w:t>Υποχρεώσεις μισθωτή</w:t>
      </w:r>
    </w:p>
    <w:p w14:paraId="54DDDA71" w14:textId="77777777" w:rsidR="001942AE" w:rsidRDefault="001942AE" w:rsidP="001942AE">
      <w:pPr>
        <w:spacing w:after="0" w:line="240" w:lineRule="auto"/>
        <w:rPr>
          <w:rFonts w:ascii="Times New Roman" w:eastAsia="Times New Roman" w:hAnsi="Times New Roman"/>
          <w:sz w:val="24"/>
          <w:szCs w:val="24"/>
          <w:u w:val="single"/>
          <w:lang w:eastAsia="el-GR"/>
        </w:rPr>
      </w:pPr>
    </w:p>
    <w:p w14:paraId="5E121111"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Ο μισθωτής υποχρεούται να καταβάλει το συμφωνημένο μίσθωμα στις συμφωνημένες ή συνηθισμένες προθεσμίες, να ειδοποιεί εγκαίρως τον εκμισθωτή για ελαττώματα του μίσθιου που εμφανίστηκαν κατά τη διάρκεια της μίσθωσης ή δικαιώματα που διεκδικεί τρίτος πάνω σε αυτό, να μεταχειρίζεται το μίσθιο με επιμέλεια και όπως συμφωνήθηκε και να αποδώσει το μίσθιο στην κατάσταση που το παρέλαβε.</w:t>
      </w:r>
    </w:p>
    <w:p w14:paraId="7625A837" w14:textId="77777777" w:rsidR="001942AE" w:rsidRDefault="001942AE" w:rsidP="001942AE">
      <w:pPr>
        <w:spacing w:after="0" w:line="240" w:lineRule="auto"/>
        <w:rPr>
          <w:rFonts w:ascii="Times New Roman" w:eastAsia="Times New Roman" w:hAnsi="Times New Roman"/>
          <w:sz w:val="24"/>
          <w:szCs w:val="24"/>
          <w:lang w:eastAsia="el-GR"/>
        </w:rPr>
      </w:pPr>
    </w:p>
    <w:p w14:paraId="1DB34D87" w14:textId="77777777" w:rsidR="001942AE" w:rsidRDefault="001942AE" w:rsidP="001942AE">
      <w:pPr>
        <w:spacing w:after="0" w:line="240" w:lineRule="auto"/>
        <w:rPr>
          <w:rFonts w:ascii="Times New Roman" w:eastAsia="Times New Roman" w:hAnsi="Times New Roman"/>
          <w:sz w:val="24"/>
          <w:szCs w:val="24"/>
          <w:u w:val="single"/>
          <w:lang w:eastAsia="el-GR"/>
        </w:rPr>
      </w:pPr>
      <w:r>
        <w:rPr>
          <w:rFonts w:ascii="Times New Roman" w:eastAsia="Times New Roman" w:hAnsi="Times New Roman"/>
          <w:sz w:val="24"/>
          <w:szCs w:val="24"/>
          <w:u w:val="single"/>
          <w:lang w:eastAsia="el-GR"/>
        </w:rPr>
        <w:t>Λήξη της μίσθωσης</w:t>
      </w:r>
    </w:p>
    <w:p w14:paraId="02B1FE27" w14:textId="77777777" w:rsidR="001942AE" w:rsidRDefault="001942AE" w:rsidP="001942AE">
      <w:pPr>
        <w:spacing w:after="0" w:line="240" w:lineRule="auto"/>
        <w:rPr>
          <w:rFonts w:ascii="Times New Roman" w:eastAsia="Times New Roman" w:hAnsi="Times New Roman"/>
          <w:sz w:val="24"/>
          <w:szCs w:val="24"/>
          <w:u w:val="single"/>
          <w:lang w:eastAsia="el-GR"/>
        </w:rPr>
      </w:pPr>
    </w:p>
    <w:p w14:paraId="016FC3F0"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Η μίσθωση λήγει:</w:t>
      </w:r>
    </w:p>
    <w:p w14:paraId="37BC7048" w14:textId="77777777" w:rsidR="001942AE" w:rsidRDefault="001942AE" w:rsidP="001942AE">
      <w:pPr>
        <w:spacing w:after="0" w:line="240" w:lineRule="auto"/>
        <w:rPr>
          <w:rFonts w:ascii="Times New Roman" w:eastAsia="Times New Roman" w:hAnsi="Times New Roman"/>
          <w:sz w:val="24"/>
          <w:szCs w:val="24"/>
          <w:lang w:eastAsia="el-GR"/>
        </w:rPr>
      </w:pPr>
    </w:p>
    <w:p w14:paraId="532C5D6E" w14:textId="77777777" w:rsidR="001942AE" w:rsidRDefault="001942AE" w:rsidP="001942AE">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Αν είναι ορισμένου χρόνου, όταν περάσει αυτός ο χρόνος, χωρίς να απαιτείται τίποτα άλλο. Αν στη σύμβαση ορισμένου χρόνου, όταν περάσει ο συμφωνημένος χρόνος, ο μισθωτής συνεχίζει και κάνει χρήση του μισθίου και μολονότι το γνωρίζει, δεν εναντιώνεται ο εκμισθωτής, θεωρείται ότι η μίσθωση ανανεώθηκε για αόριστο χρόνο ( σιωπηρή αναμίσθωση).</w:t>
      </w:r>
    </w:p>
    <w:p w14:paraId="6809258B" w14:textId="77777777" w:rsidR="001942AE" w:rsidRDefault="001942AE" w:rsidP="001942AE">
      <w:pPr>
        <w:spacing w:after="0" w:line="240" w:lineRule="auto"/>
        <w:ind w:left="420"/>
        <w:rPr>
          <w:rFonts w:ascii="Times New Roman" w:eastAsia="Times New Roman" w:hAnsi="Times New Roman"/>
          <w:sz w:val="24"/>
          <w:szCs w:val="24"/>
          <w:lang w:eastAsia="el-GR"/>
        </w:rPr>
      </w:pPr>
    </w:p>
    <w:p w14:paraId="41F22481" w14:textId="77777777" w:rsidR="001942AE" w:rsidRDefault="001942AE" w:rsidP="001942AE">
      <w:pPr>
        <w:numPr>
          <w:ilvl w:val="0"/>
          <w:numId w:val="4"/>
        </w:num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Αν είναι αορίστου χρόνου, λήγει με καταγγελία του καθενός από τους συμβαλλόμενους. Καταγγελία είναι η μονομερής και απευθυντέα δήλωση βούλησης για τη λήξη της μίσθωσης.</w:t>
      </w:r>
    </w:p>
    <w:p w14:paraId="016F4EFF" w14:textId="77777777" w:rsidR="001942AE" w:rsidRDefault="001942AE" w:rsidP="001942AE">
      <w:pPr>
        <w:spacing w:after="0" w:line="240" w:lineRule="auto"/>
        <w:rPr>
          <w:rFonts w:ascii="Times New Roman" w:eastAsia="Times New Roman" w:hAnsi="Times New Roman"/>
          <w:sz w:val="24"/>
          <w:szCs w:val="24"/>
          <w:lang w:eastAsia="el-GR"/>
        </w:rPr>
      </w:pPr>
    </w:p>
    <w:p w14:paraId="26362FDB" w14:textId="77777777" w:rsidR="001942AE" w:rsidRDefault="001942AE" w:rsidP="001942AE">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Αρραβώνας</w:t>
      </w:r>
    </w:p>
    <w:p w14:paraId="07D6A647"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50B595DF"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επίδοση περιουσιακού στοιχείου, κατά κανόνα χρηματικού ποσού, κατά την κατάρτιση της σύμβασης και θεωρείται, αν δεν ορίζεται κάτι άλλο, ότι δίνεται για την κάλυψη της ζημίας από τη μη εκτέλεση της σύμβασης. Σε περίπτωση που δεν εκτελεσθεί ή σύμβαση, ο υπαίτιος για τη μη εκτέλεση χάνει τον αρραβώνα που έδωσε ή αποδίδει διπλάσιο αυτόν που έλαβε.</w:t>
      </w:r>
    </w:p>
    <w:p w14:paraId="61436450" w14:textId="77777777" w:rsidR="001942AE" w:rsidRDefault="001942AE" w:rsidP="001942AE">
      <w:pPr>
        <w:spacing w:after="0" w:line="240" w:lineRule="auto"/>
        <w:rPr>
          <w:rFonts w:ascii="Times New Roman" w:eastAsia="Times New Roman" w:hAnsi="Times New Roman"/>
          <w:sz w:val="24"/>
          <w:szCs w:val="24"/>
          <w:lang w:eastAsia="el-GR"/>
        </w:rPr>
      </w:pPr>
    </w:p>
    <w:p w14:paraId="716C408E" w14:textId="77777777" w:rsidR="001942AE" w:rsidRDefault="001942AE" w:rsidP="001942AE">
      <w:pPr>
        <w:numPr>
          <w:ilvl w:val="0"/>
          <w:numId w:val="3"/>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Ποινική ρήτρα</w:t>
      </w:r>
    </w:p>
    <w:p w14:paraId="60F56C37"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424551B9"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Είναι η υπόσχεση που δίνει ο οφειλέτης στο δανειστή ότι θα του καταβάλλει χρηματικό ποσό ή κάτι άλλο, ως ποινή, για την περίπτωση που δεν θα εκπλήρωνε ή δεν θα εκπλήρωνε προσηκόντως την παροχή. Όταν ο οφειλέτης αδυνατεί υπαίτια να εκπληρώσει την παροχή, η ποινική ρήτρα καταπίπτει και ο δανειστής μπορεί να την απαιτήσει.</w:t>
      </w:r>
    </w:p>
    <w:p w14:paraId="785CF494" w14:textId="77777777" w:rsidR="001942AE" w:rsidRDefault="001942AE" w:rsidP="001942AE">
      <w:pPr>
        <w:spacing w:after="0" w:line="240" w:lineRule="auto"/>
        <w:rPr>
          <w:rFonts w:ascii="Times New Roman" w:eastAsia="Times New Roman" w:hAnsi="Times New Roman"/>
          <w:b/>
          <w:sz w:val="24"/>
          <w:szCs w:val="24"/>
          <w:lang w:eastAsia="el-GR"/>
        </w:rPr>
      </w:pPr>
    </w:p>
    <w:p w14:paraId="211FD1D2" w14:textId="77777777" w:rsidR="001942AE" w:rsidRDefault="001942AE" w:rsidP="001942AE">
      <w:pPr>
        <w:spacing w:after="0" w:line="240" w:lineRule="auto"/>
        <w:rPr>
          <w:rFonts w:ascii="Times New Roman" w:eastAsia="Times New Roman" w:hAnsi="Times New Roman"/>
          <w:b/>
          <w:i/>
          <w:sz w:val="24"/>
          <w:szCs w:val="24"/>
          <w:lang w:eastAsia="el-GR"/>
        </w:rPr>
      </w:pPr>
    </w:p>
    <w:p w14:paraId="5CC12919" w14:textId="77777777" w:rsidR="001942AE" w:rsidRDefault="001942AE" w:rsidP="001942AE">
      <w:pPr>
        <w:spacing w:after="0" w:line="240" w:lineRule="auto"/>
        <w:rPr>
          <w:rFonts w:ascii="Times New Roman" w:eastAsia="Times New Roman" w:hAnsi="Times New Roman"/>
          <w:sz w:val="24"/>
          <w:szCs w:val="24"/>
          <w:lang w:eastAsia="el-GR"/>
        </w:rPr>
      </w:pPr>
    </w:p>
    <w:p w14:paraId="79528CAE" w14:textId="77777777" w:rsidR="001942AE" w:rsidRDefault="001942AE" w:rsidP="001942AE">
      <w:pPr>
        <w:spacing w:after="0" w:line="240" w:lineRule="auto"/>
        <w:rPr>
          <w:rFonts w:ascii="Times New Roman" w:eastAsia="Times New Roman" w:hAnsi="Times New Roman"/>
          <w:b/>
          <w:sz w:val="24"/>
          <w:szCs w:val="24"/>
          <w:lang w:eastAsia="el-GR"/>
        </w:rPr>
      </w:pPr>
    </w:p>
    <w:p w14:paraId="6EEBDEED" w14:textId="77777777" w:rsidR="001942AE" w:rsidRDefault="001942AE" w:rsidP="001942AE">
      <w:pPr>
        <w:spacing w:after="0" w:line="240" w:lineRule="auto"/>
        <w:rPr>
          <w:rFonts w:ascii="Times New Roman" w:eastAsia="Times New Roman" w:hAnsi="Times New Roman"/>
          <w:sz w:val="24"/>
          <w:szCs w:val="24"/>
          <w:lang w:eastAsia="el-GR"/>
        </w:rPr>
      </w:pPr>
    </w:p>
    <w:p w14:paraId="69D423B4" w14:textId="77777777" w:rsidR="001942AE" w:rsidRDefault="001942AE" w:rsidP="001942AE">
      <w:pPr>
        <w:spacing w:after="0" w:line="240" w:lineRule="auto"/>
        <w:rPr>
          <w:rFonts w:ascii="Times New Roman" w:eastAsia="Times New Roman" w:hAnsi="Times New Roman"/>
          <w:sz w:val="24"/>
          <w:szCs w:val="24"/>
          <w:lang w:eastAsia="el-GR"/>
        </w:rPr>
      </w:pPr>
    </w:p>
    <w:p w14:paraId="0A6AA91B" w14:textId="77777777" w:rsidR="001942AE" w:rsidRDefault="001942AE" w:rsidP="001942AE">
      <w:pPr>
        <w:spacing w:after="0" w:line="240" w:lineRule="auto"/>
        <w:rPr>
          <w:rFonts w:ascii="Times New Roman" w:eastAsia="Times New Roman" w:hAnsi="Times New Roman"/>
          <w:sz w:val="24"/>
          <w:szCs w:val="24"/>
          <w:lang w:eastAsia="el-GR"/>
        </w:rPr>
      </w:pPr>
    </w:p>
    <w:p w14:paraId="38E615D3" w14:textId="77777777" w:rsidR="001942AE" w:rsidRDefault="001942AE" w:rsidP="001942AE">
      <w:pPr>
        <w:spacing w:after="0" w:line="240" w:lineRule="auto"/>
        <w:rPr>
          <w:rFonts w:ascii="Times New Roman" w:eastAsia="Times New Roman" w:hAnsi="Times New Roman"/>
          <w:sz w:val="24"/>
          <w:szCs w:val="24"/>
          <w:lang w:eastAsia="el-GR"/>
        </w:rPr>
      </w:pPr>
    </w:p>
    <w:p w14:paraId="6DE00F26" w14:textId="77777777" w:rsidR="001942AE" w:rsidRDefault="001942AE" w:rsidP="001942AE">
      <w:pPr>
        <w:spacing w:after="0" w:line="240" w:lineRule="auto"/>
        <w:rPr>
          <w:rFonts w:ascii="Times New Roman" w:eastAsia="Times New Roman" w:hAnsi="Times New Roman"/>
          <w:sz w:val="24"/>
          <w:szCs w:val="24"/>
          <w:lang w:eastAsia="el-GR"/>
        </w:rPr>
      </w:pPr>
    </w:p>
    <w:p w14:paraId="47B21A4B" w14:textId="77777777" w:rsidR="001942AE" w:rsidRDefault="001942AE" w:rsidP="001942AE">
      <w:pPr>
        <w:spacing w:after="0" w:line="240" w:lineRule="auto"/>
        <w:rPr>
          <w:rFonts w:ascii="Times New Roman" w:eastAsia="Times New Roman" w:hAnsi="Times New Roman"/>
          <w:sz w:val="24"/>
          <w:szCs w:val="24"/>
          <w:lang w:eastAsia="el-GR"/>
        </w:rPr>
      </w:pPr>
    </w:p>
    <w:p w14:paraId="16A781E5" w14:textId="77777777" w:rsidR="001942AE" w:rsidRDefault="001942AE" w:rsidP="001942AE">
      <w:pPr>
        <w:spacing w:after="0" w:line="240" w:lineRule="auto"/>
        <w:rPr>
          <w:rFonts w:ascii="Times New Roman" w:eastAsia="Times New Roman" w:hAnsi="Times New Roman"/>
          <w:sz w:val="24"/>
          <w:szCs w:val="24"/>
          <w:lang w:eastAsia="el-GR"/>
        </w:rPr>
      </w:pPr>
    </w:p>
    <w:p w14:paraId="332EEF15" w14:textId="77777777" w:rsidR="001942AE" w:rsidRDefault="001942AE" w:rsidP="001942AE">
      <w:pPr>
        <w:spacing w:after="0" w:line="240" w:lineRule="auto"/>
        <w:rPr>
          <w:rFonts w:ascii="Times New Roman" w:eastAsia="Times New Roman" w:hAnsi="Times New Roman"/>
          <w:sz w:val="24"/>
          <w:szCs w:val="24"/>
          <w:lang w:eastAsia="el-GR"/>
        </w:rPr>
      </w:pPr>
    </w:p>
    <w:p w14:paraId="2A96B7A5" w14:textId="77777777" w:rsidR="001942AE" w:rsidRDefault="001942AE" w:rsidP="001942AE">
      <w:pPr>
        <w:spacing w:after="0" w:line="240" w:lineRule="auto"/>
        <w:rPr>
          <w:rFonts w:ascii="Times New Roman" w:eastAsia="Times New Roman" w:hAnsi="Times New Roman"/>
          <w:sz w:val="24"/>
          <w:szCs w:val="24"/>
          <w:lang w:eastAsia="el-GR"/>
        </w:rPr>
      </w:pPr>
    </w:p>
    <w:p w14:paraId="73100590" w14:textId="77777777" w:rsidR="001942AE" w:rsidRDefault="001942AE" w:rsidP="001942AE">
      <w:pPr>
        <w:spacing w:after="0" w:line="240" w:lineRule="auto"/>
        <w:rPr>
          <w:rFonts w:ascii="Times New Roman" w:eastAsia="Times New Roman" w:hAnsi="Times New Roman"/>
          <w:sz w:val="24"/>
          <w:szCs w:val="24"/>
          <w:lang w:eastAsia="el-GR"/>
        </w:rPr>
      </w:pPr>
    </w:p>
    <w:p w14:paraId="48B2503C" w14:textId="77777777" w:rsidR="001942AE" w:rsidRDefault="001942AE" w:rsidP="001942AE">
      <w:pPr>
        <w:spacing w:after="0" w:line="240" w:lineRule="auto"/>
        <w:rPr>
          <w:rFonts w:ascii="Times New Roman" w:eastAsia="Times New Roman" w:hAnsi="Times New Roman"/>
          <w:sz w:val="24"/>
          <w:szCs w:val="24"/>
          <w:lang w:eastAsia="el-GR"/>
        </w:rPr>
      </w:pPr>
    </w:p>
    <w:p w14:paraId="7BBCEF6D" w14:textId="77777777" w:rsidR="001942AE" w:rsidRDefault="001942AE" w:rsidP="001942AE">
      <w:pPr>
        <w:spacing w:after="0" w:line="240" w:lineRule="auto"/>
        <w:rPr>
          <w:rFonts w:ascii="Times New Roman" w:eastAsia="Times New Roman" w:hAnsi="Times New Roman"/>
          <w:sz w:val="24"/>
          <w:szCs w:val="24"/>
          <w:lang w:eastAsia="el-GR"/>
        </w:rPr>
      </w:pPr>
    </w:p>
    <w:p w14:paraId="1A3A1C70" w14:textId="77777777" w:rsidR="001942AE" w:rsidRDefault="001942AE" w:rsidP="001942AE">
      <w:pPr>
        <w:spacing w:after="0" w:line="240" w:lineRule="auto"/>
        <w:rPr>
          <w:rFonts w:ascii="Times New Roman" w:eastAsia="Times New Roman" w:hAnsi="Times New Roman"/>
          <w:sz w:val="24"/>
          <w:szCs w:val="24"/>
          <w:lang w:eastAsia="el-GR"/>
        </w:rPr>
      </w:pPr>
    </w:p>
    <w:p w14:paraId="4261C7A2" w14:textId="77777777" w:rsidR="001942AE" w:rsidRDefault="001942AE" w:rsidP="001942AE">
      <w:pPr>
        <w:spacing w:after="0" w:line="240" w:lineRule="auto"/>
        <w:rPr>
          <w:rFonts w:ascii="Times New Roman" w:eastAsia="Times New Roman" w:hAnsi="Times New Roman"/>
          <w:sz w:val="24"/>
          <w:szCs w:val="24"/>
          <w:lang w:eastAsia="el-GR"/>
        </w:rPr>
      </w:pPr>
    </w:p>
    <w:p w14:paraId="3C346E9D" w14:textId="77777777" w:rsidR="001942AE" w:rsidRDefault="001942AE" w:rsidP="001942AE">
      <w:pPr>
        <w:spacing w:after="0" w:line="240" w:lineRule="auto"/>
        <w:rPr>
          <w:rFonts w:ascii="Times New Roman" w:eastAsia="Times New Roman" w:hAnsi="Times New Roman"/>
          <w:sz w:val="24"/>
          <w:szCs w:val="24"/>
          <w:lang w:eastAsia="el-GR"/>
        </w:rPr>
      </w:pPr>
    </w:p>
    <w:p w14:paraId="428451EE" w14:textId="77777777" w:rsidR="001942AE" w:rsidRDefault="001942AE" w:rsidP="001942AE">
      <w:pPr>
        <w:spacing w:after="0" w:line="240" w:lineRule="auto"/>
        <w:rPr>
          <w:rFonts w:ascii="Times New Roman" w:eastAsia="Times New Roman" w:hAnsi="Times New Roman"/>
          <w:sz w:val="24"/>
          <w:szCs w:val="24"/>
          <w:lang w:eastAsia="el-GR"/>
        </w:rPr>
      </w:pPr>
    </w:p>
    <w:p w14:paraId="6947E995" w14:textId="77777777" w:rsidR="001942AE" w:rsidRDefault="001942AE" w:rsidP="001942AE">
      <w:pPr>
        <w:spacing w:after="0" w:line="240" w:lineRule="auto"/>
        <w:rPr>
          <w:rFonts w:ascii="Times New Roman" w:eastAsia="Times New Roman" w:hAnsi="Times New Roman"/>
          <w:sz w:val="24"/>
          <w:szCs w:val="24"/>
          <w:lang w:eastAsia="el-GR"/>
        </w:rPr>
      </w:pPr>
    </w:p>
    <w:p w14:paraId="06D8D5F8" w14:textId="77777777" w:rsidR="001942AE" w:rsidRDefault="001942AE" w:rsidP="001942AE">
      <w:pPr>
        <w:spacing w:after="0" w:line="240" w:lineRule="auto"/>
        <w:rPr>
          <w:rFonts w:ascii="Times New Roman" w:eastAsia="Times New Roman" w:hAnsi="Times New Roman"/>
          <w:sz w:val="24"/>
          <w:szCs w:val="24"/>
          <w:lang w:eastAsia="el-GR"/>
        </w:rPr>
      </w:pPr>
    </w:p>
    <w:p w14:paraId="47954098" w14:textId="77777777" w:rsidR="001942AE" w:rsidRDefault="001942AE" w:rsidP="001942AE">
      <w:pPr>
        <w:spacing w:after="0" w:line="240" w:lineRule="auto"/>
        <w:rPr>
          <w:rFonts w:ascii="Times New Roman" w:eastAsia="Times New Roman" w:hAnsi="Times New Roman"/>
          <w:sz w:val="24"/>
          <w:szCs w:val="24"/>
          <w:lang w:eastAsia="el-GR"/>
        </w:rPr>
      </w:pPr>
    </w:p>
    <w:p w14:paraId="43DBD538" w14:textId="77777777" w:rsidR="001942AE" w:rsidRDefault="001942AE" w:rsidP="001942AE">
      <w:pPr>
        <w:spacing w:after="0" w:line="240" w:lineRule="auto"/>
        <w:rPr>
          <w:rFonts w:ascii="Times New Roman" w:eastAsia="Times New Roman" w:hAnsi="Times New Roman"/>
          <w:sz w:val="24"/>
          <w:szCs w:val="24"/>
          <w:lang w:eastAsia="el-GR"/>
        </w:rPr>
      </w:pPr>
    </w:p>
    <w:p w14:paraId="638FA28D" w14:textId="77777777" w:rsidR="001942AE" w:rsidRDefault="001942AE" w:rsidP="001942AE">
      <w:pPr>
        <w:spacing w:after="0" w:line="240" w:lineRule="auto"/>
        <w:ind w:left="360"/>
        <w:rPr>
          <w:rFonts w:ascii="Times New Roman" w:eastAsia="Times New Roman" w:hAnsi="Times New Roman"/>
          <w:b/>
          <w:sz w:val="24"/>
          <w:szCs w:val="24"/>
          <w:u w:val="single"/>
          <w:lang w:eastAsia="el-GR"/>
        </w:rPr>
      </w:pPr>
      <w:r>
        <w:rPr>
          <w:rFonts w:ascii="Times New Roman" w:eastAsia="Times New Roman" w:hAnsi="Times New Roman"/>
          <w:b/>
          <w:sz w:val="24"/>
          <w:szCs w:val="24"/>
          <w:u w:val="single"/>
          <w:lang w:eastAsia="el-GR"/>
        </w:rPr>
        <w:lastRenderedPageBreak/>
        <w:t>ΚΕΦΑΛΑΙΟ ΤΕΤΑΡΤΟ - ΕΜΠΡΑΓΜΑΤΟ ΔΙΚΑΙΟ</w:t>
      </w:r>
    </w:p>
    <w:p w14:paraId="185BF9EE" w14:textId="77777777" w:rsidR="001942AE" w:rsidRDefault="001942AE" w:rsidP="001942AE">
      <w:pPr>
        <w:spacing w:after="0" w:line="240" w:lineRule="auto"/>
        <w:rPr>
          <w:rFonts w:ascii="Times New Roman" w:eastAsia="Times New Roman" w:hAnsi="Times New Roman"/>
          <w:sz w:val="24"/>
          <w:szCs w:val="24"/>
          <w:lang w:eastAsia="el-GR"/>
        </w:rPr>
      </w:pPr>
    </w:p>
    <w:p w14:paraId="1B8FD8DC"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Έννοια</w:t>
      </w:r>
    </w:p>
    <w:p w14:paraId="787F28A4" w14:textId="77777777" w:rsidR="001942AE" w:rsidRDefault="001942AE" w:rsidP="001942AE">
      <w:pPr>
        <w:spacing w:after="0" w:line="240" w:lineRule="auto"/>
        <w:rPr>
          <w:rFonts w:ascii="Times New Roman" w:eastAsia="Times New Roman" w:hAnsi="Times New Roman"/>
          <w:sz w:val="24"/>
          <w:szCs w:val="24"/>
          <w:lang w:eastAsia="el-GR"/>
        </w:rPr>
      </w:pPr>
    </w:p>
    <w:p w14:paraId="414708AD" w14:textId="77777777" w:rsidR="001942AE" w:rsidRDefault="001942AE" w:rsidP="001942AE">
      <w:pPr>
        <w:pStyle w:val="ListParagraph"/>
        <w:numPr>
          <w:ilvl w:val="0"/>
          <w:numId w:val="7"/>
        </w:numPr>
        <w:rPr>
          <w:b/>
          <w:i/>
        </w:rPr>
      </w:pPr>
      <w:r>
        <w:rPr>
          <w:b/>
          <w:i/>
        </w:rPr>
        <w:t xml:space="preserve"> Έννοια εμπράγματου δικαίου.</w:t>
      </w:r>
    </w:p>
    <w:p w14:paraId="5D249A4E" w14:textId="77777777" w:rsidR="001942AE" w:rsidRDefault="001942AE" w:rsidP="001942AE">
      <w:pPr>
        <w:spacing w:after="0" w:line="240" w:lineRule="auto"/>
        <w:rPr>
          <w:rFonts w:ascii="Times New Roman" w:eastAsia="Times New Roman" w:hAnsi="Times New Roman"/>
          <w:b/>
          <w:sz w:val="24"/>
          <w:szCs w:val="24"/>
          <w:lang w:eastAsia="el-GR"/>
        </w:rPr>
      </w:pPr>
    </w:p>
    <w:p w14:paraId="60408AC9"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Εμπράγματο δίκαιο</w:t>
      </w:r>
      <w:r>
        <w:rPr>
          <w:rFonts w:ascii="Times New Roman" w:eastAsia="Times New Roman" w:hAnsi="Times New Roman"/>
          <w:sz w:val="24"/>
          <w:szCs w:val="24"/>
          <w:lang w:eastAsia="el-GR"/>
        </w:rPr>
        <w:t xml:space="preserve"> είναι το σύνολο των κανόνων του δικαίου που ρυθμίζουν τα εμπράγματα δικαιώματα, δηλαδή τις έννομες σχέσεις των προσώπων προς τα πράγματα.</w:t>
      </w:r>
    </w:p>
    <w:p w14:paraId="271922CE" w14:textId="77777777" w:rsidR="001942AE" w:rsidRDefault="001942AE" w:rsidP="001942AE">
      <w:pPr>
        <w:spacing w:after="0" w:line="240" w:lineRule="auto"/>
        <w:rPr>
          <w:rFonts w:ascii="Times New Roman" w:eastAsia="Times New Roman" w:hAnsi="Times New Roman"/>
          <w:sz w:val="24"/>
          <w:szCs w:val="24"/>
          <w:lang w:eastAsia="el-GR"/>
        </w:rPr>
      </w:pPr>
    </w:p>
    <w:p w14:paraId="0A58EDE4"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Εμπράγματο δικαίωμα (έννοια- κτήση και απώλεια- προστασία)</w:t>
      </w:r>
    </w:p>
    <w:p w14:paraId="10AAE806" w14:textId="77777777" w:rsidR="001942AE" w:rsidRDefault="001942AE" w:rsidP="001942AE">
      <w:pPr>
        <w:spacing w:after="0" w:line="240" w:lineRule="auto"/>
        <w:rPr>
          <w:rFonts w:ascii="Times New Roman" w:eastAsia="Times New Roman" w:hAnsi="Times New Roman"/>
          <w:sz w:val="24"/>
          <w:szCs w:val="24"/>
          <w:lang w:eastAsia="el-GR"/>
        </w:rPr>
      </w:pPr>
    </w:p>
    <w:p w14:paraId="0793D765" w14:textId="77777777" w:rsidR="001942AE" w:rsidRDefault="001942AE" w:rsidP="001942AE">
      <w:pPr>
        <w:pStyle w:val="ListParagraph"/>
        <w:numPr>
          <w:ilvl w:val="0"/>
          <w:numId w:val="7"/>
        </w:numPr>
        <w:rPr>
          <w:b/>
          <w:i/>
        </w:rPr>
      </w:pPr>
      <w:r>
        <w:rPr>
          <w:b/>
          <w:i/>
        </w:rPr>
        <w:t xml:space="preserve"> Ορισμός εμπράγματου δικαιώματος, βασικά εννοιολογικά στοιχεία και αρχή του κλειστού αριθμού των εμπράγματων δικαιωμάτων.</w:t>
      </w:r>
    </w:p>
    <w:p w14:paraId="4DBAED6C" w14:textId="77777777" w:rsidR="001942AE" w:rsidRDefault="001942AE" w:rsidP="001942AE">
      <w:pPr>
        <w:spacing w:after="0" w:line="240" w:lineRule="auto"/>
        <w:rPr>
          <w:rFonts w:ascii="Times New Roman" w:eastAsia="Times New Roman" w:hAnsi="Times New Roman"/>
          <w:b/>
          <w:sz w:val="24"/>
          <w:szCs w:val="24"/>
          <w:lang w:eastAsia="el-GR"/>
        </w:rPr>
      </w:pPr>
    </w:p>
    <w:p w14:paraId="173316C3"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Τα εμπράγματα δικαιώματα είναι αυτά που παρέχουν άμεση και απόλυτη (εναντίον όλων) εξουσία πάνω στο πράγμα.</w:t>
      </w:r>
    </w:p>
    <w:p w14:paraId="1DFCF81B" w14:textId="77777777" w:rsidR="001942AE" w:rsidRDefault="001942AE" w:rsidP="001942AE">
      <w:pPr>
        <w:spacing w:after="0" w:line="240" w:lineRule="auto"/>
        <w:rPr>
          <w:rFonts w:ascii="Times New Roman" w:eastAsia="Times New Roman" w:hAnsi="Times New Roman"/>
          <w:sz w:val="24"/>
          <w:szCs w:val="24"/>
          <w:lang w:eastAsia="el-GR"/>
        </w:rPr>
      </w:pPr>
    </w:p>
    <w:p w14:paraId="0CC6DF4E" w14:textId="77777777" w:rsidR="001942AE" w:rsidRDefault="001942AE" w:rsidP="001942AE">
      <w:pPr>
        <w:spacing w:after="0" w:line="240" w:lineRule="auto"/>
        <w:rPr>
          <w:rFonts w:ascii="Times New Roman" w:eastAsia="Times New Roman" w:hAnsi="Times New Roman"/>
          <w:sz w:val="24"/>
          <w:szCs w:val="24"/>
          <w:lang w:val="en-US" w:eastAsia="el-GR"/>
        </w:rPr>
      </w:pPr>
      <w:r>
        <w:rPr>
          <w:rFonts w:ascii="Times New Roman" w:eastAsia="Times New Roman" w:hAnsi="Times New Roman"/>
          <w:b/>
          <w:i/>
          <w:sz w:val="24"/>
          <w:szCs w:val="24"/>
          <w:lang w:eastAsia="el-GR"/>
        </w:rPr>
        <w:t>Βασικά εννοιολογικά στοιχεία</w:t>
      </w:r>
      <w:r>
        <w:rPr>
          <w:rFonts w:ascii="Times New Roman" w:eastAsia="Times New Roman" w:hAnsi="Times New Roman"/>
          <w:sz w:val="24"/>
          <w:szCs w:val="24"/>
          <w:lang w:eastAsia="el-GR"/>
        </w:rPr>
        <w:t xml:space="preserve"> είναι:</w:t>
      </w:r>
    </w:p>
    <w:p w14:paraId="44716F5B" w14:textId="77777777" w:rsidR="001942AE" w:rsidRDefault="001942AE" w:rsidP="001942AE">
      <w:pPr>
        <w:spacing w:after="0" w:line="240" w:lineRule="auto"/>
        <w:rPr>
          <w:rFonts w:ascii="Times New Roman" w:eastAsia="Times New Roman" w:hAnsi="Times New Roman"/>
          <w:sz w:val="24"/>
          <w:szCs w:val="24"/>
          <w:lang w:val="en-US" w:eastAsia="el-GR"/>
        </w:rPr>
      </w:pPr>
    </w:p>
    <w:p w14:paraId="4EC9BC7E" w14:textId="77777777" w:rsidR="001942AE" w:rsidRDefault="001942AE" w:rsidP="001942AE">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Εξουσία πάνω σε πράγμα</w:t>
      </w:r>
      <w:r>
        <w:rPr>
          <w:rFonts w:ascii="Times New Roman" w:eastAsia="Times New Roman" w:hAnsi="Times New Roman"/>
          <w:sz w:val="24"/>
          <w:szCs w:val="24"/>
          <w:lang w:eastAsia="el-GR"/>
        </w:rPr>
        <w:t>.</w:t>
      </w:r>
    </w:p>
    <w:p w14:paraId="2C50FDB9" w14:textId="77777777" w:rsidR="001942AE" w:rsidRDefault="001942AE" w:rsidP="001942AE">
      <w:pPr>
        <w:spacing w:after="0" w:line="240" w:lineRule="auto"/>
        <w:rPr>
          <w:rFonts w:ascii="Times New Roman" w:eastAsia="Times New Roman" w:hAnsi="Times New Roman"/>
          <w:sz w:val="24"/>
          <w:szCs w:val="24"/>
          <w:lang w:eastAsia="el-GR"/>
        </w:rPr>
      </w:pPr>
    </w:p>
    <w:p w14:paraId="3A2274C7" w14:textId="77777777" w:rsidR="001942AE" w:rsidRDefault="001942AE" w:rsidP="001942AE">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Άμεση εξουσία</w:t>
      </w:r>
      <w:r>
        <w:rPr>
          <w:rFonts w:ascii="Times New Roman" w:eastAsia="Times New Roman" w:hAnsi="Times New Roman"/>
          <w:sz w:val="24"/>
          <w:szCs w:val="24"/>
          <w:lang w:eastAsia="el-GR"/>
        </w:rPr>
        <w:t>, δηλαδή εξουσία που πηγάζει απευθείας από τις σχέσεις του προσώπου με το πράγμα.</w:t>
      </w:r>
    </w:p>
    <w:p w14:paraId="56E6D693" w14:textId="77777777" w:rsidR="001942AE" w:rsidRDefault="001942AE" w:rsidP="001942AE">
      <w:pPr>
        <w:spacing w:after="0" w:line="240" w:lineRule="auto"/>
        <w:rPr>
          <w:rFonts w:ascii="Times New Roman" w:eastAsia="Times New Roman" w:hAnsi="Times New Roman"/>
          <w:sz w:val="24"/>
          <w:szCs w:val="24"/>
          <w:lang w:eastAsia="el-GR"/>
        </w:rPr>
      </w:pPr>
    </w:p>
    <w:p w14:paraId="70C2AEE6" w14:textId="77777777" w:rsidR="001942AE" w:rsidRDefault="001942AE" w:rsidP="001942AE">
      <w:pPr>
        <w:numPr>
          <w:ilvl w:val="0"/>
          <w:numId w:val="5"/>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Απόλυτη εξουσία (εναντίον όλων),</w:t>
      </w:r>
      <w:r>
        <w:rPr>
          <w:rFonts w:ascii="Times New Roman" w:eastAsia="Times New Roman" w:hAnsi="Times New Roman"/>
          <w:sz w:val="24"/>
          <w:szCs w:val="24"/>
          <w:lang w:eastAsia="el-GR"/>
        </w:rPr>
        <w:t xml:space="preserve"> με την έννοια ότι ο δικαιούχος μπορεί να απαγορεύει κάθε επέμβαση τρίτου πάνω στο πράγμα.</w:t>
      </w:r>
    </w:p>
    <w:p w14:paraId="77BCA42A" w14:textId="77777777" w:rsidR="001942AE" w:rsidRDefault="001942AE" w:rsidP="001942AE">
      <w:pPr>
        <w:spacing w:after="0" w:line="240" w:lineRule="auto"/>
        <w:rPr>
          <w:rFonts w:ascii="Times New Roman" w:eastAsia="Times New Roman" w:hAnsi="Times New Roman"/>
          <w:sz w:val="24"/>
          <w:szCs w:val="24"/>
          <w:lang w:eastAsia="el-GR"/>
        </w:rPr>
      </w:pPr>
    </w:p>
    <w:p w14:paraId="1AF2CDC8" w14:textId="77777777" w:rsidR="001942AE" w:rsidRDefault="001942AE" w:rsidP="001942AE">
      <w:pPr>
        <w:spacing w:after="0" w:line="240" w:lineRule="auto"/>
        <w:rPr>
          <w:rFonts w:ascii="Times New Roman" w:eastAsia="Times New Roman" w:hAnsi="Times New Roman"/>
          <w:sz w:val="24"/>
          <w:szCs w:val="24"/>
          <w:lang w:val="en-US" w:eastAsia="el-GR"/>
        </w:rPr>
      </w:pPr>
      <w:r>
        <w:rPr>
          <w:rFonts w:ascii="Times New Roman" w:eastAsia="Times New Roman" w:hAnsi="Times New Roman"/>
          <w:sz w:val="24"/>
          <w:szCs w:val="24"/>
          <w:lang w:eastAsia="el-GR"/>
        </w:rPr>
        <w:t xml:space="preserve">Ο Αστικός Κώδικας καθιερώνει </w:t>
      </w:r>
      <w:r>
        <w:rPr>
          <w:rFonts w:ascii="Times New Roman" w:eastAsia="Times New Roman" w:hAnsi="Times New Roman"/>
          <w:b/>
          <w:sz w:val="24"/>
          <w:szCs w:val="24"/>
          <w:lang w:eastAsia="el-GR"/>
        </w:rPr>
        <w:t xml:space="preserve">κλειστό αριθμό εμπράγματων δικαιωμάτων, </w:t>
      </w:r>
      <w:r>
        <w:rPr>
          <w:rFonts w:ascii="Times New Roman" w:eastAsia="Times New Roman" w:hAnsi="Times New Roman"/>
          <w:sz w:val="24"/>
          <w:szCs w:val="24"/>
          <w:lang w:eastAsia="el-GR"/>
        </w:rPr>
        <w:t>δηλαδή δεν μπορεί να συσταθεί άλλο εμπράγματο δικαίωμα, πέρα από αυτά που ορίζει ο Αστικός Κώδικας. Τα εμπράγματα δικαιώματα είναι τέσσερα</w:t>
      </w:r>
      <w:r>
        <w:rPr>
          <w:rFonts w:ascii="Times New Roman" w:eastAsia="Times New Roman" w:hAnsi="Times New Roman"/>
          <w:sz w:val="24"/>
          <w:szCs w:val="24"/>
          <w:lang w:val="en-US" w:eastAsia="el-GR"/>
        </w:rPr>
        <w:t>:</w:t>
      </w:r>
    </w:p>
    <w:p w14:paraId="6FCD2222" w14:textId="77777777" w:rsidR="001942AE" w:rsidRDefault="001942AE" w:rsidP="001942AE">
      <w:pPr>
        <w:spacing w:after="0" w:line="240" w:lineRule="auto"/>
        <w:rPr>
          <w:rFonts w:ascii="Times New Roman" w:eastAsia="Times New Roman" w:hAnsi="Times New Roman"/>
          <w:sz w:val="24"/>
          <w:szCs w:val="24"/>
          <w:lang w:val="en-US" w:eastAsia="el-GR"/>
        </w:rPr>
      </w:pPr>
    </w:p>
    <w:p w14:paraId="2BA36033" w14:textId="77777777" w:rsidR="001942AE" w:rsidRDefault="001942AE" w:rsidP="001942AE">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Κυριότητα </w:t>
      </w:r>
      <w:r>
        <w:rPr>
          <w:rFonts w:ascii="Times New Roman" w:eastAsia="Times New Roman" w:hAnsi="Times New Roman"/>
          <w:sz w:val="24"/>
          <w:szCs w:val="24"/>
          <w:lang w:eastAsia="el-GR"/>
        </w:rPr>
        <w:t>(που είναι το δικαίωμα που παρέχει στο δικαιούχο άμεση, καθολική και απόλυτη εξουσία πάνω στο πράγμα)</w:t>
      </w:r>
      <w:r>
        <w:rPr>
          <w:rFonts w:ascii="Times New Roman" w:eastAsia="Times New Roman" w:hAnsi="Times New Roman"/>
          <w:b/>
          <w:sz w:val="24"/>
          <w:szCs w:val="24"/>
          <w:lang w:eastAsia="el-GR"/>
        </w:rPr>
        <w:t>.</w:t>
      </w:r>
    </w:p>
    <w:p w14:paraId="35AE4318" w14:textId="77777777" w:rsidR="001942AE" w:rsidRDefault="001942AE" w:rsidP="001942AE">
      <w:pPr>
        <w:spacing w:after="0" w:line="240" w:lineRule="auto"/>
        <w:ind w:left="360"/>
        <w:rPr>
          <w:rFonts w:ascii="Times New Roman" w:eastAsia="Times New Roman" w:hAnsi="Times New Roman"/>
          <w:sz w:val="24"/>
          <w:szCs w:val="24"/>
          <w:lang w:eastAsia="el-GR"/>
        </w:rPr>
      </w:pPr>
    </w:p>
    <w:p w14:paraId="7950BCE4" w14:textId="77777777" w:rsidR="001942AE" w:rsidRDefault="001942AE" w:rsidP="001942AE">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Δουλείες </w:t>
      </w:r>
      <w:r>
        <w:rPr>
          <w:rFonts w:ascii="Times New Roman" w:eastAsia="Times New Roman" w:hAnsi="Times New Roman"/>
          <w:sz w:val="24"/>
          <w:szCs w:val="24"/>
          <w:lang w:eastAsia="el-GR"/>
        </w:rPr>
        <w:t>( είναι τα περιορισμένα εμπράγματα δικαιώματα που παρέχουν στο δικαιούχο εξουσία παροχής ωφελειών από την ουσία του πράγματος)</w:t>
      </w:r>
      <w:r>
        <w:rPr>
          <w:rFonts w:ascii="Times New Roman" w:eastAsia="Times New Roman" w:hAnsi="Times New Roman"/>
          <w:b/>
          <w:sz w:val="24"/>
          <w:szCs w:val="24"/>
          <w:lang w:eastAsia="el-GR"/>
        </w:rPr>
        <w:t>.</w:t>
      </w:r>
    </w:p>
    <w:p w14:paraId="296B7A7B" w14:textId="77777777" w:rsidR="001942AE" w:rsidRDefault="001942AE" w:rsidP="001942AE">
      <w:pPr>
        <w:spacing w:after="0" w:line="240" w:lineRule="auto"/>
        <w:rPr>
          <w:rFonts w:ascii="Times New Roman" w:eastAsia="Times New Roman" w:hAnsi="Times New Roman"/>
          <w:sz w:val="24"/>
          <w:szCs w:val="24"/>
          <w:lang w:eastAsia="el-GR"/>
        </w:rPr>
      </w:pPr>
    </w:p>
    <w:p w14:paraId="1B4679B5" w14:textId="77777777" w:rsidR="001942AE" w:rsidRDefault="001942AE" w:rsidP="001942AE">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Ενέχυρο </w:t>
      </w:r>
      <w:r>
        <w:rPr>
          <w:rFonts w:ascii="Times New Roman" w:eastAsia="Times New Roman" w:hAnsi="Times New Roman"/>
          <w:sz w:val="24"/>
          <w:szCs w:val="24"/>
          <w:lang w:eastAsia="el-GR"/>
        </w:rPr>
        <w:t>(είναι το δικαίωμα που μπαίνει σε ξένο κινητό για την εξασφάλιση απαίτησης με την προνομιακή ικανοποίηση του δανειστή από το πράγμα)</w:t>
      </w:r>
      <w:r>
        <w:rPr>
          <w:rFonts w:ascii="Times New Roman" w:eastAsia="Times New Roman" w:hAnsi="Times New Roman"/>
          <w:b/>
          <w:sz w:val="24"/>
          <w:szCs w:val="24"/>
          <w:lang w:eastAsia="el-GR"/>
        </w:rPr>
        <w:t>.</w:t>
      </w:r>
    </w:p>
    <w:p w14:paraId="79B7D0FE" w14:textId="77777777" w:rsidR="001942AE" w:rsidRDefault="001942AE" w:rsidP="001942AE">
      <w:pPr>
        <w:spacing w:after="0" w:line="240" w:lineRule="auto"/>
        <w:rPr>
          <w:rFonts w:ascii="Times New Roman" w:eastAsia="Times New Roman" w:hAnsi="Times New Roman"/>
          <w:sz w:val="24"/>
          <w:szCs w:val="24"/>
          <w:lang w:eastAsia="el-GR"/>
        </w:rPr>
      </w:pPr>
    </w:p>
    <w:p w14:paraId="1BD9A1FA" w14:textId="77777777" w:rsidR="001942AE" w:rsidRDefault="001942AE" w:rsidP="001942AE">
      <w:pPr>
        <w:numPr>
          <w:ilvl w:val="0"/>
          <w:numId w:val="6"/>
        </w:numPr>
        <w:spacing w:after="0" w:line="240" w:lineRule="auto"/>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Υποθήκη </w:t>
      </w:r>
      <w:r>
        <w:rPr>
          <w:rFonts w:ascii="Times New Roman" w:eastAsia="Times New Roman" w:hAnsi="Times New Roman"/>
          <w:sz w:val="24"/>
          <w:szCs w:val="24"/>
          <w:lang w:eastAsia="el-GR"/>
        </w:rPr>
        <w:t>(είναι το δικαίωμα που μπαίνει σε ξένο ακίνητο για την εξασφάλιση απαίτησης με την προνομιακή ικανοποίηση του δανειστή από το πράγμα)</w:t>
      </w:r>
      <w:r>
        <w:rPr>
          <w:rFonts w:ascii="Times New Roman" w:eastAsia="Times New Roman" w:hAnsi="Times New Roman"/>
          <w:b/>
          <w:sz w:val="24"/>
          <w:szCs w:val="24"/>
          <w:lang w:eastAsia="el-GR"/>
        </w:rPr>
        <w:t>.</w:t>
      </w:r>
    </w:p>
    <w:p w14:paraId="0727B77C" w14:textId="77777777" w:rsidR="001942AE" w:rsidRDefault="001942AE" w:rsidP="001942AE">
      <w:pPr>
        <w:spacing w:after="0" w:line="240" w:lineRule="auto"/>
        <w:rPr>
          <w:rFonts w:ascii="Times New Roman" w:eastAsia="Times New Roman" w:hAnsi="Times New Roman"/>
          <w:b/>
          <w:i/>
          <w:sz w:val="24"/>
          <w:szCs w:val="24"/>
          <w:lang w:eastAsia="el-GR"/>
        </w:rPr>
      </w:pPr>
    </w:p>
    <w:p w14:paraId="19B6C459" w14:textId="77777777" w:rsidR="001942AE" w:rsidRDefault="001942AE" w:rsidP="001942AE">
      <w:pPr>
        <w:pStyle w:val="ListParagraph"/>
        <w:numPr>
          <w:ilvl w:val="0"/>
          <w:numId w:val="7"/>
        </w:numPr>
        <w:rPr>
          <w:b/>
          <w:i/>
        </w:rPr>
      </w:pPr>
      <w:r>
        <w:rPr>
          <w:b/>
          <w:i/>
        </w:rPr>
        <w:t xml:space="preserve"> Κτήση κα απώλεια του εμπράγματου δικαιώματος.</w:t>
      </w:r>
    </w:p>
    <w:p w14:paraId="13975BEF" w14:textId="77777777" w:rsidR="001942AE" w:rsidRDefault="001942AE" w:rsidP="001942AE">
      <w:pPr>
        <w:spacing w:after="0" w:line="240" w:lineRule="auto"/>
        <w:rPr>
          <w:rFonts w:ascii="Times New Roman" w:eastAsia="Times New Roman" w:hAnsi="Times New Roman"/>
          <w:sz w:val="24"/>
          <w:szCs w:val="24"/>
          <w:lang w:eastAsia="el-GR"/>
        </w:rPr>
      </w:pPr>
    </w:p>
    <w:p w14:paraId="30AE8BE2"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Το εμπράγματο δικαίωμα αποκτάται</w:t>
      </w:r>
      <w:r>
        <w:rPr>
          <w:rFonts w:ascii="Times New Roman" w:eastAsia="Times New Roman" w:hAnsi="Times New Roman"/>
          <w:b/>
          <w:sz w:val="24"/>
          <w:szCs w:val="24"/>
          <w:lang w:eastAsia="el-GR"/>
        </w:rPr>
        <w:t xml:space="preserve"> </w:t>
      </w:r>
      <w:r>
        <w:rPr>
          <w:rFonts w:ascii="Times New Roman" w:eastAsia="Times New Roman" w:hAnsi="Times New Roman"/>
          <w:b/>
          <w:i/>
          <w:sz w:val="24"/>
          <w:szCs w:val="24"/>
          <w:lang w:eastAsia="el-GR"/>
        </w:rPr>
        <w:t>πρωτότυπα</w:t>
      </w:r>
      <w:r>
        <w:rPr>
          <w:rFonts w:ascii="Times New Roman" w:eastAsia="Times New Roman" w:hAnsi="Times New Roman"/>
          <w:sz w:val="24"/>
          <w:szCs w:val="24"/>
          <w:lang w:eastAsia="el-GR"/>
        </w:rPr>
        <w:t xml:space="preserve">, όταν η κτήση δεν στηρίζεται σε δικαίωμα άλλου, </w:t>
      </w:r>
      <w:r>
        <w:rPr>
          <w:rFonts w:ascii="Times New Roman" w:eastAsia="Times New Roman" w:hAnsi="Times New Roman"/>
          <w:b/>
          <w:i/>
          <w:sz w:val="24"/>
          <w:szCs w:val="24"/>
          <w:lang w:eastAsia="el-GR"/>
        </w:rPr>
        <w:t>ή παράγωγα</w:t>
      </w:r>
      <w:r>
        <w:rPr>
          <w:rFonts w:ascii="Times New Roman" w:eastAsia="Times New Roman" w:hAnsi="Times New Roman"/>
          <w:sz w:val="24"/>
          <w:szCs w:val="24"/>
          <w:lang w:eastAsia="el-GR"/>
        </w:rPr>
        <w:t>, όταν η κτήση στηρίζεται σε δικαίωμα άλλου προσώπου (πχ. κτήση κυριότητας από μεταβίβαση ή κληρονομιά).</w:t>
      </w:r>
    </w:p>
    <w:p w14:paraId="33392F73" w14:textId="77777777" w:rsidR="001942AE" w:rsidRDefault="001942AE" w:rsidP="001942AE">
      <w:pPr>
        <w:spacing w:after="0" w:line="240" w:lineRule="auto"/>
        <w:rPr>
          <w:rFonts w:ascii="Times New Roman" w:eastAsia="Times New Roman" w:hAnsi="Times New Roman"/>
          <w:sz w:val="24"/>
          <w:szCs w:val="24"/>
          <w:lang w:eastAsia="el-GR"/>
        </w:rPr>
      </w:pPr>
    </w:p>
    <w:p w14:paraId="33DE1A28"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lastRenderedPageBreak/>
        <w:t xml:space="preserve">Η </w:t>
      </w:r>
      <w:r>
        <w:rPr>
          <w:rFonts w:ascii="Times New Roman" w:eastAsia="Times New Roman" w:hAnsi="Times New Roman"/>
          <w:b/>
          <w:sz w:val="24"/>
          <w:szCs w:val="24"/>
          <w:lang w:eastAsia="el-GR"/>
        </w:rPr>
        <w:t>απώλεια του δικαιώματος</w:t>
      </w:r>
      <w:r>
        <w:rPr>
          <w:rFonts w:ascii="Times New Roman" w:eastAsia="Times New Roman" w:hAnsi="Times New Roman"/>
          <w:sz w:val="24"/>
          <w:szCs w:val="24"/>
          <w:lang w:eastAsia="el-GR"/>
        </w:rPr>
        <w:t xml:space="preserve"> γίνεται με τη θέληση του δικαιούχου (πχ. μεταβίβαση της κυριότητας, παραίτηση από το δικαίωμα), ή χωρίς αυτήν (πχ. καταστροφή του πράγματος).</w:t>
      </w:r>
    </w:p>
    <w:p w14:paraId="6A9E4007" w14:textId="77777777" w:rsidR="001942AE" w:rsidRDefault="001942AE" w:rsidP="001942AE">
      <w:pPr>
        <w:spacing w:after="0" w:line="240" w:lineRule="auto"/>
        <w:rPr>
          <w:rFonts w:ascii="Times New Roman" w:eastAsia="Times New Roman" w:hAnsi="Times New Roman"/>
          <w:sz w:val="24"/>
          <w:szCs w:val="24"/>
          <w:lang w:eastAsia="el-GR"/>
        </w:rPr>
      </w:pPr>
    </w:p>
    <w:p w14:paraId="540B4208" w14:textId="77777777" w:rsidR="001942AE" w:rsidRDefault="001942AE" w:rsidP="001942AE">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 xml:space="preserve">Το εμπράγματο δικαίωμα </w:t>
      </w:r>
      <w:r>
        <w:rPr>
          <w:rFonts w:ascii="Times New Roman" w:eastAsia="Times New Roman" w:hAnsi="Times New Roman"/>
          <w:b/>
          <w:sz w:val="24"/>
          <w:szCs w:val="24"/>
          <w:lang w:eastAsia="el-GR"/>
        </w:rPr>
        <w:t>προστατεύεται</w:t>
      </w:r>
      <w:r>
        <w:rPr>
          <w:rFonts w:ascii="Times New Roman" w:eastAsia="Times New Roman" w:hAnsi="Times New Roman"/>
          <w:sz w:val="24"/>
          <w:szCs w:val="24"/>
          <w:lang w:eastAsia="el-GR"/>
        </w:rPr>
        <w:t>, όταν προσβληθεί με αγωγή στα δικαστήρια. Επίσης, το εμπράγματο δικαίωμα προστατεύεται  και με τις διατάξεις του ποινικού δικαίου (π.χ. με τη διάταξη που τιμωρεί την κλοπή).</w:t>
      </w:r>
    </w:p>
    <w:p w14:paraId="4EF0FF8D" w14:textId="77777777" w:rsidR="001942AE" w:rsidRDefault="001942AE" w:rsidP="001942AE"/>
    <w:p w14:paraId="5A66EAED" w14:textId="77777777" w:rsidR="00326302" w:rsidRDefault="00326302"/>
    <w:sectPr w:rsidR="00326302" w:rsidSect="001942AE">
      <w:headerReference w:type="default" r:id="rId7"/>
      <w:pgSz w:w="11906" w:h="16838"/>
      <w:pgMar w:top="1440" w:right="1800" w:bottom="1440" w:left="1800" w:header="708" w:footer="708" w:gutter="0"/>
      <w:pgNumType w:start="3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5A40C" w14:textId="77777777" w:rsidR="001942AE" w:rsidRDefault="001942AE" w:rsidP="001942AE">
      <w:pPr>
        <w:spacing w:after="0" w:line="240" w:lineRule="auto"/>
      </w:pPr>
      <w:r>
        <w:separator/>
      </w:r>
    </w:p>
  </w:endnote>
  <w:endnote w:type="continuationSeparator" w:id="0">
    <w:p w14:paraId="4BA69075" w14:textId="77777777" w:rsidR="001942AE" w:rsidRDefault="001942AE" w:rsidP="00194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3AD2" w14:textId="77777777" w:rsidR="001942AE" w:rsidRDefault="001942AE" w:rsidP="001942AE">
      <w:pPr>
        <w:spacing w:after="0" w:line="240" w:lineRule="auto"/>
      </w:pPr>
      <w:r>
        <w:separator/>
      </w:r>
    </w:p>
  </w:footnote>
  <w:footnote w:type="continuationSeparator" w:id="0">
    <w:p w14:paraId="7623F707" w14:textId="77777777" w:rsidR="001942AE" w:rsidRDefault="001942AE" w:rsidP="00194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2512638"/>
      <w:docPartObj>
        <w:docPartGallery w:val="Page Numbers (Top of Page)"/>
        <w:docPartUnique/>
      </w:docPartObj>
    </w:sdtPr>
    <w:sdtEndPr>
      <w:rPr>
        <w:noProof/>
      </w:rPr>
    </w:sdtEndPr>
    <w:sdtContent>
      <w:p w14:paraId="6BE052B9" w14:textId="5B01FF6C" w:rsidR="001942AE" w:rsidRDefault="001942A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41CA654" w14:textId="77777777" w:rsidR="001942AE" w:rsidRDefault="001942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A75"/>
    <w:multiLevelType w:val="hybridMultilevel"/>
    <w:tmpl w:val="037AC7FE"/>
    <w:lvl w:ilvl="0" w:tplc="04080001">
      <w:numFmt w:val="decimal"/>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19FB7991"/>
    <w:multiLevelType w:val="hybridMultilevel"/>
    <w:tmpl w:val="69100B9E"/>
    <w:lvl w:ilvl="0" w:tplc="0408000F">
      <w:start w:val="7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2" w15:restartNumberingAfterBreak="0">
    <w:nsid w:val="27D006AB"/>
    <w:multiLevelType w:val="hybridMultilevel"/>
    <w:tmpl w:val="037AC7FE"/>
    <w:lvl w:ilvl="0" w:tplc="04080001">
      <w:numFmt w:val="decimal"/>
      <w:lvlText w:val=""/>
      <w:lvlJc w:val="left"/>
      <w:pPr>
        <w:tabs>
          <w:tab w:val="num" w:pos="720"/>
        </w:tabs>
        <w:ind w:left="720" w:hanging="360"/>
      </w:pPr>
      <w:rPr>
        <w:rFonts w:ascii="Symbol" w:hAnsi="Symbol" w:hint="default"/>
      </w:rPr>
    </w:lvl>
    <w:lvl w:ilvl="1" w:tplc="0408000F">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3D7E5207"/>
    <w:multiLevelType w:val="hybridMultilevel"/>
    <w:tmpl w:val="B1F0E09C"/>
    <w:lvl w:ilvl="0" w:tplc="04080001">
      <w:numFmt w:val="decimal"/>
      <w:lvlText w:val=""/>
      <w:lvlJc w:val="left"/>
      <w:pPr>
        <w:tabs>
          <w:tab w:val="num" w:pos="780"/>
        </w:tabs>
        <w:ind w:left="7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496F5FE6"/>
    <w:multiLevelType w:val="hybridMultilevel"/>
    <w:tmpl w:val="2A846810"/>
    <w:lvl w:ilvl="0" w:tplc="0408000F">
      <w:start w:val="7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2AA59BF"/>
    <w:multiLevelType w:val="hybridMultilevel"/>
    <w:tmpl w:val="6D665686"/>
    <w:lvl w:ilvl="0" w:tplc="0408000F">
      <w:start w:val="1"/>
      <w:numFmt w:val="decimal"/>
      <w:lvlText w:val="%1."/>
      <w:lvlJc w:val="left"/>
      <w:pPr>
        <w:tabs>
          <w:tab w:val="num" w:pos="780"/>
        </w:tabs>
        <w:ind w:left="780" w:hanging="360"/>
      </w:pPr>
    </w:lvl>
    <w:lvl w:ilvl="1" w:tplc="04080001">
      <w:numFmt w:val="decimal"/>
      <w:lvlText w:val=""/>
      <w:lvlJc w:val="left"/>
      <w:pPr>
        <w:tabs>
          <w:tab w:val="num" w:pos="1500"/>
        </w:tabs>
        <w:ind w:left="1500" w:hanging="360"/>
      </w:pPr>
      <w:rPr>
        <w:rFonts w:ascii="Symbol" w:hAnsi="Symbol" w:hint="default"/>
      </w:rPr>
    </w:lvl>
    <w:lvl w:ilvl="2" w:tplc="E9D42AE6">
      <w:start w:val="1"/>
      <w:numFmt w:val="decimal"/>
      <w:lvlText w:val="%3)"/>
      <w:lvlJc w:val="left"/>
      <w:pPr>
        <w:tabs>
          <w:tab w:val="num" w:pos="2400"/>
        </w:tabs>
        <w:ind w:left="2400" w:hanging="360"/>
      </w:pPr>
      <w:rPr>
        <w:rFonts w:ascii="Times New Roman" w:eastAsia="Times New Roman" w:hAnsi="Times New Roman" w:cs="Times New Roman"/>
      </w:r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63742ECE"/>
    <w:multiLevelType w:val="hybridMultilevel"/>
    <w:tmpl w:val="30126D80"/>
    <w:lvl w:ilvl="0" w:tplc="04080001">
      <w:numFmt w:val="decimal"/>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16cid:durableId="722171143">
    <w:abstractNumId w:val="1"/>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2225632">
    <w:abstractNumId w:val="2"/>
  </w:num>
  <w:num w:numId="3" w16cid:durableId="1642808397">
    <w:abstractNumId w:val="0"/>
  </w:num>
  <w:num w:numId="4" w16cid:durableId="1940867885">
    <w:abstractNumId w:val="5"/>
  </w:num>
  <w:num w:numId="5" w16cid:durableId="1249388146">
    <w:abstractNumId w:val="3"/>
  </w:num>
  <w:num w:numId="6" w16cid:durableId="774911023">
    <w:abstractNumId w:val="6"/>
  </w:num>
  <w:num w:numId="7" w16cid:durableId="18522545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AE"/>
    <w:rsid w:val="001942AE"/>
    <w:rsid w:val="003263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DC02"/>
  <w15:chartTrackingRefBased/>
  <w15:docId w15:val="{EA6C524C-4C59-4BEA-A9D2-C7FF2306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2AE"/>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2AE"/>
    <w:pPr>
      <w:spacing w:after="0" w:line="240" w:lineRule="auto"/>
      <w:ind w:left="720"/>
      <w:contextualSpacing/>
    </w:pPr>
    <w:rPr>
      <w:rFonts w:ascii="Times New Roman" w:eastAsia="Times New Roman" w:hAnsi="Times New Roman"/>
      <w:sz w:val="24"/>
      <w:szCs w:val="24"/>
      <w:lang w:eastAsia="el-GR"/>
    </w:rPr>
  </w:style>
  <w:style w:type="paragraph" w:styleId="Header">
    <w:name w:val="header"/>
    <w:basedOn w:val="Normal"/>
    <w:link w:val="HeaderChar"/>
    <w:uiPriority w:val="99"/>
    <w:unhideWhenUsed/>
    <w:rsid w:val="001942A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942AE"/>
    <w:rPr>
      <w:rFonts w:ascii="Calibri" w:eastAsia="Calibri" w:hAnsi="Calibri" w:cs="Times New Roman"/>
    </w:rPr>
  </w:style>
  <w:style w:type="paragraph" w:styleId="Footer">
    <w:name w:val="footer"/>
    <w:basedOn w:val="Normal"/>
    <w:link w:val="FooterChar"/>
    <w:uiPriority w:val="99"/>
    <w:unhideWhenUsed/>
    <w:rsid w:val="001942A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942A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42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1460</Words>
  <Characters>7887</Characters>
  <Application>Microsoft Office Word</Application>
  <DocSecurity>0</DocSecurity>
  <Lines>65</Lines>
  <Paragraphs>18</Paragraphs>
  <ScaleCrop>false</ScaleCrop>
  <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 nerantzi</dc:creator>
  <cp:keywords/>
  <dc:description/>
  <cp:lastModifiedBy>eleni nerantzi</cp:lastModifiedBy>
  <cp:revision>1</cp:revision>
  <dcterms:created xsi:type="dcterms:W3CDTF">2022-12-15T18:36:00Z</dcterms:created>
  <dcterms:modified xsi:type="dcterms:W3CDTF">2022-12-15T18:40:00Z</dcterms:modified>
</cp:coreProperties>
</file>